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9185" w14:textId="77777777" w:rsidR="00484FC0" w:rsidRDefault="00484FC0" w:rsidP="00484FC0">
      <w:pPr>
        <w:pStyle w:val="Title"/>
      </w:pPr>
    </w:p>
    <w:p w14:paraId="4AEC6E43" w14:textId="77777777" w:rsidR="00484FC0" w:rsidRDefault="00484FC0" w:rsidP="00484FC0">
      <w:pPr>
        <w:pStyle w:val="Title"/>
      </w:pPr>
    </w:p>
    <w:p w14:paraId="6B4EDD19" w14:textId="77777777" w:rsidR="00484FC0" w:rsidRDefault="00484FC0" w:rsidP="00484FC0">
      <w:pPr>
        <w:pStyle w:val="Title"/>
      </w:pPr>
    </w:p>
    <w:p w14:paraId="4B850357" w14:textId="77777777" w:rsidR="00484FC0" w:rsidRDefault="00484FC0" w:rsidP="00484FC0">
      <w:pPr>
        <w:pStyle w:val="Title"/>
      </w:pPr>
    </w:p>
    <w:p w14:paraId="48DDF2CD" w14:textId="77777777" w:rsidR="00484FC0" w:rsidRDefault="00484FC0" w:rsidP="00484FC0">
      <w:pPr>
        <w:pStyle w:val="Title"/>
      </w:pPr>
    </w:p>
    <w:p w14:paraId="05B88648" w14:textId="77777777" w:rsidR="00484FC0" w:rsidRDefault="00484FC0" w:rsidP="00484FC0">
      <w:pPr>
        <w:pStyle w:val="Title"/>
      </w:pPr>
    </w:p>
    <w:p w14:paraId="13042989" w14:textId="77777777" w:rsidR="00484FC0" w:rsidRDefault="00484FC0" w:rsidP="00484FC0">
      <w:pPr>
        <w:pStyle w:val="Title"/>
      </w:pPr>
    </w:p>
    <w:p w14:paraId="21BA3B26" w14:textId="77777777" w:rsidR="00484FC0" w:rsidRDefault="00484FC0" w:rsidP="00484FC0">
      <w:pPr>
        <w:pStyle w:val="Title"/>
      </w:pPr>
    </w:p>
    <w:p w14:paraId="007BD423" w14:textId="77777777" w:rsidR="00484FC0" w:rsidRDefault="00484FC0" w:rsidP="00484FC0">
      <w:pPr>
        <w:pStyle w:val="Title"/>
      </w:pPr>
    </w:p>
    <w:p w14:paraId="2985E017" w14:textId="77777777" w:rsidR="00484FC0" w:rsidRDefault="00484FC0" w:rsidP="00484FC0">
      <w:pPr>
        <w:pStyle w:val="Title"/>
      </w:pPr>
    </w:p>
    <w:p w14:paraId="0FF28DA1" w14:textId="77777777" w:rsidR="00484FC0" w:rsidRDefault="00484FC0" w:rsidP="00484FC0">
      <w:pPr>
        <w:pStyle w:val="Title"/>
      </w:pPr>
    </w:p>
    <w:p w14:paraId="67300C1A" w14:textId="77777777" w:rsidR="00484FC0" w:rsidRDefault="00484FC0" w:rsidP="00484FC0">
      <w:pPr>
        <w:pStyle w:val="Title"/>
      </w:pPr>
    </w:p>
    <w:p w14:paraId="394D22E4" w14:textId="77777777" w:rsidR="00484FC0" w:rsidRDefault="00484FC0" w:rsidP="00484FC0">
      <w:pPr>
        <w:pStyle w:val="Title"/>
      </w:pPr>
    </w:p>
    <w:p w14:paraId="5F40541A" w14:textId="77777777" w:rsidR="001D56A3" w:rsidRDefault="001D56A3" w:rsidP="001D56A3">
      <w:pPr>
        <w:pStyle w:val="Title"/>
        <w:ind w:right="1212"/>
      </w:pPr>
    </w:p>
    <w:p w14:paraId="41E74A07" w14:textId="77777777" w:rsidR="001D56A3" w:rsidRDefault="001D56A3" w:rsidP="001D56A3">
      <w:pPr>
        <w:pStyle w:val="Title"/>
        <w:ind w:right="1212"/>
      </w:pPr>
    </w:p>
    <w:p w14:paraId="610FCD8D" w14:textId="77777777" w:rsidR="00982570" w:rsidRDefault="00982570" w:rsidP="001D56A3">
      <w:pPr>
        <w:pStyle w:val="Title"/>
        <w:ind w:right="1212"/>
      </w:pPr>
      <w:r>
        <w:t xml:space="preserve">VGPB </w:t>
      </w:r>
      <w:r w:rsidR="001D56A3" w:rsidRPr="00CD6245">
        <w:t>Annual Report</w:t>
      </w:r>
    </w:p>
    <w:p w14:paraId="364D805A" w14:textId="77777777" w:rsidR="008D4431" w:rsidRPr="00CD6245" w:rsidRDefault="00D51A87" w:rsidP="001D56A3">
      <w:pPr>
        <w:pStyle w:val="Title"/>
        <w:ind w:right="1212"/>
      </w:pPr>
      <w:r>
        <w:t>2018–19</w:t>
      </w:r>
    </w:p>
    <w:p w14:paraId="5641C646" w14:textId="77777777" w:rsidR="00982570" w:rsidRDefault="00982570" w:rsidP="00982570">
      <w:pPr>
        <w:pStyle w:val="Subtitle"/>
      </w:pPr>
    </w:p>
    <w:p w14:paraId="34605382" w14:textId="77777777" w:rsidR="00982570" w:rsidRPr="00CD6245" w:rsidRDefault="00982570" w:rsidP="00982570">
      <w:pPr>
        <w:pStyle w:val="Subtitle"/>
      </w:pPr>
      <w:r w:rsidRPr="00CD6245">
        <w:t>Victorian Government Purchasing Board</w:t>
      </w:r>
    </w:p>
    <w:p w14:paraId="6E70612A" w14:textId="77777777" w:rsidR="00B971DE" w:rsidRPr="006F19A9" w:rsidRDefault="00B971DE" w:rsidP="00484FC0">
      <w:pPr>
        <w:pStyle w:val="Subtitle"/>
        <w:rPr>
          <w:sz w:val="32"/>
          <w:szCs w:val="32"/>
        </w:rPr>
      </w:pPr>
      <w:r w:rsidRPr="006F19A9">
        <w:rPr>
          <w:sz w:val="32"/>
          <w:szCs w:val="32"/>
        </w:rPr>
        <w:t>Achieving excellence in government procurement</w:t>
      </w:r>
    </w:p>
    <w:p w14:paraId="684C7846" w14:textId="77777777" w:rsidR="00B971DE" w:rsidRPr="00CD6245" w:rsidRDefault="00B971DE">
      <w:pPr>
        <w:rPr>
          <w:rFonts w:cs="Arial"/>
        </w:rPr>
      </w:pPr>
      <w:r w:rsidRPr="00CD6245">
        <w:rPr>
          <w:rFonts w:cs="Arial"/>
        </w:rPr>
        <w:br w:type="page"/>
      </w:r>
    </w:p>
    <w:p w14:paraId="58AF048C" w14:textId="77777777" w:rsidR="00344686" w:rsidRPr="00CD6245" w:rsidRDefault="00344686" w:rsidP="00B971DE">
      <w:pPr>
        <w:rPr>
          <w:rFonts w:cs="Arial"/>
        </w:rPr>
      </w:pPr>
    </w:p>
    <w:p w14:paraId="4D4E5702" w14:textId="77777777" w:rsidR="00344686" w:rsidRPr="00CD6245" w:rsidRDefault="00344686" w:rsidP="00B971DE">
      <w:pPr>
        <w:rPr>
          <w:rFonts w:cs="Arial"/>
        </w:rPr>
      </w:pPr>
    </w:p>
    <w:p w14:paraId="516CD3FF" w14:textId="77777777" w:rsidR="00344686" w:rsidRPr="00CD6245" w:rsidRDefault="00344686" w:rsidP="00B971DE">
      <w:pPr>
        <w:rPr>
          <w:rFonts w:cs="Arial"/>
        </w:rPr>
      </w:pPr>
    </w:p>
    <w:p w14:paraId="570DC988" w14:textId="77777777" w:rsidR="00344686" w:rsidRPr="00CD6245" w:rsidRDefault="00344686" w:rsidP="00B971DE">
      <w:pPr>
        <w:rPr>
          <w:rFonts w:cs="Arial"/>
        </w:rPr>
      </w:pPr>
    </w:p>
    <w:p w14:paraId="46F955D3" w14:textId="77777777" w:rsidR="00344686" w:rsidRPr="00CD6245" w:rsidRDefault="00344686" w:rsidP="00B971DE">
      <w:pPr>
        <w:rPr>
          <w:rFonts w:cs="Arial"/>
        </w:rPr>
      </w:pPr>
    </w:p>
    <w:p w14:paraId="665E5D50" w14:textId="77777777" w:rsidR="00344686" w:rsidRPr="00CD6245" w:rsidRDefault="00344686" w:rsidP="00B971DE">
      <w:pPr>
        <w:rPr>
          <w:rFonts w:cs="Arial"/>
        </w:rPr>
      </w:pPr>
    </w:p>
    <w:p w14:paraId="4D2EA1D9" w14:textId="77777777" w:rsidR="00344686" w:rsidRPr="00CD6245" w:rsidRDefault="00344686" w:rsidP="00B971DE">
      <w:pPr>
        <w:rPr>
          <w:rFonts w:cs="Arial"/>
        </w:rPr>
      </w:pPr>
    </w:p>
    <w:p w14:paraId="1103EF3B" w14:textId="77777777" w:rsidR="00344686" w:rsidRPr="00CD6245" w:rsidRDefault="00344686" w:rsidP="00E41631">
      <w:pPr>
        <w:pStyle w:val="Normal1"/>
      </w:pPr>
    </w:p>
    <w:p w14:paraId="5EFD6567" w14:textId="77777777" w:rsidR="00B971DE" w:rsidRPr="008D5173" w:rsidRDefault="00B971DE" w:rsidP="002A2A95">
      <w:pPr>
        <w:pStyle w:val="Normal1"/>
        <w:spacing w:before="40" w:after="40"/>
        <w:rPr>
          <w:b/>
        </w:rPr>
      </w:pPr>
      <w:r w:rsidRPr="008D5173">
        <w:rPr>
          <w:b/>
        </w:rPr>
        <w:t xml:space="preserve">Victorian Government Purchasing Board Annual Report </w:t>
      </w:r>
      <w:r w:rsidR="00D51A87">
        <w:rPr>
          <w:b/>
        </w:rPr>
        <w:t>2018–19</w:t>
      </w:r>
    </w:p>
    <w:p w14:paraId="3A27F862" w14:textId="77777777" w:rsidR="009022CB" w:rsidRPr="00CD6245" w:rsidRDefault="009022CB" w:rsidP="002A2A95">
      <w:pPr>
        <w:pStyle w:val="Normal1"/>
        <w:spacing w:before="40" w:after="40"/>
      </w:pPr>
    </w:p>
    <w:p w14:paraId="2A70AAE2" w14:textId="77777777" w:rsidR="00584EC9" w:rsidRPr="00CD6245" w:rsidRDefault="00584EC9" w:rsidP="00584EC9">
      <w:pPr>
        <w:pStyle w:val="Normal1"/>
        <w:spacing w:before="40" w:after="40"/>
      </w:pPr>
      <w:r w:rsidRPr="00CD6245">
        <w:t>Victorian Government Purchasing Board</w:t>
      </w:r>
    </w:p>
    <w:p w14:paraId="3F586D6E" w14:textId="77777777" w:rsidR="002E2E5E" w:rsidRDefault="001D56A3" w:rsidP="002A2A95">
      <w:pPr>
        <w:pStyle w:val="Normal1"/>
        <w:spacing w:before="40" w:after="40"/>
      </w:pPr>
      <w:r w:rsidRPr="00CD6245">
        <w:t>1 Treasury Place</w:t>
      </w:r>
    </w:p>
    <w:p w14:paraId="3E6AD9D2" w14:textId="77777777" w:rsidR="00B971DE" w:rsidRDefault="001D56A3" w:rsidP="002A2A95">
      <w:pPr>
        <w:pStyle w:val="Normal1"/>
        <w:spacing w:before="40" w:after="40"/>
      </w:pPr>
      <w:r w:rsidRPr="00CD6245">
        <w:t>Melbourne</w:t>
      </w:r>
      <w:r w:rsidR="00013225">
        <w:t>,</w:t>
      </w:r>
      <w:r w:rsidR="00B971DE" w:rsidRPr="00CD6245">
        <w:t xml:space="preserve"> Victoria</w:t>
      </w:r>
      <w:r w:rsidR="00013225">
        <w:t>,</w:t>
      </w:r>
      <w:r w:rsidR="00B971DE" w:rsidRPr="00CD6245">
        <w:t xml:space="preserve"> 3002</w:t>
      </w:r>
    </w:p>
    <w:p w14:paraId="2433245C" w14:textId="77777777" w:rsidR="002E2E5E" w:rsidRDefault="002E2E5E" w:rsidP="002A2A95">
      <w:pPr>
        <w:pStyle w:val="Normal1"/>
        <w:spacing w:before="40" w:after="40"/>
      </w:pPr>
      <w:r>
        <w:t>Australia</w:t>
      </w:r>
    </w:p>
    <w:p w14:paraId="59069372" w14:textId="77777777" w:rsidR="002E2E5E" w:rsidRPr="00CD6245" w:rsidRDefault="002E2E5E" w:rsidP="002E2E5E">
      <w:pPr>
        <w:pStyle w:val="Normal1"/>
        <w:spacing w:before="40" w:after="40"/>
      </w:pPr>
      <w:r w:rsidRPr="00CD6245">
        <w:t xml:space="preserve">Telephone: +61 3 </w:t>
      </w:r>
      <w:r w:rsidR="00BD62AE">
        <w:rPr>
          <w:rFonts w:ascii="Tahoma" w:hAnsi="Tahoma" w:cs="Tahoma"/>
          <w:color w:val="000000"/>
          <w:sz w:val="20"/>
          <w:szCs w:val="20"/>
          <w:lang w:val="en-US"/>
        </w:rPr>
        <w:t>7005 9138</w:t>
      </w:r>
    </w:p>
    <w:p w14:paraId="6C5354D4" w14:textId="77777777" w:rsidR="002E2E5E" w:rsidRPr="00CD6245" w:rsidRDefault="002E2E5E" w:rsidP="002E2E5E">
      <w:pPr>
        <w:pStyle w:val="Normal1"/>
        <w:spacing w:before="40" w:after="40"/>
      </w:pPr>
      <w:r w:rsidRPr="00CD6245">
        <w:t xml:space="preserve">Email: </w:t>
      </w:r>
      <w:hyperlink r:id="rId9" w:history="1">
        <w:r w:rsidRPr="00B45C4C">
          <w:rPr>
            <w:rStyle w:val="Hyperlink"/>
          </w:rPr>
          <w:t>vgpb@dtf.vic.gov.au</w:t>
        </w:r>
      </w:hyperlink>
    </w:p>
    <w:p w14:paraId="53EA2FBE" w14:textId="77777777" w:rsidR="002E2E5E" w:rsidRDefault="002E2E5E" w:rsidP="002A2A95">
      <w:pPr>
        <w:pStyle w:val="Normal1"/>
        <w:spacing w:before="40" w:after="40"/>
        <w:rPr>
          <w:rStyle w:val="Hyperlink"/>
        </w:rPr>
      </w:pPr>
      <w:r>
        <w:t xml:space="preserve">Website: </w:t>
      </w:r>
      <w:r w:rsidR="000E11D2" w:rsidRPr="000E11D2">
        <w:t>buyingfor.vic.gov.au</w:t>
      </w:r>
    </w:p>
    <w:p w14:paraId="5A36670F" w14:textId="77777777" w:rsidR="00584EC9" w:rsidRDefault="00584EC9" w:rsidP="002A2A95">
      <w:pPr>
        <w:pStyle w:val="Normal1"/>
        <w:spacing w:before="40" w:after="40"/>
      </w:pPr>
    </w:p>
    <w:p w14:paraId="741C9EE3" w14:textId="77777777" w:rsidR="00584EC9" w:rsidRDefault="00584EC9" w:rsidP="002A2A95">
      <w:pPr>
        <w:pStyle w:val="Normal1"/>
        <w:spacing w:before="40" w:after="40"/>
      </w:pPr>
      <w:r w:rsidRPr="00CD6245">
        <w:t>Authorised by the Victorian Government</w:t>
      </w:r>
    </w:p>
    <w:p w14:paraId="09084EA6" w14:textId="77777777" w:rsidR="00013225" w:rsidRPr="00E40C72" w:rsidRDefault="00013225" w:rsidP="00E40C72">
      <w:pPr>
        <w:pStyle w:val="Normal1"/>
        <w:rPr>
          <w:rStyle w:val="Hyperlink"/>
          <w:color w:val="auto"/>
          <w:u w:val="none"/>
        </w:rPr>
      </w:pPr>
      <w:r w:rsidRPr="00E40C72">
        <w:rPr>
          <w:rStyle w:val="Hyperlink"/>
          <w:color w:val="auto"/>
          <w:u w:val="none"/>
        </w:rPr>
        <w:t>1 Treasury Place, Melbourne, 3002</w:t>
      </w:r>
    </w:p>
    <w:p w14:paraId="1EBDE43D" w14:textId="77777777" w:rsidR="0054359F" w:rsidRDefault="0054359F" w:rsidP="00B45C4C">
      <w:pPr>
        <w:pStyle w:val="Normal1"/>
        <w:spacing w:before="40" w:after="40"/>
        <w:rPr>
          <w:lang w:val="en-US"/>
        </w:rPr>
      </w:pPr>
    </w:p>
    <w:p w14:paraId="75E9B8E5" w14:textId="77777777" w:rsidR="00B45C4C" w:rsidRPr="00CD6245" w:rsidRDefault="00B45C4C" w:rsidP="00B45C4C">
      <w:pPr>
        <w:pStyle w:val="Normal1"/>
        <w:spacing w:before="40" w:after="40"/>
        <w:rPr>
          <w:lang w:val="en-US"/>
        </w:rPr>
      </w:pPr>
      <w:r w:rsidRPr="007301E1">
        <w:rPr>
          <w:lang w:val="en-US"/>
        </w:rPr>
        <w:t xml:space="preserve">Printed on </w:t>
      </w:r>
      <w:r w:rsidRPr="0038456D">
        <w:rPr>
          <w:lang w:val="en-US"/>
        </w:rPr>
        <w:t>recycled paper</w:t>
      </w:r>
    </w:p>
    <w:p w14:paraId="22672700" w14:textId="77777777" w:rsidR="0054359F" w:rsidRDefault="0054359F" w:rsidP="00B45C4C">
      <w:pPr>
        <w:pStyle w:val="Normal1"/>
      </w:pPr>
    </w:p>
    <w:p w14:paraId="6A4FDD93" w14:textId="77777777" w:rsidR="00275318" w:rsidRDefault="00275318" w:rsidP="00275318">
      <w:pPr>
        <w:pStyle w:val="Normal1"/>
      </w:pPr>
      <w:r>
        <w:t>ISSN: 1444-4097</w:t>
      </w:r>
    </w:p>
    <w:p w14:paraId="14F4418C" w14:textId="77777777" w:rsidR="00757530" w:rsidRDefault="00757530" w:rsidP="00757530">
      <w:pPr>
        <w:pStyle w:val="Normal1"/>
      </w:pPr>
      <w:r>
        <w:t>ISSN: 2207-1601 (</w:t>
      </w:r>
      <w:r w:rsidR="00275318">
        <w:t>o</w:t>
      </w:r>
      <w:r>
        <w:t>nline</w:t>
      </w:r>
      <w:r w:rsidR="00275318">
        <w:t>/PDF</w:t>
      </w:r>
      <w:r>
        <w:t>)</w:t>
      </w:r>
    </w:p>
    <w:p w14:paraId="798355F9" w14:textId="77777777" w:rsidR="00B45C4C" w:rsidRPr="00982570" w:rsidRDefault="00B45C4C" w:rsidP="00B45C4C">
      <w:pPr>
        <w:pStyle w:val="Normal1"/>
      </w:pPr>
      <w:r w:rsidRPr="00F50102">
        <w:t>Published S</w:t>
      </w:r>
      <w:r w:rsidRPr="00A2385E">
        <w:t>eptembe</w:t>
      </w:r>
      <w:r w:rsidRPr="00F50102">
        <w:t>r 201</w:t>
      </w:r>
      <w:r w:rsidR="00D51A87">
        <w:t>9</w:t>
      </w:r>
    </w:p>
    <w:p w14:paraId="3E86218D" w14:textId="77777777" w:rsidR="00B45C4C" w:rsidRPr="00982570" w:rsidRDefault="00B45C4C" w:rsidP="00B45C4C">
      <w:pPr>
        <w:pStyle w:val="Normal1"/>
      </w:pPr>
      <w:r w:rsidRPr="00982570">
        <w:t xml:space="preserve">This document is available in PDF and Word format at </w:t>
      </w:r>
      <w:r w:rsidR="000E11D2" w:rsidRPr="000E11D2">
        <w:t>buyingfor.vic.gov.au</w:t>
      </w:r>
    </w:p>
    <w:p w14:paraId="3AC1EDDF" w14:textId="77777777" w:rsidR="002A2A95" w:rsidRDefault="002A2A95" w:rsidP="002A2A95">
      <w:pPr>
        <w:pStyle w:val="Normal1"/>
        <w:spacing w:before="40" w:after="40"/>
        <w:rPr>
          <w:lang w:val="en-US"/>
        </w:rPr>
      </w:pPr>
    </w:p>
    <w:p w14:paraId="3CCF6113" w14:textId="77777777" w:rsidR="002E2E5E" w:rsidRPr="0007325F" w:rsidRDefault="002E2E5E" w:rsidP="0007325F">
      <w:pPr>
        <w:pStyle w:val="Normal1"/>
      </w:pPr>
      <w:r w:rsidRPr="0007325F">
        <w:t>© State of Victoria (Victorian Government Purchasing Board) 201</w:t>
      </w:r>
      <w:r w:rsidR="00D51A87">
        <w:t>9</w:t>
      </w:r>
    </w:p>
    <w:p w14:paraId="7ACBE04E" w14:textId="77777777" w:rsidR="00DF1ECB" w:rsidRPr="00CD6245" w:rsidRDefault="00DF1ECB" w:rsidP="00E41631">
      <w:pPr>
        <w:pStyle w:val="Normal1"/>
        <w:rPr>
          <w:lang w:val="en-US"/>
        </w:rPr>
      </w:pPr>
      <w:r w:rsidRPr="00CD6245">
        <w:rPr>
          <w:noProof/>
          <w:lang w:val="en-US" w:eastAsia="en-US"/>
        </w:rPr>
        <w:drawing>
          <wp:inline distT="0" distB="0" distL="0" distR="0" wp14:anchorId="7E2F2CC2" wp14:editId="72D519B1">
            <wp:extent cx="1251984" cy="438194"/>
            <wp:effectExtent l="19050" t="0" r="5316" b="0"/>
            <wp:docPr id="4" name="Picture 1"/>
            <wp:cNvGraphicFramePr/>
            <a:graphic xmlns:a="http://schemas.openxmlformats.org/drawingml/2006/main">
              <a:graphicData uri="http://schemas.openxmlformats.org/drawingml/2006/picture">
                <pic:pic xmlns:pic="http://schemas.openxmlformats.org/drawingml/2006/picture">
                  <pic:nvPicPr>
                    <pic:cNvPr id="0" name="by.eps"/>
                    <pic:cNvPicPr/>
                  </pic:nvPicPr>
                  <pic:blipFill>
                    <a:blip r:embed="rId10">
                      <a:extLst>
                        <a:ext uri="{28A0092B-C50C-407E-A947-70E740481C1C}">
                          <a14:useLocalDpi xmlns:a14="http://schemas.microsoft.com/office/drawing/2010/main" val="0"/>
                        </a:ext>
                      </a:extLst>
                    </a:blip>
                    <a:stretch>
                      <a:fillRect/>
                    </a:stretch>
                  </pic:blipFill>
                  <pic:spPr>
                    <a:xfrm>
                      <a:off x="0" y="0"/>
                      <a:ext cx="1251984" cy="438194"/>
                    </a:xfrm>
                    <a:prstGeom prst="rect">
                      <a:avLst/>
                    </a:prstGeom>
                  </pic:spPr>
                </pic:pic>
              </a:graphicData>
            </a:graphic>
          </wp:inline>
        </w:drawing>
      </w:r>
    </w:p>
    <w:p w14:paraId="7A68F855" w14:textId="77777777" w:rsidR="00982570" w:rsidRPr="00982570" w:rsidRDefault="00982570" w:rsidP="00E41631">
      <w:pPr>
        <w:pStyle w:val="Normal1"/>
      </w:pPr>
      <w:r w:rsidRPr="00982570">
        <w:rPr>
          <w:lang w:val="en-US"/>
        </w:rPr>
        <w:t xml:space="preserve">You are free to re-use this work under a Creative Commons Attribution 4.0 licence, provided you credit the State of Victoria (Victorian Government Purchasing Board) as author, indicate if changes were made and comply with the other licence terms. The licence does not apply </w:t>
      </w:r>
      <w:r w:rsidRPr="00982570">
        <w:t>to any images, photographs or branding, including government logos.</w:t>
      </w:r>
    </w:p>
    <w:p w14:paraId="280BD994" w14:textId="77777777" w:rsidR="00982570" w:rsidRPr="00982570" w:rsidRDefault="00982570" w:rsidP="00E41631">
      <w:pPr>
        <w:pStyle w:val="Normal1"/>
      </w:pPr>
      <w:r w:rsidRPr="00982570">
        <w:t xml:space="preserve">Copyright queries may be directed to </w:t>
      </w:r>
      <w:hyperlink r:id="rId11" w:history="1">
        <w:r w:rsidRPr="00982570">
          <w:t>IPpolicy@dtf.vic.gov.au</w:t>
        </w:r>
      </w:hyperlink>
    </w:p>
    <w:p w14:paraId="69A6D09D" w14:textId="77777777" w:rsidR="005862F8" w:rsidRPr="00CD6245" w:rsidRDefault="005862F8" w:rsidP="0043686D">
      <w:pPr>
        <w:pStyle w:val="TOCHeading"/>
        <w:ind w:left="709"/>
      </w:pPr>
      <w:r w:rsidRPr="00CD6245">
        <w:lastRenderedPageBreak/>
        <w:t>Contents</w:t>
      </w:r>
    </w:p>
    <w:bookmarkStart w:id="0" w:name="_Toc366693289"/>
    <w:bookmarkStart w:id="1" w:name="_Toc366695194"/>
    <w:p w14:paraId="3F9E0CAC" w14:textId="77777777" w:rsidR="00BD62AE" w:rsidRDefault="00A61178">
      <w:pPr>
        <w:pStyle w:val="TOC1"/>
        <w:rPr>
          <w:rFonts w:asciiTheme="minorHAnsi" w:eastAsiaTheme="minorEastAsia" w:hAnsiTheme="minorHAnsi" w:cstheme="minorBidi"/>
          <w:noProof/>
          <w:sz w:val="22"/>
          <w:szCs w:val="22"/>
          <w:lang w:val="en-US" w:eastAsia="en-US"/>
        </w:rPr>
      </w:pPr>
      <w:r>
        <w:rPr>
          <w:rFonts w:cs="Arial"/>
          <w:sz w:val="20"/>
        </w:rPr>
        <w:fldChar w:fldCharType="begin"/>
      </w:r>
      <w:r>
        <w:rPr>
          <w:rFonts w:cs="Arial"/>
          <w:sz w:val="20"/>
        </w:rPr>
        <w:instrText xml:space="preserve"> TOC \o "1-2" \h \z \u </w:instrText>
      </w:r>
      <w:r>
        <w:rPr>
          <w:rFonts w:cs="Arial"/>
          <w:sz w:val="20"/>
        </w:rPr>
        <w:fldChar w:fldCharType="separate"/>
      </w:r>
      <w:hyperlink w:anchor="_Toc20648387" w:history="1">
        <w:r w:rsidR="00BD62AE" w:rsidRPr="0042457C">
          <w:rPr>
            <w:rStyle w:val="Hyperlink"/>
            <w:noProof/>
          </w:rPr>
          <w:t>Better procurement practice</w:t>
        </w:r>
        <w:r w:rsidR="00BD62AE">
          <w:rPr>
            <w:noProof/>
            <w:webHidden/>
          </w:rPr>
          <w:tab/>
        </w:r>
        <w:r w:rsidR="00BD62AE">
          <w:rPr>
            <w:noProof/>
            <w:webHidden/>
          </w:rPr>
          <w:fldChar w:fldCharType="begin"/>
        </w:r>
        <w:r w:rsidR="00BD62AE">
          <w:rPr>
            <w:noProof/>
            <w:webHidden/>
          </w:rPr>
          <w:instrText xml:space="preserve"> PAGEREF _Toc20648387 \h </w:instrText>
        </w:r>
        <w:r w:rsidR="00BD62AE">
          <w:rPr>
            <w:noProof/>
            <w:webHidden/>
          </w:rPr>
        </w:r>
        <w:r w:rsidR="00BD62AE">
          <w:rPr>
            <w:noProof/>
            <w:webHidden/>
          </w:rPr>
          <w:fldChar w:fldCharType="separate"/>
        </w:r>
        <w:r w:rsidR="00BD62AE">
          <w:rPr>
            <w:noProof/>
            <w:webHidden/>
          </w:rPr>
          <w:t>1</w:t>
        </w:r>
        <w:r w:rsidR="00BD62AE">
          <w:rPr>
            <w:noProof/>
            <w:webHidden/>
          </w:rPr>
          <w:fldChar w:fldCharType="end"/>
        </w:r>
      </w:hyperlink>
    </w:p>
    <w:p w14:paraId="2D590312" w14:textId="77777777" w:rsidR="00BD62AE" w:rsidRDefault="00A92B20">
      <w:pPr>
        <w:pStyle w:val="TOC1"/>
        <w:rPr>
          <w:rFonts w:asciiTheme="minorHAnsi" w:eastAsiaTheme="minorEastAsia" w:hAnsiTheme="minorHAnsi" w:cstheme="minorBidi"/>
          <w:noProof/>
          <w:sz w:val="22"/>
          <w:szCs w:val="22"/>
          <w:lang w:val="en-US" w:eastAsia="en-US"/>
        </w:rPr>
      </w:pPr>
      <w:hyperlink w:anchor="_Toc20648388" w:history="1">
        <w:r w:rsidR="00BD62AE" w:rsidRPr="0042457C">
          <w:rPr>
            <w:rStyle w:val="Hyperlink"/>
            <w:noProof/>
          </w:rPr>
          <w:t>Message from the Chair</w:t>
        </w:r>
        <w:r w:rsidR="00BD62AE">
          <w:rPr>
            <w:noProof/>
            <w:webHidden/>
          </w:rPr>
          <w:tab/>
        </w:r>
        <w:r w:rsidR="00BD62AE">
          <w:rPr>
            <w:noProof/>
            <w:webHidden/>
          </w:rPr>
          <w:fldChar w:fldCharType="begin"/>
        </w:r>
        <w:r w:rsidR="00BD62AE">
          <w:rPr>
            <w:noProof/>
            <w:webHidden/>
          </w:rPr>
          <w:instrText xml:space="preserve"> PAGEREF _Toc20648388 \h </w:instrText>
        </w:r>
        <w:r w:rsidR="00BD62AE">
          <w:rPr>
            <w:noProof/>
            <w:webHidden/>
          </w:rPr>
        </w:r>
        <w:r w:rsidR="00BD62AE">
          <w:rPr>
            <w:noProof/>
            <w:webHidden/>
          </w:rPr>
          <w:fldChar w:fldCharType="separate"/>
        </w:r>
        <w:r w:rsidR="00BD62AE">
          <w:rPr>
            <w:noProof/>
            <w:webHidden/>
          </w:rPr>
          <w:t>2</w:t>
        </w:r>
        <w:r w:rsidR="00BD62AE">
          <w:rPr>
            <w:noProof/>
            <w:webHidden/>
          </w:rPr>
          <w:fldChar w:fldCharType="end"/>
        </w:r>
      </w:hyperlink>
    </w:p>
    <w:p w14:paraId="4AD7822F" w14:textId="77777777" w:rsidR="00BD62AE" w:rsidRDefault="00A92B20">
      <w:pPr>
        <w:pStyle w:val="TOC1"/>
        <w:rPr>
          <w:rFonts w:asciiTheme="minorHAnsi" w:eastAsiaTheme="minorEastAsia" w:hAnsiTheme="minorHAnsi" w:cstheme="minorBidi"/>
          <w:noProof/>
          <w:sz w:val="22"/>
          <w:szCs w:val="22"/>
          <w:lang w:val="en-US" w:eastAsia="en-US"/>
        </w:rPr>
      </w:pPr>
      <w:hyperlink w:anchor="_Toc20648389" w:history="1">
        <w:r w:rsidR="00BD62AE" w:rsidRPr="0042457C">
          <w:rPr>
            <w:rStyle w:val="Hyperlink"/>
            <w:noProof/>
          </w:rPr>
          <w:t>About the VGPB</w:t>
        </w:r>
        <w:r w:rsidR="00BD62AE">
          <w:rPr>
            <w:noProof/>
            <w:webHidden/>
          </w:rPr>
          <w:tab/>
        </w:r>
        <w:r w:rsidR="00BD62AE">
          <w:rPr>
            <w:noProof/>
            <w:webHidden/>
          </w:rPr>
          <w:fldChar w:fldCharType="begin"/>
        </w:r>
        <w:r w:rsidR="00BD62AE">
          <w:rPr>
            <w:noProof/>
            <w:webHidden/>
          </w:rPr>
          <w:instrText xml:space="preserve"> PAGEREF _Toc20648389 \h </w:instrText>
        </w:r>
        <w:r w:rsidR="00BD62AE">
          <w:rPr>
            <w:noProof/>
            <w:webHidden/>
          </w:rPr>
        </w:r>
        <w:r w:rsidR="00BD62AE">
          <w:rPr>
            <w:noProof/>
            <w:webHidden/>
          </w:rPr>
          <w:fldChar w:fldCharType="separate"/>
        </w:r>
        <w:r w:rsidR="00BD62AE">
          <w:rPr>
            <w:noProof/>
            <w:webHidden/>
          </w:rPr>
          <w:t>3</w:t>
        </w:r>
        <w:r w:rsidR="00BD62AE">
          <w:rPr>
            <w:noProof/>
            <w:webHidden/>
          </w:rPr>
          <w:fldChar w:fldCharType="end"/>
        </w:r>
      </w:hyperlink>
    </w:p>
    <w:p w14:paraId="48AA2B34"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390" w:history="1">
        <w:r w:rsidR="00BD62AE" w:rsidRPr="0042457C">
          <w:rPr>
            <w:rStyle w:val="Hyperlink"/>
            <w:noProof/>
          </w:rPr>
          <w:t>Reporting structure</w:t>
        </w:r>
        <w:r w:rsidR="00BD62AE">
          <w:rPr>
            <w:noProof/>
            <w:webHidden/>
          </w:rPr>
          <w:tab/>
        </w:r>
        <w:r w:rsidR="00BD62AE">
          <w:rPr>
            <w:noProof/>
            <w:webHidden/>
          </w:rPr>
          <w:fldChar w:fldCharType="begin"/>
        </w:r>
        <w:r w:rsidR="00BD62AE">
          <w:rPr>
            <w:noProof/>
            <w:webHidden/>
          </w:rPr>
          <w:instrText xml:space="preserve"> PAGEREF _Toc20648390 \h </w:instrText>
        </w:r>
        <w:r w:rsidR="00BD62AE">
          <w:rPr>
            <w:noProof/>
            <w:webHidden/>
          </w:rPr>
        </w:r>
        <w:r w:rsidR="00BD62AE">
          <w:rPr>
            <w:noProof/>
            <w:webHidden/>
          </w:rPr>
          <w:fldChar w:fldCharType="separate"/>
        </w:r>
        <w:r w:rsidR="00BD62AE">
          <w:rPr>
            <w:noProof/>
            <w:webHidden/>
          </w:rPr>
          <w:t>3</w:t>
        </w:r>
        <w:r w:rsidR="00BD62AE">
          <w:rPr>
            <w:noProof/>
            <w:webHidden/>
          </w:rPr>
          <w:fldChar w:fldCharType="end"/>
        </w:r>
      </w:hyperlink>
    </w:p>
    <w:p w14:paraId="43483378"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391" w:history="1">
        <w:r w:rsidR="00BD62AE" w:rsidRPr="0042457C">
          <w:rPr>
            <w:rStyle w:val="Hyperlink"/>
            <w:noProof/>
          </w:rPr>
          <w:t>The VGPB at a glance</w:t>
        </w:r>
        <w:r w:rsidR="00BD62AE">
          <w:rPr>
            <w:noProof/>
            <w:webHidden/>
          </w:rPr>
          <w:tab/>
        </w:r>
        <w:r w:rsidR="00BD62AE">
          <w:rPr>
            <w:noProof/>
            <w:webHidden/>
          </w:rPr>
          <w:fldChar w:fldCharType="begin"/>
        </w:r>
        <w:r w:rsidR="00BD62AE">
          <w:rPr>
            <w:noProof/>
            <w:webHidden/>
          </w:rPr>
          <w:instrText xml:space="preserve"> PAGEREF _Toc20648391 \h </w:instrText>
        </w:r>
        <w:r w:rsidR="00BD62AE">
          <w:rPr>
            <w:noProof/>
            <w:webHidden/>
          </w:rPr>
        </w:r>
        <w:r w:rsidR="00BD62AE">
          <w:rPr>
            <w:noProof/>
            <w:webHidden/>
          </w:rPr>
          <w:fldChar w:fldCharType="separate"/>
        </w:r>
        <w:r w:rsidR="00BD62AE">
          <w:rPr>
            <w:noProof/>
            <w:webHidden/>
          </w:rPr>
          <w:t>4</w:t>
        </w:r>
        <w:r w:rsidR="00BD62AE">
          <w:rPr>
            <w:noProof/>
            <w:webHidden/>
          </w:rPr>
          <w:fldChar w:fldCharType="end"/>
        </w:r>
      </w:hyperlink>
    </w:p>
    <w:p w14:paraId="43EB6AAB"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392" w:history="1">
        <w:r w:rsidR="00BD62AE" w:rsidRPr="0042457C">
          <w:rPr>
            <w:rStyle w:val="Hyperlink"/>
            <w:noProof/>
          </w:rPr>
          <w:t>Procurement as a core business function</w:t>
        </w:r>
        <w:r w:rsidR="00BD62AE">
          <w:rPr>
            <w:noProof/>
            <w:webHidden/>
          </w:rPr>
          <w:tab/>
        </w:r>
        <w:r w:rsidR="00BD62AE">
          <w:rPr>
            <w:noProof/>
            <w:webHidden/>
          </w:rPr>
          <w:fldChar w:fldCharType="begin"/>
        </w:r>
        <w:r w:rsidR="00BD62AE">
          <w:rPr>
            <w:noProof/>
            <w:webHidden/>
          </w:rPr>
          <w:instrText xml:space="preserve"> PAGEREF _Toc20648392 \h </w:instrText>
        </w:r>
        <w:r w:rsidR="00BD62AE">
          <w:rPr>
            <w:noProof/>
            <w:webHidden/>
          </w:rPr>
        </w:r>
        <w:r w:rsidR="00BD62AE">
          <w:rPr>
            <w:noProof/>
            <w:webHidden/>
          </w:rPr>
          <w:fldChar w:fldCharType="separate"/>
        </w:r>
        <w:r w:rsidR="00BD62AE">
          <w:rPr>
            <w:noProof/>
            <w:webHidden/>
          </w:rPr>
          <w:t>5</w:t>
        </w:r>
        <w:r w:rsidR="00BD62AE">
          <w:rPr>
            <w:noProof/>
            <w:webHidden/>
          </w:rPr>
          <w:fldChar w:fldCharType="end"/>
        </w:r>
      </w:hyperlink>
    </w:p>
    <w:p w14:paraId="3968076D"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393" w:history="1">
        <w:r w:rsidR="00BD62AE" w:rsidRPr="0042457C">
          <w:rPr>
            <w:rStyle w:val="Hyperlink"/>
            <w:noProof/>
          </w:rPr>
          <w:t>Scope of VGPB policies</w:t>
        </w:r>
        <w:r w:rsidR="00BD62AE">
          <w:rPr>
            <w:noProof/>
            <w:webHidden/>
          </w:rPr>
          <w:tab/>
        </w:r>
        <w:r w:rsidR="00BD62AE">
          <w:rPr>
            <w:noProof/>
            <w:webHidden/>
          </w:rPr>
          <w:fldChar w:fldCharType="begin"/>
        </w:r>
        <w:r w:rsidR="00BD62AE">
          <w:rPr>
            <w:noProof/>
            <w:webHidden/>
          </w:rPr>
          <w:instrText xml:space="preserve"> PAGEREF _Toc20648393 \h </w:instrText>
        </w:r>
        <w:r w:rsidR="00BD62AE">
          <w:rPr>
            <w:noProof/>
            <w:webHidden/>
          </w:rPr>
        </w:r>
        <w:r w:rsidR="00BD62AE">
          <w:rPr>
            <w:noProof/>
            <w:webHidden/>
          </w:rPr>
          <w:fldChar w:fldCharType="separate"/>
        </w:r>
        <w:r w:rsidR="00BD62AE">
          <w:rPr>
            <w:noProof/>
            <w:webHidden/>
          </w:rPr>
          <w:t>5</w:t>
        </w:r>
        <w:r w:rsidR="00BD62AE">
          <w:rPr>
            <w:noProof/>
            <w:webHidden/>
          </w:rPr>
          <w:fldChar w:fldCharType="end"/>
        </w:r>
      </w:hyperlink>
    </w:p>
    <w:p w14:paraId="66F1AA40"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394" w:history="1">
        <w:r w:rsidR="00BD62AE" w:rsidRPr="0042457C">
          <w:rPr>
            <w:rStyle w:val="Hyperlink"/>
            <w:noProof/>
            <w:lang w:val="en-GB"/>
          </w:rPr>
          <w:t>Board members</w:t>
        </w:r>
        <w:r w:rsidR="00BD62AE">
          <w:rPr>
            <w:noProof/>
            <w:webHidden/>
          </w:rPr>
          <w:tab/>
        </w:r>
        <w:r w:rsidR="00BD62AE">
          <w:rPr>
            <w:noProof/>
            <w:webHidden/>
          </w:rPr>
          <w:fldChar w:fldCharType="begin"/>
        </w:r>
        <w:r w:rsidR="00BD62AE">
          <w:rPr>
            <w:noProof/>
            <w:webHidden/>
          </w:rPr>
          <w:instrText xml:space="preserve"> PAGEREF _Toc20648394 \h </w:instrText>
        </w:r>
        <w:r w:rsidR="00BD62AE">
          <w:rPr>
            <w:noProof/>
            <w:webHidden/>
          </w:rPr>
        </w:r>
        <w:r w:rsidR="00BD62AE">
          <w:rPr>
            <w:noProof/>
            <w:webHidden/>
          </w:rPr>
          <w:fldChar w:fldCharType="separate"/>
        </w:r>
        <w:r w:rsidR="00BD62AE">
          <w:rPr>
            <w:noProof/>
            <w:webHidden/>
          </w:rPr>
          <w:t>6</w:t>
        </w:r>
        <w:r w:rsidR="00BD62AE">
          <w:rPr>
            <w:noProof/>
            <w:webHidden/>
          </w:rPr>
          <w:fldChar w:fldCharType="end"/>
        </w:r>
      </w:hyperlink>
    </w:p>
    <w:p w14:paraId="601D484B" w14:textId="77777777" w:rsidR="00BD62AE" w:rsidRDefault="00A92B20">
      <w:pPr>
        <w:pStyle w:val="TOC1"/>
        <w:rPr>
          <w:rFonts w:asciiTheme="minorHAnsi" w:eastAsiaTheme="minorEastAsia" w:hAnsiTheme="minorHAnsi" w:cstheme="minorBidi"/>
          <w:noProof/>
          <w:sz w:val="22"/>
          <w:szCs w:val="22"/>
          <w:lang w:val="en-US" w:eastAsia="en-US"/>
        </w:rPr>
      </w:pPr>
      <w:hyperlink w:anchor="_Toc20648395" w:history="1">
        <w:r w:rsidR="00BD62AE" w:rsidRPr="0042457C">
          <w:rPr>
            <w:rStyle w:val="Hyperlink"/>
            <w:noProof/>
          </w:rPr>
          <w:t>Procurement reform program and activities</w:t>
        </w:r>
        <w:r w:rsidR="00BD62AE">
          <w:rPr>
            <w:noProof/>
            <w:webHidden/>
          </w:rPr>
          <w:tab/>
        </w:r>
        <w:r w:rsidR="00BD62AE">
          <w:rPr>
            <w:noProof/>
            <w:webHidden/>
          </w:rPr>
          <w:fldChar w:fldCharType="begin"/>
        </w:r>
        <w:r w:rsidR="00BD62AE">
          <w:rPr>
            <w:noProof/>
            <w:webHidden/>
          </w:rPr>
          <w:instrText xml:space="preserve"> PAGEREF _Toc20648395 \h </w:instrText>
        </w:r>
        <w:r w:rsidR="00BD62AE">
          <w:rPr>
            <w:noProof/>
            <w:webHidden/>
          </w:rPr>
        </w:r>
        <w:r w:rsidR="00BD62AE">
          <w:rPr>
            <w:noProof/>
            <w:webHidden/>
          </w:rPr>
          <w:fldChar w:fldCharType="separate"/>
        </w:r>
        <w:r w:rsidR="00BD62AE">
          <w:rPr>
            <w:noProof/>
            <w:webHidden/>
          </w:rPr>
          <w:t>8</w:t>
        </w:r>
        <w:r w:rsidR="00BD62AE">
          <w:rPr>
            <w:noProof/>
            <w:webHidden/>
          </w:rPr>
          <w:fldChar w:fldCharType="end"/>
        </w:r>
      </w:hyperlink>
    </w:p>
    <w:p w14:paraId="5E6B466D"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396" w:history="1">
        <w:r w:rsidR="00BD62AE" w:rsidRPr="0042457C">
          <w:rPr>
            <w:rStyle w:val="Hyperlink"/>
            <w:noProof/>
          </w:rPr>
          <w:t>Workstream 1: Victoria’s Social Procurement Framework and reporting</w:t>
        </w:r>
        <w:r w:rsidR="00BD62AE">
          <w:rPr>
            <w:noProof/>
            <w:webHidden/>
          </w:rPr>
          <w:tab/>
        </w:r>
        <w:r w:rsidR="00BD62AE">
          <w:rPr>
            <w:noProof/>
            <w:webHidden/>
          </w:rPr>
          <w:fldChar w:fldCharType="begin"/>
        </w:r>
        <w:r w:rsidR="00BD62AE">
          <w:rPr>
            <w:noProof/>
            <w:webHidden/>
          </w:rPr>
          <w:instrText xml:space="preserve"> PAGEREF _Toc20648396 \h </w:instrText>
        </w:r>
        <w:r w:rsidR="00BD62AE">
          <w:rPr>
            <w:noProof/>
            <w:webHidden/>
          </w:rPr>
        </w:r>
        <w:r w:rsidR="00BD62AE">
          <w:rPr>
            <w:noProof/>
            <w:webHidden/>
          </w:rPr>
          <w:fldChar w:fldCharType="separate"/>
        </w:r>
        <w:r w:rsidR="00BD62AE">
          <w:rPr>
            <w:noProof/>
            <w:webHidden/>
          </w:rPr>
          <w:t>8</w:t>
        </w:r>
        <w:r w:rsidR="00BD62AE">
          <w:rPr>
            <w:noProof/>
            <w:webHidden/>
          </w:rPr>
          <w:fldChar w:fldCharType="end"/>
        </w:r>
      </w:hyperlink>
    </w:p>
    <w:p w14:paraId="5479B3FD"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397" w:history="1">
        <w:r w:rsidR="00BD62AE" w:rsidRPr="0042457C">
          <w:rPr>
            <w:rStyle w:val="Hyperlink"/>
            <w:noProof/>
          </w:rPr>
          <w:t>Workstream 2: Governance, extending the reach</w:t>
        </w:r>
        <w:r w:rsidR="00BD62AE">
          <w:rPr>
            <w:noProof/>
            <w:webHidden/>
          </w:rPr>
          <w:tab/>
        </w:r>
        <w:r w:rsidR="00BD62AE">
          <w:rPr>
            <w:noProof/>
            <w:webHidden/>
          </w:rPr>
          <w:fldChar w:fldCharType="begin"/>
        </w:r>
        <w:r w:rsidR="00BD62AE">
          <w:rPr>
            <w:noProof/>
            <w:webHidden/>
          </w:rPr>
          <w:instrText xml:space="preserve"> PAGEREF _Toc20648397 \h </w:instrText>
        </w:r>
        <w:r w:rsidR="00BD62AE">
          <w:rPr>
            <w:noProof/>
            <w:webHidden/>
          </w:rPr>
        </w:r>
        <w:r w:rsidR="00BD62AE">
          <w:rPr>
            <w:noProof/>
            <w:webHidden/>
          </w:rPr>
          <w:fldChar w:fldCharType="separate"/>
        </w:r>
        <w:r w:rsidR="00BD62AE">
          <w:rPr>
            <w:noProof/>
            <w:webHidden/>
          </w:rPr>
          <w:t>9</w:t>
        </w:r>
        <w:r w:rsidR="00BD62AE">
          <w:rPr>
            <w:noProof/>
            <w:webHidden/>
          </w:rPr>
          <w:fldChar w:fldCharType="end"/>
        </w:r>
      </w:hyperlink>
    </w:p>
    <w:p w14:paraId="5BFADC6E"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398" w:history="1">
        <w:r w:rsidR="00BD62AE" w:rsidRPr="0042457C">
          <w:rPr>
            <w:rStyle w:val="Hyperlink"/>
            <w:noProof/>
          </w:rPr>
          <w:t>Workstream 3: Policy and practice</w:t>
        </w:r>
        <w:r w:rsidR="00BD62AE">
          <w:rPr>
            <w:noProof/>
            <w:webHidden/>
          </w:rPr>
          <w:tab/>
        </w:r>
        <w:r w:rsidR="00BD62AE">
          <w:rPr>
            <w:noProof/>
            <w:webHidden/>
          </w:rPr>
          <w:fldChar w:fldCharType="begin"/>
        </w:r>
        <w:r w:rsidR="00BD62AE">
          <w:rPr>
            <w:noProof/>
            <w:webHidden/>
          </w:rPr>
          <w:instrText xml:space="preserve"> PAGEREF _Toc20648398 \h </w:instrText>
        </w:r>
        <w:r w:rsidR="00BD62AE">
          <w:rPr>
            <w:noProof/>
            <w:webHidden/>
          </w:rPr>
        </w:r>
        <w:r w:rsidR="00BD62AE">
          <w:rPr>
            <w:noProof/>
            <w:webHidden/>
          </w:rPr>
          <w:fldChar w:fldCharType="separate"/>
        </w:r>
        <w:r w:rsidR="00BD62AE">
          <w:rPr>
            <w:noProof/>
            <w:webHidden/>
          </w:rPr>
          <w:t>9</w:t>
        </w:r>
        <w:r w:rsidR="00BD62AE">
          <w:rPr>
            <w:noProof/>
            <w:webHidden/>
          </w:rPr>
          <w:fldChar w:fldCharType="end"/>
        </w:r>
      </w:hyperlink>
    </w:p>
    <w:p w14:paraId="41E75AE7"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399" w:history="1">
        <w:r w:rsidR="00BD62AE" w:rsidRPr="0042457C">
          <w:rPr>
            <w:rStyle w:val="Hyperlink"/>
            <w:noProof/>
          </w:rPr>
          <w:t>Workstream 4: Procurement technology</w:t>
        </w:r>
        <w:r w:rsidR="00BD62AE">
          <w:rPr>
            <w:noProof/>
            <w:webHidden/>
          </w:rPr>
          <w:tab/>
        </w:r>
        <w:r w:rsidR="00BD62AE">
          <w:rPr>
            <w:noProof/>
            <w:webHidden/>
          </w:rPr>
          <w:fldChar w:fldCharType="begin"/>
        </w:r>
        <w:r w:rsidR="00BD62AE">
          <w:rPr>
            <w:noProof/>
            <w:webHidden/>
          </w:rPr>
          <w:instrText xml:space="preserve"> PAGEREF _Toc20648399 \h </w:instrText>
        </w:r>
        <w:r w:rsidR="00BD62AE">
          <w:rPr>
            <w:noProof/>
            <w:webHidden/>
          </w:rPr>
        </w:r>
        <w:r w:rsidR="00BD62AE">
          <w:rPr>
            <w:noProof/>
            <w:webHidden/>
          </w:rPr>
          <w:fldChar w:fldCharType="separate"/>
        </w:r>
        <w:r w:rsidR="00BD62AE">
          <w:rPr>
            <w:noProof/>
            <w:webHidden/>
          </w:rPr>
          <w:t>10</w:t>
        </w:r>
        <w:r w:rsidR="00BD62AE">
          <w:rPr>
            <w:noProof/>
            <w:webHidden/>
          </w:rPr>
          <w:fldChar w:fldCharType="end"/>
        </w:r>
      </w:hyperlink>
    </w:p>
    <w:p w14:paraId="63971BD2"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00" w:history="1">
        <w:r w:rsidR="00BD62AE" w:rsidRPr="0042457C">
          <w:rPr>
            <w:rStyle w:val="Hyperlink"/>
            <w:noProof/>
          </w:rPr>
          <w:t>Workstream 5: Capability and streamlining processes, practices and leading change management</w:t>
        </w:r>
        <w:r w:rsidR="00BD62AE">
          <w:rPr>
            <w:noProof/>
            <w:webHidden/>
          </w:rPr>
          <w:tab/>
        </w:r>
        <w:r w:rsidR="00BD62AE">
          <w:rPr>
            <w:noProof/>
            <w:webHidden/>
          </w:rPr>
          <w:fldChar w:fldCharType="begin"/>
        </w:r>
        <w:r w:rsidR="00BD62AE">
          <w:rPr>
            <w:noProof/>
            <w:webHidden/>
          </w:rPr>
          <w:instrText xml:space="preserve"> PAGEREF _Toc20648400 \h </w:instrText>
        </w:r>
        <w:r w:rsidR="00BD62AE">
          <w:rPr>
            <w:noProof/>
            <w:webHidden/>
          </w:rPr>
        </w:r>
        <w:r w:rsidR="00BD62AE">
          <w:rPr>
            <w:noProof/>
            <w:webHidden/>
          </w:rPr>
          <w:fldChar w:fldCharType="separate"/>
        </w:r>
        <w:r w:rsidR="00BD62AE">
          <w:rPr>
            <w:noProof/>
            <w:webHidden/>
          </w:rPr>
          <w:t>11</w:t>
        </w:r>
        <w:r w:rsidR="00BD62AE">
          <w:rPr>
            <w:noProof/>
            <w:webHidden/>
          </w:rPr>
          <w:fldChar w:fldCharType="end"/>
        </w:r>
      </w:hyperlink>
    </w:p>
    <w:p w14:paraId="37132134"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01" w:history="1">
        <w:r w:rsidR="00BD62AE" w:rsidRPr="0042457C">
          <w:rPr>
            <w:rStyle w:val="Hyperlink"/>
            <w:noProof/>
          </w:rPr>
          <w:t>Other VGPB activities in 2018–19</w:t>
        </w:r>
        <w:r w:rsidR="00BD62AE">
          <w:rPr>
            <w:noProof/>
            <w:webHidden/>
          </w:rPr>
          <w:tab/>
        </w:r>
        <w:r w:rsidR="00BD62AE">
          <w:rPr>
            <w:noProof/>
            <w:webHidden/>
          </w:rPr>
          <w:fldChar w:fldCharType="begin"/>
        </w:r>
        <w:r w:rsidR="00BD62AE">
          <w:rPr>
            <w:noProof/>
            <w:webHidden/>
          </w:rPr>
          <w:instrText xml:space="preserve"> PAGEREF _Toc20648401 \h </w:instrText>
        </w:r>
        <w:r w:rsidR="00BD62AE">
          <w:rPr>
            <w:noProof/>
            <w:webHidden/>
          </w:rPr>
        </w:r>
        <w:r w:rsidR="00BD62AE">
          <w:rPr>
            <w:noProof/>
            <w:webHidden/>
          </w:rPr>
          <w:fldChar w:fldCharType="separate"/>
        </w:r>
        <w:r w:rsidR="00BD62AE">
          <w:rPr>
            <w:noProof/>
            <w:webHidden/>
          </w:rPr>
          <w:t>12</w:t>
        </w:r>
        <w:r w:rsidR="00BD62AE">
          <w:rPr>
            <w:noProof/>
            <w:webHidden/>
          </w:rPr>
          <w:fldChar w:fldCharType="end"/>
        </w:r>
      </w:hyperlink>
    </w:p>
    <w:p w14:paraId="73EDA087" w14:textId="77777777" w:rsidR="00BD62AE" w:rsidRDefault="00A92B20">
      <w:pPr>
        <w:pStyle w:val="TOC1"/>
        <w:rPr>
          <w:rFonts w:asciiTheme="minorHAnsi" w:eastAsiaTheme="minorEastAsia" w:hAnsiTheme="minorHAnsi" w:cstheme="minorBidi"/>
          <w:noProof/>
          <w:sz w:val="22"/>
          <w:szCs w:val="22"/>
          <w:lang w:val="en-US" w:eastAsia="en-US"/>
        </w:rPr>
      </w:pPr>
      <w:hyperlink w:anchor="_Toc20648402" w:history="1">
        <w:r w:rsidR="00BD62AE" w:rsidRPr="0042457C">
          <w:rPr>
            <w:rStyle w:val="Hyperlink"/>
            <w:noProof/>
          </w:rPr>
          <w:t>Monitoring compliance</w:t>
        </w:r>
        <w:r w:rsidR="00BD62AE">
          <w:rPr>
            <w:noProof/>
            <w:webHidden/>
          </w:rPr>
          <w:tab/>
        </w:r>
        <w:r w:rsidR="00BD62AE">
          <w:rPr>
            <w:noProof/>
            <w:webHidden/>
          </w:rPr>
          <w:fldChar w:fldCharType="begin"/>
        </w:r>
        <w:r w:rsidR="00BD62AE">
          <w:rPr>
            <w:noProof/>
            <w:webHidden/>
          </w:rPr>
          <w:instrText xml:space="preserve"> PAGEREF _Toc20648402 \h </w:instrText>
        </w:r>
        <w:r w:rsidR="00BD62AE">
          <w:rPr>
            <w:noProof/>
            <w:webHidden/>
          </w:rPr>
        </w:r>
        <w:r w:rsidR="00BD62AE">
          <w:rPr>
            <w:noProof/>
            <w:webHidden/>
          </w:rPr>
          <w:fldChar w:fldCharType="separate"/>
        </w:r>
        <w:r w:rsidR="00BD62AE">
          <w:rPr>
            <w:noProof/>
            <w:webHidden/>
          </w:rPr>
          <w:t>14</w:t>
        </w:r>
        <w:r w:rsidR="00BD62AE">
          <w:rPr>
            <w:noProof/>
            <w:webHidden/>
          </w:rPr>
          <w:fldChar w:fldCharType="end"/>
        </w:r>
      </w:hyperlink>
    </w:p>
    <w:p w14:paraId="7E3456AC"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03" w:history="1">
        <w:r w:rsidR="00BD62AE" w:rsidRPr="0042457C">
          <w:rPr>
            <w:rStyle w:val="Hyperlink"/>
            <w:noProof/>
          </w:rPr>
          <w:t>Compliance reported in annual supply reports</w:t>
        </w:r>
        <w:r w:rsidR="00BD62AE">
          <w:rPr>
            <w:noProof/>
            <w:webHidden/>
          </w:rPr>
          <w:tab/>
        </w:r>
        <w:r w:rsidR="00BD62AE">
          <w:rPr>
            <w:noProof/>
            <w:webHidden/>
          </w:rPr>
          <w:fldChar w:fldCharType="begin"/>
        </w:r>
        <w:r w:rsidR="00BD62AE">
          <w:rPr>
            <w:noProof/>
            <w:webHidden/>
          </w:rPr>
          <w:instrText xml:space="preserve"> PAGEREF _Toc20648403 \h </w:instrText>
        </w:r>
        <w:r w:rsidR="00BD62AE">
          <w:rPr>
            <w:noProof/>
            <w:webHidden/>
          </w:rPr>
        </w:r>
        <w:r w:rsidR="00BD62AE">
          <w:rPr>
            <w:noProof/>
            <w:webHidden/>
          </w:rPr>
          <w:fldChar w:fldCharType="separate"/>
        </w:r>
        <w:r w:rsidR="00BD62AE">
          <w:rPr>
            <w:noProof/>
            <w:webHidden/>
          </w:rPr>
          <w:t>15</w:t>
        </w:r>
        <w:r w:rsidR="00BD62AE">
          <w:rPr>
            <w:noProof/>
            <w:webHidden/>
          </w:rPr>
          <w:fldChar w:fldCharType="end"/>
        </w:r>
      </w:hyperlink>
    </w:p>
    <w:p w14:paraId="38EDF999"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04" w:history="1">
        <w:r w:rsidR="00BD62AE" w:rsidRPr="0042457C">
          <w:rPr>
            <w:rStyle w:val="Hyperlink"/>
            <w:noProof/>
          </w:rPr>
          <w:t>Audits</w:t>
        </w:r>
        <w:r w:rsidR="00BD62AE">
          <w:rPr>
            <w:noProof/>
            <w:webHidden/>
          </w:rPr>
          <w:tab/>
        </w:r>
        <w:r w:rsidR="00BD62AE">
          <w:rPr>
            <w:noProof/>
            <w:webHidden/>
          </w:rPr>
          <w:fldChar w:fldCharType="begin"/>
        </w:r>
        <w:r w:rsidR="00BD62AE">
          <w:rPr>
            <w:noProof/>
            <w:webHidden/>
          </w:rPr>
          <w:instrText xml:space="preserve"> PAGEREF _Toc20648404 \h </w:instrText>
        </w:r>
        <w:r w:rsidR="00BD62AE">
          <w:rPr>
            <w:noProof/>
            <w:webHidden/>
          </w:rPr>
        </w:r>
        <w:r w:rsidR="00BD62AE">
          <w:rPr>
            <w:noProof/>
            <w:webHidden/>
          </w:rPr>
          <w:fldChar w:fldCharType="separate"/>
        </w:r>
        <w:r w:rsidR="00BD62AE">
          <w:rPr>
            <w:noProof/>
            <w:webHidden/>
          </w:rPr>
          <w:t>18</w:t>
        </w:r>
        <w:r w:rsidR="00BD62AE">
          <w:rPr>
            <w:noProof/>
            <w:webHidden/>
          </w:rPr>
          <w:fldChar w:fldCharType="end"/>
        </w:r>
      </w:hyperlink>
    </w:p>
    <w:p w14:paraId="1C8D38D4"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05" w:history="1">
        <w:r w:rsidR="00BD62AE" w:rsidRPr="0042457C">
          <w:rPr>
            <w:rStyle w:val="Hyperlink"/>
            <w:noProof/>
          </w:rPr>
          <w:t>Performance measures</w:t>
        </w:r>
        <w:r w:rsidR="00BD62AE">
          <w:rPr>
            <w:noProof/>
            <w:webHidden/>
          </w:rPr>
          <w:tab/>
        </w:r>
        <w:r w:rsidR="00BD62AE">
          <w:rPr>
            <w:noProof/>
            <w:webHidden/>
          </w:rPr>
          <w:fldChar w:fldCharType="begin"/>
        </w:r>
        <w:r w:rsidR="00BD62AE">
          <w:rPr>
            <w:noProof/>
            <w:webHidden/>
          </w:rPr>
          <w:instrText xml:space="preserve"> PAGEREF _Toc20648405 \h </w:instrText>
        </w:r>
        <w:r w:rsidR="00BD62AE">
          <w:rPr>
            <w:noProof/>
            <w:webHidden/>
          </w:rPr>
        </w:r>
        <w:r w:rsidR="00BD62AE">
          <w:rPr>
            <w:noProof/>
            <w:webHidden/>
          </w:rPr>
          <w:fldChar w:fldCharType="separate"/>
        </w:r>
        <w:r w:rsidR="00BD62AE">
          <w:rPr>
            <w:noProof/>
            <w:webHidden/>
          </w:rPr>
          <w:t>19</w:t>
        </w:r>
        <w:r w:rsidR="00BD62AE">
          <w:rPr>
            <w:noProof/>
            <w:webHidden/>
          </w:rPr>
          <w:fldChar w:fldCharType="end"/>
        </w:r>
      </w:hyperlink>
    </w:p>
    <w:p w14:paraId="70C9D31C"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06" w:history="1">
        <w:r w:rsidR="00BD62AE" w:rsidRPr="0042457C">
          <w:rPr>
            <w:rStyle w:val="Hyperlink"/>
            <w:noProof/>
          </w:rPr>
          <w:t>Complaints</w:t>
        </w:r>
        <w:r w:rsidR="00BD62AE">
          <w:rPr>
            <w:noProof/>
            <w:webHidden/>
          </w:rPr>
          <w:tab/>
        </w:r>
        <w:r w:rsidR="00BD62AE">
          <w:rPr>
            <w:noProof/>
            <w:webHidden/>
          </w:rPr>
          <w:fldChar w:fldCharType="begin"/>
        </w:r>
        <w:r w:rsidR="00BD62AE">
          <w:rPr>
            <w:noProof/>
            <w:webHidden/>
          </w:rPr>
          <w:instrText xml:space="preserve"> PAGEREF _Toc20648406 \h </w:instrText>
        </w:r>
        <w:r w:rsidR="00BD62AE">
          <w:rPr>
            <w:noProof/>
            <w:webHidden/>
          </w:rPr>
        </w:r>
        <w:r w:rsidR="00BD62AE">
          <w:rPr>
            <w:noProof/>
            <w:webHidden/>
          </w:rPr>
          <w:fldChar w:fldCharType="separate"/>
        </w:r>
        <w:r w:rsidR="00BD62AE">
          <w:rPr>
            <w:noProof/>
            <w:webHidden/>
          </w:rPr>
          <w:t>21</w:t>
        </w:r>
        <w:r w:rsidR="00BD62AE">
          <w:rPr>
            <w:noProof/>
            <w:webHidden/>
          </w:rPr>
          <w:fldChar w:fldCharType="end"/>
        </w:r>
      </w:hyperlink>
    </w:p>
    <w:p w14:paraId="09B4DEEC" w14:textId="77777777" w:rsidR="00BD62AE" w:rsidRDefault="00A92B20">
      <w:pPr>
        <w:pStyle w:val="TOC1"/>
        <w:rPr>
          <w:rFonts w:asciiTheme="minorHAnsi" w:eastAsiaTheme="minorEastAsia" w:hAnsiTheme="minorHAnsi" w:cstheme="minorBidi"/>
          <w:noProof/>
          <w:sz w:val="22"/>
          <w:szCs w:val="22"/>
          <w:lang w:val="en-US" w:eastAsia="en-US"/>
        </w:rPr>
      </w:pPr>
      <w:hyperlink w:anchor="_Toc20648407" w:history="1">
        <w:r w:rsidR="00BD62AE" w:rsidRPr="0042457C">
          <w:rPr>
            <w:rStyle w:val="Hyperlink"/>
            <w:noProof/>
          </w:rPr>
          <w:t>Procuring goods and services</w:t>
        </w:r>
        <w:r w:rsidR="00BD62AE">
          <w:rPr>
            <w:noProof/>
            <w:webHidden/>
          </w:rPr>
          <w:tab/>
        </w:r>
        <w:r w:rsidR="00BD62AE">
          <w:rPr>
            <w:noProof/>
            <w:webHidden/>
          </w:rPr>
          <w:fldChar w:fldCharType="begin"/>
        </w:r>
        <w:r w:rsidR="00BD62AE">
          <w:rPr>
            <w:noProof/>
            <w:webHidden/>
          </w:rPr>
          <w:instrText xml:space="preserve"> PAGEREF _Toc20648407 \h </w:instrText>
        </w:r>
        <w:r w:rsidR="00BD62AE">
          <w:rPr>
            <w:noProof/>
            <w:webHidden/>
          </w:rPr>
        </w:r>
        <w:r w:rsidR="00BD62AE">
          <w:rPr>
            <w:noProof/>
            <w:webHidden/>
          </w:rPr>
          <w:fldChar w:fldCharType="separate"/>
        </w:r>
        <w:r w:rsidR="00BD62AE">
          <w:rPr>
            <w:noProof/>
            <w:webHidden/>
          </w:rPr>
          <w:t>23</w:t>
        </w:r>
        <w:r w:rsidR="00BD62AE">
          <w:rPr>
            <w:noProof/>
            <w:webHidden/>
          </w:rPr>
          <w:fldChar w:fldCharType="end"/>
        </w:r>
      </w:hyperlink>
    </w:p>
    <w:p w14:paraId="7AD8C00C"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08" w:history="1">
        <w:r w:rsidR="00BD62AE" w:rsidRPr="0042457C">
          <w:rPr>
            <w:rStyle w:val="Hyperlink"/>
            <w:noProof/>
          </w:rPr>
          <w:t>Capturing data on procurement of goods and services</w:t>
        </w:r>
        <w:r w:rsidR="00BD62AE">
          <w:rPr>
            <w:noProof/>
            <w:webHidden/>
          </w:rPr>
          <w:tab/>
        </w:r>
        <w:r w:rsidR="00BD62AE">
          <w:rPr>
            <w:noProof/>
            <w:webHidden/>
          </w:rPr>
          <w:fldChar w:fldCharType="begin"/>
        </w:r>
        <w:r w:rsidR="00BD62AE">
          <w:rPr>
            <w:noProof/>
            <w:webHidden/>
          </w:rPr>
          <w:instrText xml:space="preserve"> PAGEREF _Toc20648408 \h </w:instrText>
        </w:r>
        <w:r w:rsidR="00BD62AE">
          <w:rPr>
            <w:noProof/>
            <w:webHidden/>
          </w:rPr>
        </w:r>
        <w:r w:rsidR="00BD62AE">
          <w:rPr>
            <w:noProof/>
            <w:webHidden/>
          </w:rPr>
          <w:fldChar w:fldCharType="separate"/>
        </w:r>
        <w:r w:rsidR="00BD62AE">
          <w:rPr>
            <w:noProof/>
            <w:webHidden/>
          </w:rPr>
          <w:t>23</w:t>
        </w:r>
        <w:r w:rsidR="00BD62AE">
          <w:rPr>
            <w:noProof/>
            <w:webHidden/>
          </w:rPr>
          <w:fldChar w:fldCharType="end"/>
        </w:r>
      </w:hyperlink>
    </w:p>
    <w:p w14:paraId="684C9507"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09" w:history="1">
        <w:r w:rsidR="00BD62AE" w:rsidRPr="0042457C">
          <w:rPr>
            <w:rStyle w:val="Hyperlink"/>
            <w:noProof/>
          </w:rPr>
          <w:t>Contracts approved in 2018–19</w:t>
        </w:r>
        <w:r w:rsidR="00BD62AE">
          <w:rPr>
            <w:noProof/>
            <w:webHidden/>
          </w:rPr>
          <w:tab/>
        </w:r>
        <w:r w:rsidR="00BD62AE">
          <w:rPr>
            <w:noProof/>
            <w:webHidden/>
          </w:rPr>
          <w:fldChar w:fldCharType="begin"/>
        </w:r>
        <w:r w:rsidR="00BD62AE">
          <w:rPr>
            <w:noProof/>
            <w:webHidden/>
          </w:rPr>
          <w:instrText xml:space="preserve"> PAGEREF _Toc20648409 \h </w:instrText>
        </w:r>
        <w:r w:rsidR="00BD62AE">
          <w:rPr>
            <w:noProof/>
            <w:webHidden/>
          </w:rPr>
        </w:r>
        <w:r w:rsidR="00BD62AE">
          <w:rPr>
            <w:noProof/>
            <w:webHidden/>
          </w:rPr>
          <w:fldChar w:fldCharType="separate"/>
        </w:r>
        <w:r w:rsidR="00BD62AE">
          <w:rPr>
            <w:noProof/>
            <w:webHidden/>
          </w:rPr>
          <w:t>24</w:t>
        </w:r>
        <w:r w:rsidR="00BD62AE">
          <w:rPr>
            <w:noProof/>
            <w:webHidden/>
          </w:rPr>
          <w:fldChar w:fldCharType="end"/>
        </w:r>
      </w:hyperlink>
    </w:p>
    <w:p w14:paraId="5CFE135E"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10" w:history="1">
        <w:r w:rsidR="00BD62AE" w:rsidRPr="0042457C">
          <w:rPr>
            <w:rStyle w:val="Hyperlink"/>
            <w:noProof/>
          </w:rPr>
          <w:t>One-off supply contracts</w:t>
        </w:r>
        <w:r w:rsidR="00BD62AE">
          <w:rPr>
            <w:noProof/>
            <w:webHidden/>
          </w:rPr>
          <w:tab/>
        </w:r>
        <w:r w:rsidR="00BD62AE">
          <w:rPr>
            <w:noProof/>
            <w:webHidden/>
          </w:rPr>
          <w:fldChar w:fldCharType="begin"/>
        </w:r>
        <w:r w:rsidR="00BD62AE">
          <w:rPr>
            <w:noProof/>
            <w:webHidden/>
          </w:rPr>
          <w:instrText xml:space="preserve"> PAGEREF _Toc20648410 \h </w:instrText>
        </w:r>
        <w:r w:rsidR="00BD62AE">
          <w:rPr>
            <w:noProof/>
            <w:webHidden/>
          </w:rPr>
        </w:r>
        <w:r w:rsidR="00BD62AE">
          <w:rPr>
            <w:noProof/>
            <w:webHidden/>
          </w:rPr>
          <w:fldChar w:fldCharType="separate"/>
        </w:r>
        <w:r w:rsidR="00BD62AE">
          <w:rPr>
            <w:noProof/>
            <w:webHidden/>
          </w:rPr>
          <w:t>26</w:t>
        </w:r>
        <w:r w:rsidR="00BD62AE">
          <w:rPr>
            <w:noProof/>
            <w:webHidden/>
          </w:rPr>
          <w:fldChar w:fldCharType="end"/>
        </w:r>
      </w:hyperlink>
    </w:p>
    <w:p w14:paraId="1A39F795"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11" w:history="1">
        <w:r w:rsidR="00BD62AE" w:rsidRPr="0042457C">
          <w:rPr>
            <w:rStyle w:val="Hyperlink"/>
            <w:noProof/>
          </w:rPr>
          <w:t>Variations</w:t>
        </w:r>
        <w:r w:rsidR="00BD62AE">
          <w:rPr>
            <w:noProof/>
            <w:webHidden/>
          </w:rPr>
          <w:tab/>
        </w:r>
        <w:r w:rsidR="00BD62AE">
          <w:rPr>
            <w:noProof/>
            <w:webHidden/>
          </w:rPr>
          <w:fldChar w:fldCharType="begin"/>
        </w:r>
        <w:r w:rsidR="00BD62AE">
          <w:rPr>
            <w:noProof/>
            <w:webHidden/>
          </w:rPr>
          <w:instrText xml:space="preserve"> PAGEREF _Toc20648411 \h </w:instrText>
        </w:r>
        <w:r w:rsidR="00BD62AE">
          <w:rPr>
            <w:noProof/>
            <w:webHidden/>
          </w:rPr>
        </w:r>
        <w:r w:rsidR="00BD62AE">
          <w:rPr>
            <w:noProof/>
            <w:webHidden/>
          </w:rPr>
          <w:fldChar w:fldCharType="separate"/>
        </w:r>
        <w:r w:rsidR="00BD62AE">
          <w:rPr>
            <w:noProof/>
            <w:webHidden/>
          </w:rPr>
          <w:t>27</w:t>
        </w:r>
        <w:r w:rsidR="00BD62AE">
          <w:rPr>
            <w:noProof/>
            <w:webHidden/>
          </w:rPr>
          <w:fldChar w:fldCharType="end"/>
        </w:r>
      </w:hyperlink>
    </w:p>
    <w:p w14:paraId="3CDBE153"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12" w:history="1">
        <w:r w:rsidR="00BD62AE" w:rsidRPr="0042457C">
          <w:rPr>
            <w:rStyle w:val="Hyperlink"/>
            <w:noProof/>
            <w:lang w:val="en-US"/>
          </w:rPr>
          <w:t>Procurement complexity</w:t>
        </w:r>
        <w:r w:rsidR="00BD62AE">
          <w:rPr>
            <w:noProof/>
            <w:webHidden/>
          </w:rPr>
          <w:tab/>
        </w:r>
        <w:r w:rsidR="00BD62AE">
          <w:rPr>
            <w:noProof/>
            <w:webHidden/>
          </w:rPr>
          <w:fldChar w:fldCharType="begin"/>
        </w:r>
        <w:r w:rsidR="00BD62AE">
          <w:rPr>
            <w:noProof/>
            <w:webHidden/>
          </w:rPr>
          <w:instrText xml:space="preserve"> PAGEREF _Toc20648412 \h </w:instrText>
        </w:r>
        <w:r w:rsidR="00BD62AE">
          <w:rPr>
            <w:noProof/>
            <w:webHidden/>
          </w:rPr>
        </w:r>
        <w:r w:rsidR="00BD62AE">
          <w:rPr>
            <w:noProof/>
            <w:webHidden/>
          </w:rPr>
          <w:fldChar w:fldCharType="separate"/>
        </w:r>
        <w:r w:rsidR="00BD62AE">
          <w:rPr>
            <w:noProof/>
            <w:webHidden/>
          </w:rPr>
          <w:t>28</w:t>
        </w:r>
        <w:r w:rsidR="00BD62AE">
          <w:rPr>
            <w:noProof/>
            <w:webHidden/>
          </w:rPr>
          <w:fldChar w:fldCharType="end"/>
        </w:r>
      </w:hyperlink>
    </w:p>
    <w:p w14:paraId="5A6010F5"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13" w:history="1">
        <w:r w:rsidR="00BD62AE" w:rsidRPr="0042457C">
          <w:rPr>
            <w:rStyle w:val="Hyperlink"/>
            <w:noProof/>
          </w:rPr>
          <w:t>Critical incident procurement</w:t>
        </w:r>
        <w:r w:rsidR="00BD62AE">
          <w:rPr>
            <w:noProof/>
            <w:webHidden/>
          </w:rPr>
          <w:tab/>
        </w:r>
        <w:r w:rsidR="00BD62AE">
          <w:rPr>
            <w:noProof/>
            <w:webHidden/>
          </w:rPr>
          <w:fldChar w:fldCharType="begin"/>
        </w:r>
        <w:r w:rsidR="00BD62AE">
          <w:rPr>
            <w:noProof/>
            <w:webHidden/>
          </w:rPr>
          <w:instrText xml:space="preserve"> PAGEREF _Toc20648413 \h </w:instrText>
        </w:r>
        <w:r w:rsidR="00BD62AE">
          <w:rPr>
            <w:noProof/>
            <w:webHidden/>
          </w:rPr>
        </w:r>
        <w:r w:rsidR="00BD62AE">
          <w:rPr>
            <w:noProof/>
            <w:webHidden/>
          </w:rPr>
          <w:fldChar w:fldCharType="separate"/>
        </w:r>
        <w:r w:rsidR="00BD62AE">
          <w:rPr>
            <w:noProof/>
            <w:webHidden/>
          </w:rPr>
          <w:t>32</w:t>
        </w:r>
        <w:r w:rsidR="00BD62AE">
          <w:rPr>
            <w:noProof/>
            <w:webHidden/>
          </w:rPr>
          <w:fldChar w:fldCharType="end"/>
        </w:r>
      </w:hyperlink>
    </w:p>
    <w:p w14:paraId="32775EBF" w14:textId="77777777" w:rsidR="00BD62AE" w:rsidRDefault="00A92B20">
      <w:pPr>
        <w:pStyle w:val="TOC1"/>
        <w:rPr>
          <w:rFonts w:asciiTheme="minorHAnsi" w:eastAsiaTheme="minorEastAsia" w:hAnsiTheme="minorHAnsi" w:cstheme="minorBidi"/>
          <w:noProof/>
          <w:sz w:val="22"/>
          <w:szCs w:val="22"/>
          <w:lang w:val="en-US" w:eastAsia="en-US"/>
        </w:rPr>
      </w:pPr>
      <w:hyperlink w:anchor="_Toc20648414" w:history="1">
        <w:r w:rsidR="00BD62AE" w:rsidRPr="0042457C">
          <w:rPr>
            <w:rStyle w:val="Hyperlink"/>
            <w:noProof/>
          </w:rPr>
          <w:t>Harnessing the buying power of government</w:t>
        </w:r>
        <w:r w:rsidR="00BD62AE">
          <w:rPr>
            <w:noProof/>
            <w:webHidden/>
          </w:rPr>
          <w:tab/>
        </w:r>
        <w:r w:rsidR="00BD62AE">
          <w:rPr>
            <w:noProof/>
            <w:webHidden/>
          </w:rPr>
          <w:fldChar w:fldCharType="begin"/>
        </w:r>
        <w:r w:rsidR="00BD62AE">
          <w:rPr>
            <w:noProof/>
            <w:webHidden/>
          </w:rPr>
          <w:instrText xml:space="preserve"> PAGEREF _Toc20648414 \h </w:instrText>
        </w:r>
        <w:r w:rsidR="00BD62AE">
          <w:rPr>
            <w:noProof/>
            <w:webHidden/>
          </w:rPr>
        </w:r>
        <w:r w:rsidR="00BD62AE">
          <w:rPr>
            <w:noProof/>
            <w:webHidden/>
          </w:rPr>
          <w:fldChar w:fldCharType="separate"/>
        </w:r>
        <w:r w:rsidR="00BD62AE">
          <w:rPr>
            <w:noProof/>
            <w:webHidden/>
          </w:rPr>
          <w:t>33</w:t>
        </w:r>
        <w:r w:rsidR="00BD62AE">
          <w:rPr>
            <w:noProof/>
            <w:webHidden/>
          </w:rPr>
          <w:fldChar w:fldCharType="end"/>
        </w:r>
      </w:hyperlink>
    </w:p>
    <w:p w14:paraId="287A93C3"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15" w:history="1">
        <w:r w:rsidR="00BD62AE" w:rsidRPr="0042457C">
          <w:rPr>
            <w:rStyle w:val="Hyperlink"/>
            <w:noProof/>
          </w:rPr>
          <w:t>State purchase contracts</w:t>
        </w:r>
        <w:r w:rsidR="00BD62AE">
          <w:rPr>
            <w:noProof/>
            <w:webHidden/>
          </w:rPr>
          <w:tab/>
        </w:r>
        <w:r w:rsidR="00BD62AE">
          <w:rPr>
            <w:noProof/>
            <w:webHidden/>
          </w:rPr>
          <w:fldChar w:fldCharType="begin"/>
        </w:r>
        <w:r w:rsidR="00BD62AE">
          <w:rPr>
            <w:noProof/>
            <w:webHidden/>
          </w:rPr>
          <w:instrText xml:space="preserve"> PAGEREF _Toc20648415 \h </w:instrText>
        </w:r>
        <w:r w:rsidR="00BD62AE">
          <w:rPr>
            <w:noProof/>
            <w:webHidden/>
          </w:rPr>
        </w:r>
        <w:r w:rsidR="00BD62AE">
          <w:rPr>
            <w:noProof/>
            <w:webHidden/>
          </w:rPr>
          <w:fldChar w:fldCharType="separate"/>
        </w:r>
        <w:r w:rsidR="00BD62AE">
          <w:rPr>
            <w:noProof/>
            <w:webHidden/>
          </w:rPr>
          <w:t>35</w:t>
        </w:r>
        <w:r w:rsidR="00BD62AE">
          <w:rPr>
            <w:noProof/>
            <w:webHidden/>
          </w:rPr>
          <w:fldChar w:fldCharType="end"/>
        </w:r>
      </w:hyperlink>
    </w:p>
    <w:p w14:paraId="01837988"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16" w:history="1">
        <w:r w:rsidR="00BD62AE" w:rsidRPr="0042457C">
          <w:rPr>
            <w:rStyle w:val="Hyperlink"/>
            <w:noProof/>
          </w:rPr>
          <w:t>Sole entity purchase contracts</w:t>
        </w:r>
        <w:r w:rsidR="00BD62AE">
          <w:rPr>
            <w:noProof/>
            <w:webHidden/>
          </w:rPr>
          <w:tab/>
        </w:r>
        <w:r w:rsidR="00BD62AE">
          <w:rPr>
            <w:noProof/>
            <w:webHidden/>
          </w:rPr>
          <w:fldChar w:fldCharType="begin"/>
        </w:r>
        <w:r w:rsidR="00BD62AE">
          <w:rPr>
            <w:noProof/>
            <w:webHidden/>
          </w:rPr>
          <w:instrText xml:space="preserve"> PAGEREF _Toc20648416 \h </w:instrText>
        </w:r>
        <w:r w:rsidR="00BD62AE">
          <w:rPr>
            <w:noProof/>
            <w:webHidden/>
          </w:rPr>
        </w:r>
        <w:r w:rsidR="00BD62AE">
          <w:rPr>
            <w:noProof/>
            <w:webHidden/>
          </w:rPr>
          <w:fldChar w:fldCharType="separate"/>
        </w:r>
        <w:r w:rsidR="00BD62AE">
          <w:rPr>
            <w:noProof/>
            <w:webHidden/>
          </w:rPr>
          <w:t>36</w:t>
        </w:r>
        <w:r w:rsidR="00BD62AE">
          <w:rPr>
            <w:noProof/>
            <w:webHidden/>
          </w:rPr>
          <w:fldChar w:fldCharType="end"/>
        </w:r>
      </w:hyperlink>
    </w:p>
    <w:p w14:paraId="2BDA1A25" w14:textId="77777777" w:rsidR="00BD62AE" w:rsidRDefault="00A92B20">
      <w:pPr>
        <w:pStyle w:val="TOC1"/>
        <w:rPr>
          <w:rFonts w:asciiTheme="minorHAnsi" w:eastAsiaTheme="minorEastAsia" w:hAnsiTheme="minorHAnsi" w:cstheme="minorBidi"/>
          <w:noProof/>
          <w:sz w:val="22"/>
          <w:szCs w:val="22"/>
          <w:lang w:val="en-US" w:eastAsia="en-US"/>
        </w:rPr>
      </w:pPr>
      <w:hyperlink w:anchor="_Toc20648417" w:history="1">
        <w:r w:rsidR="00BD62AE" w:rsidRPr="0042457C">
          <w:rPr>
            <w:rStyle w:val="Hyperlink"/>
            <w:noProof/>
          </w:rPr>
          <w:t>Procurement profiles</w:t>
        </w:r>
        <w:r w:rsidR="00BD62AE">
          <w:rPr>
            <w:noProof/>
            <w:webHidden/>
          </w:rPr>
          <w:tab/>
        </w:r>
        <w:r w:rsidR="00BD62AE">
          <w:rPr>
            <w:noProof/>
            <w:webHidden/>
          </w:rPr>
          <w:fldChar w:fldCharType="begin"/>
        </w:r>
        <w:r w:rsidR="00BD62AE">
          <w:rPr>
            <w:noProof/>
            <w:webHidden/>
          </w:rPr>
          <w:instrText xml:space="preserve"> PAGEREF _Toc20648417 \h </w:instrText>
        </w:r>
        <w:r w:rsidR="00BD62AE">
          <w:rPr>
            <w:noProof/>
            <w:webHidden/>
          </w:rPr>
        </w:r>
        <w:r w:rsidR="00BD62AE">
          <w:rPr>
            <w:noProof/>
            <w:webHidden/>
          </w:rPr>
          <w:fldChar w:fldCharType="separate"/>
        </w:r>
        <w:r w:rsidR="00BD62AE">
          <w:rPr>
            <w:noProof/>
            <w:webHidden/>
          </w:rPr>
          <w:t>37</w:t>
        </w:r>
        <w:r w:rsidR="00BD62AE">
          <w:rPr>
            <w:noProof/>
            <w:webHidden/>
          </w:rPr>
          <w:fldChar w:fldCharType="end"/>
        </w:r>
      </w:hyperlink>
    </w:p>
    <w:p w14:paraId="6929B8B5"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18" w:history="1">
        <w:r w:rsidR="00BD62AE" w:rsidRPr="0042457C">
          <w:rPr>
            <w:rStyle w:val="Hyperlink"/>
            <w:noProof/>
          </w:rPr>
          <w:t>Department of Education and Training</w:t>
        </w:r>
        <w:r w:rsidR="00BD62AE">
          <w:rPr>
            <w:noProof/>
            <w:webHidden/>
          </w:rPr>
          <w:tab/>
        </w:r>
        <w:r w:rsidR="00BD62AE">
          <w:rPr>
            <w:noProof/>
            <w:webHidden/>
          </w:rPr>
          <w:fldChar w:fldCharType="begin"/>
        </w:r>
        <w:r w:rsidR="00BD62AE">
          <w:rPr>
            <w:noProof/>
            <w:webHidden/>
          </w:rPr>
          <w:instrText xml:space="preserve"> PAGEREF _Toc20648418 \h </w:instrText>
        </w:r>
        <w:r w:rsidR="00BD62AE">
          <w:rPr>
            <w:noProof/>
            <w:webHidden/>
          </w:rPr>
        </w:r>
        <w:r w:rsidR="00BD62AE">
          <w:rPr>
            <w:noProof/>
            <w:webHidden/>
          </w:rPr>
          <w:fldChar w:fldCharType="separate"/>
        </w:r>
        <w:r w:rsidR="00BD62AE">
          <w:rPr>
            <w:noProof/>
            <w:webHidden/>
          </w:rPr>
          <w:t>38</w:t>
        </w:r>
        <w:r w:rsidR="00BD62AE">
          <w:rPr>
            <w:noProof/>
            <w:webHidden/>
          </w:rPr>
          <w:fldChar w:fldCharType="end"/>
        </w:r>
      </w:hyperlink>
    </w:p>
    <w:p w14:paraId="009FF719"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19" w:history="1">
        <w:r w:rsidR="00BD62AE" w:rsidRPr="0042457C">
          <w:rPr>
            <w:rStyle w:val="Hyperlink"/>
            <w:noProof/>
          </w:rPr>
          <w:t>Department of Environment, Land, Water and Planning</w:t>
        </w:r>
        <w:r w:rsidR="00BD62AE">
          <w:rPr>
            <w:noProof/>
            <w:webHidden/>
          </w:rPr>
          <w:tab/>
        </w:r>
        <w:r w:rsidR="00BD62AE">
          <w:rPr>
            <w:noProof/>
            <w:webHidden/>
          </w:rPr>
          <w:fldChar w:fldCharType="begin"/>
        </w:r>
        <w:r w:rsidR="00BD62AE">
          <w:rPr>
            <w:noProof/>
            <w:webHidden/>
          </w:rPr>
          <w:instrText xml:space="preserve"> PAGEREF _Toc20648419 \h </w:instrText>
        </w:r>
        <w:r w:rsidR="00BD62AE">
          <w:rPr>
            <w:noProof/>
            <w:webHidden/>
          </w:rPr>
        </w:r>
        <w:r w:rsidR="00BD62AE">
          <w:rPr>
            <w:noProof/>
            <w:webHidden/>
          </w:rPr>
          <w:fldChar w:fldCharType="separate"/>
        </w:r>
        <w:r w:rsidR="00BD62AE">
          <w:rPr>
            <w:noProof/>
            <w:webHidden/>
          </w:rPr>
          <w:t>40</w:t>
        </w:r>
        <w:r w:rsidR="00BD62AE">
          <w:rPr>
            <w:noProof/>
            <w:webHidden/>
          </w:rPr>
          <w:fldChar w:fldCharType="end"/>
        </w:r>
      </w:hyperlink>
    </w:p>
    <w:p w14:paraId="13D73521"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20" w:history="1">
        <w:r w:rsidR="00BD62AE" w:rsidRPr="0042457C">
          <w:rPr>
            <w:rStyle w:val="Hyperlink"/>
            <w:noProof/>
          </w:rPr>
          <w:t>Department of Health and Human Services</w:t>
        </w:r>
        <w:r w:rsidR="00BD62AE">
          <w:rPr>
            <w:noProof/>
            <w:webHidden/>
          </w:rPr>
          <w:tab/>
        </w:r>
        <w:r w:rsidR="00BD62AE">
          <w:rPr>
            <w:noProof/>
            <w:webHidden/>
          </w:rPr>
          <w:fldChar w:fldCharType="begin"/>
        </w:r>
        <w:r w:rsidR="00BD62AE">
          <w:rPr>
            <w:noProof/>
            <w:webHidden/>
          </w:rPr>
          <w:instrText xml:space="preserve"> PAGEREF _Toc20648420 \h </w:instrText>
        </w:r>
        <w:r w:rsidR="00BD62AE">
          <w:rPr>
            <w:noProof/>
            <w:webHidden/>
          </w:rPr>
        </w:r>
        <w:r w:rsidR="00BD62AE">
          <w:rPr>
            <w:noProof/>
            <w:webHidden/>
          </w:rPr>
          <w:fldChar w:fldCharType="separate"/>
        </w:r>
        <w:r w:rsidR="00BD62AE">
          <w:rPr>
            <w:noProof/>
            <w:webHidden/>
          </w:rPr>
          <w:t>42</w:t>
        </w:r>
        <w:r w:rsidR="00BD62AE">
          <w:rPr>
            <w:noProof/>
            <w:webHidden/>
          </w:rPr>
          <w:fldChar w:fldCharType="end"/>
        </w:r>
      </w:hyperlink>
    </w:p>
    <w:p w14:paraId="421DEB8F"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21" w:history="1">
        <w:r w:rsidR="00BD62AE" w:rsidRPr="0042457C">
          <w:rPr>
            <w:rStyle w:val="Hyperlink"/>
            <w:noProof/>
          </w:rPr>
          <w:t>Department of Jobs, Precincts and Regions</w:t>
        </w:r>
        <w:r w:rsidR="00BD62AE">
          <w:rPr>
            <w:noProof/>
            <w:webHidden/>
          </w:rPr>
          <w:tab/>
        </w:r>
        <w:r w:rsidR="00BD62AE">
          <w:rPr>
            <w:noProof/>
            <w:webHidden/>
          </w:rPr>
          <w:fldChar w:fldCharType="begin"/>
        </w:r>
        <w:r w:rsidR="00BD62AE">
          <w:rPr>
            <w:noProof/>
            <w:webHidden/>
          </w:rPr>
          <w:instrText xml:space="preserve"> PAGEREF _Toc20648421 \h </w:instrText>
        </w:r>
        <w:r w:rsidR="00BD62AE">
          <w:rPr>
            <w:noProof/>
            <w:webHidden/>
          </w:rPr>
        </w:r>
        <w:r w:rsidR="00BD62AE">
          <w:rPr>
            <w:noProof/>
            <w:webHidden/>
          </w:rPr>
          <w:fldChar w:fldCharType="separate"/>
        </w:r>
        <w:r w:rsidR="00BD62AE">
          <w:rPr>
            <w:noProof/>
            <w:webHidden/>
          </w:rPr>
          <w:t>44</w:t>
        </w:r>
        <w:r w:rsidR="00BD62AE">
          <w:rPr>
            <w:noProof/>
            <w:webHidden/>
          </w:rPr>
          <w:fldChar w:fldCharType="end"/>
        </w:r>
      </w:hyperlink>
    </w:p>
    <w:p w14:paraId="10E2B79D"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22" w:history="1">
        <w:r w:rsidR="00BD62AE" w:rsidRPr="0042457C">
          <w:rPr>
            <w:rStyle w:val="Hyperlink"/>
            <w:noProof/>
          </w:rPr>
          <w:t>Department of Justice and Community Safety</w:t>
        </w:r>
        <w:r w:rsidR="00BD62AE">
          <w:rPr>
            <w:noProof/>
            <w:webHidden/>
          </w:rPr>
          <w:tab/>
        </w:r>
        <w:r w:rsidR="00BD62AE">
          <w:rPr>
            <w:noProof/>
            <w:webHidden/>
          </w:rPr>
          <w:fldChar w:fldCharType="begin"/>
        </w:r>
        <w:r w:rsidR="00BD62AE">
          <w:rPr>
            <w:noProof/>
            <w:webHidden/>
          </w:rPr>
          <w:instrText xml:space="preserve"> PAGEREF _Toc20648422 \h </w:instrText>
        </w:r>
        <w:r w:rsidR="00BD62AE">
          <w:rPr>
            <w:noProof/>
            <w:webHidden/>
          </w:rPr>
        </w:r>
        <w:r w:rsidR="00BD62AE">
          <w:rPr>
            <w:noProof/>
            <w:webHidden/>
          </w:rPr>
          <w:fldChar w:fldCharType="separate"/>
        </w:r>
        <w:r w:rsidR="00BD62AE">
          <w:rPr>
            <w:noProof/>
            <w:webHidden/>
          </w:rPr>
          <w:t>45</w:t>
        </w:r>
        <w:r w:rsidR="00BD62AE">
          <w:rPr>
            <w:noProof/>
            <w:webHidden/>
          </w:rPr>
          <w:fldChar w:fldCharType="end"/>
        </w:r>
      </w:hyperlink>
    </w:p>
    <w:p w14:paraId="64AAB7FB"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23" w:history="1">
        <w:r w:rsidR="00BD62AE" w:rsidRPr="0042457C">
          <w:rPr>
            <w:rStyle w:val="Hyperlink"/>
            <w:noProof/>
          </w:rPr>
          <w:t>Department of Premier and Cabinet</w:t>
        </w:r>
        <w:r w:rsidR="00BD62AE">
          <w:rPr>
            <w:noProof/>
            <w:webHidden/>
          </w:rPr>
          <w:tab/>
        </w:r>
        <w:r w:rsidR="00BD62AE">
          <w:rPr>
            <w:noProof/>
            <w:webHidden/>
          </w:rPr>
          <w:fldChar w:fldCharType="begin"/>
        </w:r>
        <w:r w:rsidR="00BD62AE">
          <w:rPr>
            <w:noProof/>
            <w:webHidden/>
          </w:rPr>
          <w:instrText xml:space="preserve"> PAGEREF _Toc20648423 \h </w:instrText>
        </w:r>
        <w:r w:rsidR="00BD62AE">
          <w:rPr>
            <w:noProof/>
            <w:webHidden/>
          </w:rPr>
        </w:r>
        <w:r w:rsidR="00BD62AE">
          <w:rPr>
            <w:noProof/>
            <w:webHidden/>
          </w:rPr>
          <w:fldChar w:fldCharType="separate"/>
        </w:r>
        <w:r w:rsidR="00BD62AE">
          <w:rPr>
            <w:noProof/>
            <w:webHidden/>
          </w:rPr>
          <w:t>47</w:t>
        </w:r>
        <w:r w:rsidR="00BD62AE">
          <w:rPr>
            <w:noProof/>
            <w:webHidden/>
          </w:rPr>
          <w:fldChar w:fldCharType="end"/>
        </w:r>
      </w:hyperlink>
    </w:p>
    <w:p w14:paraId="04610FFF"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24" w:history="1">
        <w:r w:rsidR="00BD62AE" w:rsidRPr="0042457C">
          <w:rPr>
            <w:rStyle w:val="Hyperlink"/>
            <w:noProof/>
          </w:rPr>
          <w:t>Department of Transport</w:t>
        </w:r>
        <w:r w:rsidR="00BD62AE">
          <w:rPr>
            <w:noProof/>
            <w:webHidden/>
          </w:rPr>
          <w:tab/>
        </w:r>
        <w:r w:rsidR="00BD62AE">
          <w:rPr>
            <w:noProof/>
            <w:webHidden/>
          </w:rPr>
          <w:fldChar w:fldCharType="begin"/>
        </w:r>
        <w:r w:rsidR="00BD62AE">
          <w:rPr>
            <w:noProof/>
            <w:webHidden/>
          </w:rPr>
          <w:instrText xml:space="preserve"> PAGEREF _Toc20648424 \h </w:instrText>
        </w:r>
        <w:r w:rsidR="00BD62AE">
          <w:rPr>
            <w:noProof/>
            <w:webHidden/>
          </w:rPr>
        </w:r>
        <w:r w:rsidR="00BD62AE">
          <w:rPr>
            <w:noProof/>
            <w:webHidden/>
          </w:rPr>
          <w:fldChar w:fldCharType="separate"/>
        </w:r>
        <w:r w:rsidR="00BD62AE">
          <w:rPr>
            <w:noProof/>
            <w:webHidden/>
          </w:rPr>
          <w:t>49</w:t>
        </w:r>
        <w:r w:rsidR="00BD62AE">
          <w:rPr>
            <w:noProof/>
            <w:webHidden/>
          </w:rPr>
          <w:fldChar w:fldCharType="end"/>
        </w:r>
      </w:hyperlink>
    </w:p>
    <w:p w14:paraId="1AAF6E20"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25" w:history="1">
        <w:r w:rsidR="00BD62AE" w:rsidRPr="0042457C">
          <w:rPr>
            <w:rStyle w:val="Hyperlink"/>
            <w:noProof/>
          </w:rPr>
          <w:t>Department of Treasury and Finance</w:t>
        </w:r>
        <w:r w:rsidR="00BD62AE">
          <w:rPr>
            <w:noProof/>
            <w:webHidden/>
          </w:rPr>
          <w:tab/>
        </w:r>
        <w:r w:rsidR="00BD62AE">
          <w:rPr>
            <w:noProof/>
            <w:webHidden/>
          </w:rPr>
          <w:fldChar w:fldCharType="begin"/>
        </w:r>
        <w:r w:rsidR="00BD62AE">
          <w:rPr>
            <w:noProof/>
            <w:webHidden/>
          </w:rPr>
          <w:instrText xml:space="preserve"> PAGEREF _Toc20648425 \h </w:instrText>
        </w:r>
        <w:r w:rsidR="00BD62AE">
          <w:rPr>
            <w:noProof/>
            <w:webHidden/>
          </w:rPr>
        </w:r>
        <w:r w:rsidR="00BD62AE">
          <w:rPr>
            <w:noProof/>
            <w:webHidden/>
          </w:rPr>
          <w:fldChar w:fldCharType="separate"/>
        </w:r>
        <w:r w:rsidR="00BD62AE">
          <w:rPr>
            <w:noProof/>
            <w:webHidden/>
          </w:rPr>
          <w:t>51</w:t>
        </w:r>
        <w:r w:rsidR="00BD62AE">
          <w:rPr>
            <w:noProof/>
            <w:webHidden/>
          </w:rPr>
          <w:fldChar w:fldCharType="end"/>
        </w:r>
      </w:hyperlink>
    </w:p>
    <w:p w14:paraId="572075D9"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26" w:history="1">
        <w:r w:rsidR="00BD62AE" w:rsidRPr="0042457C">
          <w:rPr>
            <w:rStyle w:val="Hyperlink"/>
            <w:rFonts w:ascii="Calibri" w:hAnsi="Calibri" w:cs="Calibri"/>
            <w:noProof/>
            <w:kern w:val="28"/>
          </w:rPr>
          <w:t>Cenitex</w:t>
        </w:r>
        <w:r w:rsidR="00BD62AE">
          <w:rPr>
            <w:noProof/>
            <w:webHidden/>
          </w:rPr>
          <w:tab/>
        </w:r>
        <w:r w:rsidR="00BD62AE">
          <w:rPr>
            <w:noProof/>
            <w:webHidden/>
          </w:rPr>
          <w:fldChar w:fldCharType="begin"/>
        </w:r>
        <w:r w:rsidR="00BD62AE">
          <w:rPr>
            <w:noProof/>
            <w:webHidden/>
          </w:rPr>
          <w:instrText xml:space="preserve"> PAGEREF _Toc20648426 \h </w:instrText>
        </w:r>
        <w:r w:rsidR="00BD62AE">
          <w:rPr>
            <w:noProof/>
            <w:webHidden/>
          </w:rPr>
        </w:r>
        <w:r w:rsidR="00BD62AE">
          <w:rPr>
            <w:noProof/>
            <w:webHidden/>
          </w:rPr>
          <w:fldChar w:fldCharType="separate"/>
        </w:r>
        <w:r w:rsidR="00BD62AE">
          <w:rPr>
            <w:noProof/>
            <w:webHidden/>
          </w:rPr>
          <w:t>53</w:t>
        </w:r>
        <w:r w:rsidR="00BD62AE">
          <w:rPr>
            <w:noProof/>
            <w:webHidden/>
          </w:rPr>
          <w:fldChar w:fldCharType="end"/>
        </w:r>
      </w:hyperlink>
    </w:p>
    <w:p w14:paraId="1355F6D4"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27" w:history="1">
        <w:r w:rsidR="00BD62AE" w:rsidRPr="0042457C">
          <w:rPr>
            <w:rStyle w:val="Hyperlink"/>
            <w:noProof/>
          </w:rPr>
          <w:t>Public Transport Victoria</w:t>
        </w:r>
        <w:r w:rsidR="00BD62AE">
          <w:rPr>
            <w:noProof/>
            <w:webHidden/>
          </w:rPr>
          <w:tab/>
        </w:r>
        <w:r w:rsidR="00BD62AE">
          <w:rPr>
            <w:noProof/>
            <w:webHidden/>
          </w:rPr>
          <w:fldChar w:fldCharType="begin"/>
        </w:r>
        <w:r w:rsidR="00BD62AE">
          <w:rPr>
            <w:noProof/>
            <w:webHidden/>
          </w:rPr>
          <w:instrText xml:space="preserve"> PAGEREF _Toc20648427 \h </w:instrText>
        </w:r>
        <w:r w:rsidR="00BD62AE">
          <w:rPr>
            <w:noProof/>
            <w:webHidden/>
          </w:rPr>
        </w:r>
        <w:r w:rsidR="00BD62AE">
          <w:rPr>
            <w:noProof/>
            <w:webHidden/>
          </w:rPr>
          <w:fldChar w:fldCharType="separate"/>
        </w:r>
        <w:r w:rsidR="00BD62AE">
          <w:rPr>
            <w:noProof/>
            <w:webHidden/>
          </w:rPr>
          <w:t>55</w:t>
        </w:r>
        <w:r w:rsidR="00BD62AE">
          <w:rPr>
            <w:noProof/>
            <w:webHidden/>
          </w:rPr>
          <w:fldChar w:fldCharType="end"/>
        </w:r>
      </w:hyperlink>
    </w:p>
    <w:p w14:paraId="63EAD331"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28" w:history="1">
        <w:r w:rsidR="00BD62AE" w:rsidRPr="0042457C">
          <w:rPr>
            <w:rStyle w:val="Hyperlink"/>
            <w:noProof/>
          </w:rPr>
          <w:t>VicRoads</w:t>
        </w:r>
        <w:r w:rsidR="00BD62AE">
          <w:rPr>
            <w:noProof/>
            <w:webHidden/>
          </w:rPr>
          <w:tab/>
        </w:r>
        <w:r w:rsidR="00BD62AE">
          <w:rPr>
            <w:noProof/>
            <w:webHidden/>
          </w:rPr>
          <w:fldChar w:fldCharType="begin"/>
        </w:r>
        <w:r w:rsidR="00BD62AE">
          <w:rPr>
            <w:noProof/>
            <w:webHidden/>
          </w:rPr>
          <w:instrText xml:space="preserve"> PAGEREF _Toc20648428 \h </w:instrText>
        </w:r>
        <w:r w:rsidR="00BD62AE">
          <w:rPr>
            <w:noProof/>
            <w:webHidden/>
          </w:rPr>
        </w:r>
        <w:r w:rsidR="00BD62AE">
          <w:rPr>
            <w:noProof/>
            <w:webHidden/>
          </w:rPr>
          <w:fldChar w:fldCharType="separate"/>
        </w:r>
        <w:r w:rsidR="00BD62AE">
          <w:rPr>
            <w:noProof/>
            <w:webHidden/>
          </w:rPr>
          <w:t>57</w:t>
        </w:r>
        <w:r w:rsidR="00BD62AE">
          <w:rPr>
            <w:noProof/>
            <w:webHidden/>
          </w:rPr>
          <w:fldChar w:fldCharType="end"/>
        </w:r>
      </w:hyperlink>
    </w:p>
    <w:p w14:paraId="42B4F723"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29" w:history="1">
        <w:r w:rsidR="00BD62AE" w:rsidRPr="0042457C">
          <w:rPr>
            <w:rStyle w:val="Hyperlink"/>
            <w:noProof/>
          </w:rPr>
          <w:t>Victoria Police</w:t>
        </w:r>
        <w:r w:rsidR="00BD62AE">
          <w:rPr>
            <w:noProof/>
            <w:webHidden/>
          </w:rPr>
          <w:tab/>
        </w:r>
        <w:r w:rsidR="00BD62AE">
          <w:rPr>
            <w:noProof/>
            <w:webHidden/>
          </w:rPr>
          <w:fldChar w:fldCharType="begin"/>
        </w:r>
        <w:r w:rsidR="00BD62AE">
          <w:rPr>
            <w:noProof/>
            <w:webHidden/>
          </w:rPr>
          <w:instrText xml:space="preserve"> PAGEREF _Toc20648429 \h </w:instrText>
        </w:r>
        <w:r w:rsidR="00BD62AE">
          <w:rPr>
            <w:noProof/>
            <w:webHidden/>
          </w:rPr>
        </w:r>
        <w:r w:rsidR="00BD62AE">
          <w:rPr>
            <w:noProof/>
            <w:webHidden/>
          </w:rPr>
          <w:fldChar w:fldCharType="separate"/>
        </w:r>
        <w:r w:rsidR="00BD62AE">
          <w:rPr>
            <w:noProof/>
            <w:webHidden/>
          </w:rPr>
          <w:t>59</w:t>
        </w:r>
        <w:r w:rsidR="00BD62AE">
          <w:rPr>
            <w:noProof/>
            <w:webHidden/>
          </w:rPr>
          <w:fldChar w:fldCharType="end"/>
        </w:r>
      </w:hyperlink>
    </w:p>
    <w:p w14:paraId="3379C89E" w14:textId="77777777" w:rsidR="00BD62AE" w:rsidRDefault="00A92B20">
      <w:pPr>
        <w:pStyle w:val="TOC1"/>
        <w:rPr>
          <w:rFonts w:asciiTheme="minorHAnsi" w:eastAsiaTheme="minorEastAsia" w:hAnsiTheme="minorHAnsi" w:cstheme="minorBidi"/>
          <w:noProof/>
          <w:sz w:val="22"/>
          <w:szCs w:val="22"/>
          <w:lang w:val="en-US" w:eastAsia="en-US"/>
        </w:rPr>
      </w:pPr>
      <w:hyperlink w:anchor="_Toc20648430" w:history="1">
        <w:r w:rsidR="00BD62AE" w:rsidRPr="0042457C">
          <w:rPr>
            <w:rStyle w:val="Hyperlink"/>
            <w:noProof/>
          </w:rPr>
          <w:t>Appendix</w:t>
        </w:r>
        <w:r w:rsidR="00BD62AE">
          <w:rPr>
            <w:noProof/>
            <w:webHidden/>
          </w:rPr>
          <w:tab/>
        </w:r>
        <w:r w:rsidR="00BD62AE">
          <w:rPr>
            <w:noProof/>
            <w:webHidden/>
          </w:rPr>
          <w:fldChar w:fldCharType="begin"/>
        </w:r>
        <w:r w:rsidR="00BD62AE">
          <w:rPr>
            <w:noProof/>
            <w:webHidden/>
          </w:rPr>
          <w:instrText xml:space="preserve"> PAGEREF _Toc20648430 \h </w:instrText>
        </w:r>
        <w:r w:rsidR="00BD62AE">
          <w:rPr>
            <w:noProof/>
            <w:webHidden/>
          </w:rPr>
        </w:r>
        <w:r w:rsidR="00BD62AE">
          <w:rPr>
            <w:noProof/>
            <w:webHidden/>
          </w:rPr>
          <w:fldChar w:fldCharType="separate"/>
        </w:r>
        <w:r w:rsidR="00BD62AE">
          <w:rPr>
            <w:noProof/>
            <w:webHidden/>
          </w:rPr>
          <w:t>61</w:t>
        </w:r>
        <w:r w:rsidR="00BD62AE">
          <w:rPr>
            <w:noProof/>
            <w:webHidden/>
          </w:rPr>
          <w:fldChar w:fldCharType="end"/>
        </w:r>
      </w:hyperlink>
    </w:p>
    <w:p w14:paraId="62121323" w14:textId="77777777" w:rsidR="00BD62AE" w:rsidRDefault="00A92B20">
      <w:pPr>
        <w:pStyle w:val="TOC2"/>
        <w:tabs>
          <w:tab w:val="right" w:leader="dot" w:pos="8290"/>
        </w:tabs>
        <w:rPr>
          <w:rFonts w:asciiTheme="minorHAnsi" w:eastAsiaTheme="minorEastAsia" w:hAnsiTheme="minorHAnsi" w:cstheme="minorBidi"/>
          <w:noProof/>
          <w:sz w:val="22"/>
          <w:szCs w:val="22"/>
          <w:lang w:val="en-US" w:eastAsia="en-US"/>
        </w:rPr>
      </w:pPr>
      <w:hyperlink w:anchor="_Toc20648431" w:history="1">
        <w:r w:rsidR="00BD62AE" w:rsidRPr="0042457C">
          <w:rPr>
            <w:rStyle w:val="Hyperlink"/>
            <w:noProof/>
          </w:rPr>
          <w:t>SEPC data breakdown</w:t>
        </w:r>
        <w:r w:rsidR="00BD62AE">
          <w:rPr>
            <w:noProof/>
            <w:webHidden/>
          </w:rPr>
          <w:tab/>
        </w:r>
        <w:r w:rsidR="00BD62AE">
          <w:rPr>
            <w:noProof/>
            <w:webHidden/>
          </w:rPr>
          <w:fldChar w:fldCharType="begin"/>
        </w:r>
        <w:r w:rsidR="00BD62AE">
          <w:rPr>
            <w:noProof/>
            <w:webHidden/>
          </w:rPr>
          <w:instrText xml:space="preserve"> PAGEREF _Toc20648431 \h </w:instrText>
        </w:r>
        <w:r w:rsidR="00BD62AE">
          <w:rPr>
            <w:noProof/>
            <w:webHidden/>
          </w:rPr>
        </w:r>
        <w:r w:rsidR="00BD62AE">
          <w:rPr>
            <w:noProof/>
            <w:webHidden/>
          </w:rPr>
          <w:fldChar w:fldCharType="separate"/>
        </w:r>
        <w:r w:rsidR="00BD62AE">
          <w:rPr>
            <w:noProof/>
            <w:webHidden/>
          </w:rPr>
          <w:t>61</w:t>
        </w:r>
        <w:r w:rsidR="00BD62AE">
          <w:rPr>
            <w:noProof/>
            <w:webHidden/>
          </w:rPr>
          <w:fldChar w:fldCharType="end"/>
        </w:r>
      </w:hyperlink>
    </w:p>
    <w:p w14:paraId="6A751954" w14:textId="77777777" w:rsidR="00BD62AE" w:rsidRDefault="00A92B20">
      <w:pPr>
        <w:pStyle w:val="TOC1"/>
        <w:rPr>
          <w:rFonts w:asciiTheme="minorHAnsi" w:eastAsiaTheme="minorEastAsia" w:hAnsiTheme="minorHAnsi" w:cstheme="minorBidi"/>
          <w:noProof/>
          <w:sz w:val="22"/>
          <w:szCs w:val="22"/>
          <w:lang w:val="en-US" w:eastAsia="en-US"/>
        </w:rPr>
      </w:pPr>
      <w:hyperlink w:anchor="_Toc20648432" w:history="1">
        <w:r w:rsidR="00BD62AE" w:rsidRPr="0042457C">
          <w:rPr>
            <w:rStyle w:val="Hyperlink"/>
            <w:noProof/>
          </w:rPr>
          <w:t>Acronyms</w:t>
        </w:r>
        <w:r w:rsidR="00BD62AE">
          <w:rPr>
            <w:noProof/>
            <w:webHidden/>
          </w:rPr>
          <w:tab/>
        </w:r>
        <w:r w:rsidR="00BD62AE">
          <w:rPr>
            <w:noProof/>
            <w:webHidden/>
          </w:rPr>
          <w:fldChar w:fldCharType="begin"/>
        </w:r>
        <w:r w:rsidR="00BD62AE">
          <w:rPr>
            <w:noProof/>
            <w:webHidden/>
          </w:rPr>
          <w:instrText xml:space="preserve"> PAGEREF _Toc20648432 \h </w:instrText>
        </w:r>
        <w:r w:rsidR="00BD62AE">
          <w:rPr>
            <w:noProof/>
            <w:webHidden/>
          </w:rPr>
        </w:r>
        <w:r w:rsidR="00BD62AE">
          <w:rPr>
            <w:noProof/>
            <w:webHidden/>
          </w:rPr>
          <w:fldChar w:fldCharType="separate"/>
        </w:r>
        <w:r w:rsidR="00BD62AE">
          <w:rPr>
            <w:noProof/>
            <w:webHidden/>
          </w:rPr>
          <w:t>63</w:t>
        </w:r>
        <w:r w:rsidR="00BD62AE">
          <w:rPr>
            <w:noProof/>
            <w:webHidden/>
          </w:rPr>
          <w:fldChar w:fldCharType="end"/>
        </w:r>
      </w:hyperlink>
    </w:p>
    <w:p w14:paraId="29598FC5" w14:textId="77777777" w:rsidR="008E25F0" w:rsidRDefault="00A61178" w:rsidP="00E41631">
      <w:pPr>
        <w:pStyle w:val="Normal1"/>
      </w:pPr>
      <w:r>
        <w:rPr>
          <w:rFonts w:asciiTheme="majorHAnsi" w:hAnsiTheme="majorHAnsi" w:cs="Arial"/>
          <w:sz w:val="20"/>
          <w:szCs w:val="24"/>
        </w:rPr>
        <w:fldChar w:fldCharType="end"/>
      </w:r>
    </w:p>
    <w:p w14:paraId="6BED53C0" w14:textId="77777777" w:rsidR="008E25F0" w:rsidRDefault="008E25F0">
      <w:pPr>
        <w:rPr>
          <w:rFonts w:asciiTheme="majorHAnsi" w:hAnsiTheme="majorHAnsi" w:cs="Arial"/>
          <w:sz w:val="22"/>
          <w:szCs w:val="22"/>
        </w:rPr>
      </w:pPr>
      <w:r>
        <w:rPr>
          <w:rFonts w:asciiTheme="majorHAnsi" w:hAnsiTheme="majorHAnsi" w:cs="Arial"/>
        </w:rPr>
        <w:br w:type="page"/>
      </w:r>
    </w:p>
    <w:bookmarkEnd w:id="0"/>
    <w:bookmarkEnd w:id="1"/>
    <w:p w14:paraId="0AB2EF21" w14:textId="77777777" w:rsidR="009F4D80" w:rsidRPr="00CD6245" w:rsidRDefault="009F4D80" w:rsidP="007C2A1B">
      <w:pPr>
        <w:ind w:left="851"/>
        <w:rPr>
          <w:rFonts w:cs="Arial"/>
        </w:rPr>
        <w:sectPr w:rsidR="009F4D80" w:rsidRPr="00CD6245" w:rsidSect="00A07703">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pgNumType w:fmt="lowerRoman" w:start="1"/>
          <w:cols w:space="708"/>
          <w:titlePg/>
          <w:docGrid w:linePitch="360"/>
        </w:sectPr>
      </w:pPr>
    </w:p>
    <w:p w14:paraId="0D8C7A91" w14:textId="77777777" w:rsidR="00853907" w:rsidRDefault="008E25F0" w:rsidP="00853907">
      <w:pPr>
        <w:pStyle w:val="Heading1NoNum"/>
      </w:pPr>
      <w:bookmarkStart w:id="3" w:name="_Toc20648387"/>
      <w:bookmarkStart w:id="4" w:name="_Hlk489516524"/>
      <w:bookmarkStart w:id="5" w:name="_Toc366693292"/>
      <w:r>
        <w:lastRenderedPageBreak/>
        <w:t>Better procurement practice</w:t>
      </w:r>
      <w:bookmarkEnd w:id="3"/>
    </w:p>
    <w:p w14:paraId="6146BB48" w14:textId="77777777" w:rsidR="006073BC" w:rsidRDefault="00963375" w:rsidP="00FE1F84">
      <w:pPr>
        <w:pStyle w:val="Normal1"/>
        <w:rPr>
          <w:rStyle w:val="tgc"/>
        </w:rPr>
      </w:pPr>
      <w:r>
        <w:rPr>
          <w:rStyle w:val="tgc"/>
        </w:rPr>
        <w:t xml:space="preserve">Effective </w:t>
      </w:r>
      <w:r w:rsidR="00620EE5">
        <w:rPr>
          <w:rStyle w:val="tgc"/>
        </w:rPr>
        <w:t xml:space="preserve">procurement </w:t>
      </w:r>
      <w:r w:rsidR="006073BC">
        <w:rPr>
          <w:rStyle w:val="tgc"/>
        </w:rPr>
        <w:t xml:space="preserve">saves time and </w:t>
      </w:r>
      <w:r w:rsidR="00FA3C24">
        <w:rPr>
          <w:rStyle w:val="tgc"/>
        </w:rPr>
        <w:t>money</w:t>
      </w:r>
      <w:r w:rsidR="00035E3E">
        <w:rPr>
          <w:rStyle w:val="tgc"/>
        </w:rPr>
        <w:t>, reduces risk</w:t>
      </w:r>
      <w:r w:rsidR="00FA3C24">
        <w:rPr>
          <w:rStyle w:val="tgc"/>
        </w:rPr>
        <w:t xml:space="preserve"> and</w:t>
      </w:r>
      <w:r w:rsidR="006073BC">
        <w:rPr>
          <w:rStyle w:val="tgc"/>
        </w:rPr>
        <w:t xml:space="preserve"> supports a well-functioning government </w:t>
      </w:r>
      <w:r w:rsidR="006073BC" w:rsidRPr="00BF587D">
        <w:rPr>
          <w:rStyle w:val="tgc"/>
        </w:rPr>
        <w:t>and a thriving Victorian community.</w:t>
      </w:r>
    </w:p>
    <w:p w14:paraId="718B923E" w14:textId="77777777" w:rsidR="00691985" w:rsidRDefault="006073BC" w:rsidP="006073BC">
      <w:pPr>
        <w:pStyle w:val="Normal1"/>
      </w:pPr>
      <w:r>
        <w:t>The Victorian Government Purchasing Board (VGPB) sets the policies that govern procurement of non-construction goods and services across all Victorian Government departments and some public bodies.</w:t>
      </w:r>
    </w:p>
    <w:p w14:paraId="1276539B" w14:textId="77777777" w:rsidR="00691985" w:rsidRDefault="00691985" w:rsidP="00691985">
      <w:pPr>
        <w:pStyle w:val="Normal1"/>
      </w:pPr>
      <w:r w:rsidRPr="008D5173">
        <w:t>Our vision</w:t>
      </w:r>
      <w:r w:rsidRPr="00780F7F">
        <w:t xml:space="preserve"> i</w:t>
      </w:r>
      <w:r w:rsidRPr="00CD6245">
        <w:t>s to provide leadership in government procurement of goods and services to deliver value-for-money outcomes for Victoria.</w:t>
      </w:r>
    </w:p>
    <w:p w14:paraId="6072172E" w14:textId="77777777" w:rsidR="00853907" w:rsidRDefault="00691985" w:rsidP="00E41631">
      <w:pPr>
        <w:pStyle w:val="Normal1"/>
      </w:pPr>
      <w:r>
        <w:t>We</w:t>
      </w:r>
      <w:r w:rsidR="00AD561E">
        <w:t xml:space="preserve"> </w:t>
      </w:r>
      <w:r w:rsidR="00853907">
        <w:t>recognise</w:t>
      </w:r>
      <w:r>
        <w:t xml:space="preserve"> that many people inside and outside of government are affected by </w:t>
      </w:r>
      <w:r w:rsidR="00853907">
        <w:t>Vi</w:t>
      </w:r>
      <w:r w:rsidR="00DC3598">
        <w:t>ctorian Government procurement</w:t>
      </w:r>
      <w:r>
        <w:t xml:space="preserve">. We </w:t>
      </w:r>
      <w:r w:rsidR="00853907">
        <w:t>strive to</w:t>
      </w:r>
      <w:r>
        <w:t xml:space="preserve"> work with all our stakeholders to </w:t>
      </w:r>
      <w:r w:rsidR="00963375">
        <w:t>optimise</w:t>
      </w:r>
      <w:r>
        <w:t xml:space="preserve"> procurement</w:t>
      </w:r>
      <w:r w:rsidR="00963375">
        <w:t xml:space="preserve"> practices and activities</w:t>
      </w:r>
      <w:r>
        <w:t xml:space="preserve">, </w:t>
      </w:r>
      <w:r w:rsidR="00156DA0">
        <w:t>for the</w:t>
      </w:r>
      <w:r>
        <w:t xml:space="preserve"> benefit</w:t>
      </w:r>
      <w:r w:rsidR="00156DA0">
        <w:t xml:space="preserve"> of</w:t>
      </w:r>
      <w:r>
        <w:t xml:space="preserve"> all Victorians.</w:t>
      </w:r>
    </w:p>
    <w:p w14:paraId="13F0308E" w14:textId="77777777" w:rsidR="006919A6" w:rsidRDefault="006919A6" w:rsidP="00E41631">
      <w:pPr>
        <w:pStyle w:val="Normal1"/>
      </w:pPr>
    </w:p>
    <w:p w14:paraId="00838032" w14:textId="77777777" w:rsidR="00853907" w:rsidRDefault="00853907" w:rsidP="00853907">
      <w:pPr>
        <w:ind w:left="851"/>
      </w:pPr>
      <w:r>
        <w:rPr>
          <w:noProof/>
          <w:lang w:val="en-US" w:eastAsia="en-US"/>
        </w:rPr>
        <mc:AlternateContent>
          <mc:Choice Requires="wps">
            <w:drawing>
              <wp:inline distT="0" distB="0" distL="0" distR="0" wp14:anchorId="74478805" wp14:editId="773A173B">
                <wp:extent cx="5562600" cy="2877014"/>
                <wp:effectExtent l="0" t="0" r="19050" b="19050"/>
                <wp:docPr id="1" name="Text Box 1"/>
                <wp:cNvGraphicFramePr/>
                <a:graphic xmlns:a="http://schemas.openxmlformats.org/drawingml/2006/main">
                  <a:graphicData uri="http://schemas.microsoft.com/office/word/2010/wordprocessingShape">
                    <wps:wsp>
                      <wps:cNvSpPr txBox="1"/>
                      <wps:spPr>
                        <a:xfrm>
                          <a:off x="0" y="0"/>
                          <a:ext cx="5562600" cy="2877014"/>
                        </a:xfrm>
                        <a:prstGeom prst="rect">
                          <a:avLst/>
                        </a:prstGeom>
                        <a:noFill/>
                        <a:ln w="6350">
                          <a:solidFill>
                            <a:prstClr val="black"/>
                          </a:solidFill>
                        </a:ln>
                      </wps:spPr>
                      <wps:txbx>
                        <w:txbxContent>
                          <w:p w14:paraId="01CBEF81" w14:textId="77777777" w:rsidR="00881EB0" w:rsidRPr="00235E8C" w:rsidRDefault="00881EB0" w:rsidP="00235E8C">
                            <w:pPr>
                              <w:pStyle w:val="Normal1"/>
                              <w:ind w:left="0"/>
                              <w:rPr>
                                <w:b/>
                              </w:rPr>
                            </w:pPr>
                            <w:r w:rsidRPr="00235E8C">
                              <w:rPr>
                                <w:b/>
                              </w:rPr>
                              <w:t>About this report</w:t>
                            </w:r>
                          </w:p>
                          <w:p w14:paraId="07AFC8E9" w14:textId="77777777" w:rsidR="00881EB0" w:rsidRDefault="00881EB0" w:rsidP="00235E8C">
                            <w:pPr>
                              <w:pStyle w:val="Normal1"/>
                              <w:ind w:left="0"/>
                            </w:pPr>
                            <w:r w:rsidRPr="00DC3598">
                              <w:t xml:space="preserve">The </w:t>
                            </w:r>
                            <w:r w:rsidRPr="00974A71">
                              <w:rPr>
                                <w:b/>
                              </w:rPr>
                              <w:t xml:space="preserve">VGPB Annual Report </w:t>
                            </w:r>
                            <w:r>
                              <w:rPr>
                                <w:b/>
                              </w:rPr>
                              <w:t>2018–19</w:t>
                            </w:r>
                            <w:r w:rsidRPr="00DC3598">
                              <w:t xml:space="preserve"> describes </w:t>
                            </w:r>
                            <w:r>
                              <w:t>our</w:t>
                            </w:r>
                            <w:r w:rsidRPr="00DC3598">
                              <w:t xml:space="preserve"> </w:t>
                            </w:r>
                            <w:r>
                              <w:t xml:space="preserve">work and </w:t>
                            </w:r>
                            <w:r w:rsidRPr="00DC3598">
                              <w:t>activities between 1 July 201</w:t>
                            </w:r>
                            <w:r>
                              <w:t>8</w:t>
                            </w:r>
                            <w:r w:rsidRPr="00DC3598">
                              <w:t xml:space="preserve"> </w:t>
                            </w:r>
                            <w:r>
                              <w:t xml:space="preserve">and 30 June 2019. </w:t>
                            </w:r>
                          </w:p>
                          <w:p w14:paraId="7DBB4A17" w14:textId="77777777" w:rsidR="00881EB0" w:rsidRPr="00DC3598" w:rsidRDefault="00881EB0" w:rsidP="00235E8C">
                            <w:pPr>
                              <w:pStyle w:val="Normal1"/>
                              <w:ind w:left="0"/>
                            </w:pPr>
                            <w:r>
                              <w:t>It</w:t>
                            </w:r>
                            <w:r w:rsidRPr="00DC3598">
                              <w:t xml:space="preserve"> </w:t>
                            </w:r>
                            <w:r>
                              <w:t>summarises</w:t>
                            </w:r>
                            <w:r w:rsidRPr="00DC3598">
                              <w:t xml:space="preserve"> work carried out to meet our </w:t>
                            </w:r>
                            <w:r>
                              <w:t>legislative</w:t>
                            </w:r>
                            <w:r w:rsidRPr="00DC3598">
                              <w:t xml:space="preserve"> obligations and achieve our vision</w:t>
                            </w:r>
                            <w:r>
                              <w:t xml:space="preserve">. We also report on the </w:t>
                            </w:r>
                            <w:r w:rsidRPr="00DC3598">
                              <w:t>purchasin</w:t>
                            </w:r>
                            <w:r w:rsidRPr="00AB3B5E">
                              <w:t xml:space="preserve">g activity and procurement performance </w:t>
                            </w:r>
                            <w:r w:rsidRPr="00320D7B">
                              <w:t xml:space="preserve">of the </w:t>
                            </w:r>
                            <w:r>
                              <w:t>major</w:t>
                            </w:r>
                            <w:r w:rsidRPr="00320D7B">
                              <w:t xml:space="preserve"> organisations mandated or accredited to apply VGPB policies: </w:t>
                            </w:r>
                            <w:r>
                              <w:t>all</w:t>
                            </w:r>
                            <w:r w:rsidRPr="00320D7B">
                              <w:t xml:space="preserve"> Victorian Government departments</w:t>
                            </w:r>
                            <w:r>
                              <w:t>,</w:t>
                            </w:r>
                            <w:r w:rsidRPr="00320D7B">
                              <w:t xml:space="preserve"> Cen</w:t>
                            </w:r>
                            <w:r>
                              <w:t>it</w:t>
                            </w:r>
                            <w:r w:rsidRPr="00320D7B">
                              <w:t xml:space="preserve">ex, Public Transport Victoria, VicRoads and Victoria Police. </w:t>
                            </w:r>
                          </w:p>
                          <w:p w14:paraId="15165513" w14:textId="77777777" w:rsidR="00881EB0" w:rsidRPr="00DC3598" w:rsidRDefault="00881EB0" w:rsidP="00156DA0">
                            <w:pPr>
                              <w:pStyle w:val="Normal1"/>
                              <w:ind w:left="0"/>
                            </w:pPr>
                            <w:r w:rsidRPr="00DC3598">
                              <w:t>The</w:t>
                            </w:r>
                            <w:r>
                              <w:t xml:space="preserve"> VGPB is a Victorian Government-</w:t>
                            </w:r>
                            <w:r w:rsidRPr="00DC3598">
                              <w:t>owned body corporate</w:t>
                            </w:r>
                            <w:r>
                              <w:t>. This report is required under s</w:t>
                            </w:r>
                            <w:r w:rsidRPr="00DC3598">
                              <w:t xml:space="preserve">ection 54M of the </w:t>
                            </w:r>
                            <w:r w:rsidRPr="00DC3598">
                              <w:rPr>
                                <w:i/>
                              </w:rPr>
                              <w:t>Financial Management Act 1994</w:t>
                            </w:r>
                            <w:r w:rsidRPr="00DC3598">
                              <w:t xml:space="preserve">. </w:t>
                            </w:r>
                          </w:p>
                          <w:p w14:paraId="14CA86DB" w14:textId="77777777" w:rsidR="00881EB0" w:rsidRDefault="00881EB0" w:rsidP="00235E8C">
                            <w:pPr>
                              <w:pStyle w:val="Normal1"/>
                              <w:ind w:left="0"/>
                            </w:pPr>
                            <w:r w:rsidRPr="00DC3598">
                              <w:t xml:space="preserve">As part of our commitment to sustainability, we print a limited number of copies of this report. An online version and accessible text format of this report is available from </w:t>
                            </w:r>
                            <w:hyperlink r:id="rId18" w:history="1">
                              <w:r>
                                <w:rPr>
                                  <w:rStyle w:val="Hyperlink"/>
                                </w:rPr>
                                <w:t>buyingfor.vic.gov.au/annual-reports</w:t>
                              </w:r>
                            </w:hyperlink>
                            <w:r>
                              <w:t xml:space="preserve"> </w:t>
                            </w:r>
                          </w:p>
                          <w:p w14:paraId="38A447F1" w14:textId="77777777" w:rsidR="00881EB0" w:rsidRDefault="00881EB0" w:rsidP="00235E8C">
                            <w:pPr>
                              <w:pStyle w:val="Normal1"/>
                              <w:ind w:left="0"/>
                            </w:pPr>
                            <w:r w:rsidRPr="001F2593">
                              <w:t xml:space="preserve">This report </w:t>
                            </w:r>
                            <w:r>
                              <w:t xml:space="preserve">has been slightly restructured from last year and will continue to evolve as we </w:t>
                            </w:r>
                            <w:r w:rsidRPr="001F2593">
                              <w:t xml:space="preserve">increase </w:t>
                            </w:r>
                            <w:r>
                              <w:t xml:space="preserve">the number of </w:t>
                            </w:r>
                            <w:r w:rsidRPr="001F2593">
                              <w:t>organisations reporting to the VGP</w:t>
                            </w:r>
                            <w:r>
                              <w:t xml:space="preserve">B. </w:t>
                            </w:r>
                          </w:p>
                          <w:p w14:paraId="1168ADDD" w14:textId="77777777" w:rsidR="00881EB0" w:rsidRDefault="00881EB0" w:rsidP="00235E8C">
                            <w:pPr>
                              <w:pStyle w:val="Normal1"/>
                              <w:ind w:left="0"/>
                            </w:pPr>
                          </w:p>
                          <w:p w14:paraId="77E2AB6F" w14:textId="77777777" w:rsidR="00881EB0" w:rsidRPr="00DC3598" w:rsidRDefault="00881EB0" w:rsidP="00235E8C">
                            <w:pPr>
                              <w:pStyle w:val="Normal1"/>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4478805" id="_x0000_t202" coordsize="21600,21600" o:spt="202" path="m,l,21600r21600,l21600,xe">
                <v:stroke joinstyle="miter"/>
                <v:path gradientshapeok="t" o:connecttype="rect"/>
              </v:shapetype>
              <v:shape id="Text Box 1" o:spid="_x0000_s1026" type="#_x0000_t202" style="width:438pt;height:2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" filled="f" strokeweight=".5pt">
                <v:textbox>
                  <w:txbxContent>
                    <w:p w14:paraId="01CBEF81" w14:textId="77777777" w:rsidR="00881EB0" w:rsidRPr="00235E8C" w:rsidRDefault="00881EB0" w:rsidP="00235E8C">
                      <w:pPr>
                        <w:pStyle w:val="Normal1"/>
                        <w:ind w:left="0"/>
                        <w:rPr>
                          <w:b/>
                        </w:rPr>
                      </w:pPr>
                      <w:r w:rsidRPr="00235E8C">
                        <w:rPr>
                          <w:b/>
                        </w:rPr>
                        <w:t>About this report</w:t>
                      </w:r>
                    </w:p>
                    <w:p w14:paraId="07AFC8E9" w14:textId="77777777" w:rsidR="00881EB0" w:rsidRDefault="00881EB0" w:rsidP="00235E8C">
                      <w:pPr>
                        <w:pStyle w:val="Normal1"/>
                        <w:ind w:left="0"/>
                      </w:pPr>
                      <w:r w:rsidRPr="00DC3598">
                        <w:t xml:space="preserve">The </w:t>
                      </w:r>
                      <w:r w:rsidRPr="00974A71">
                        <w:rPr>
                          <w:b/>
                        </w:rPr>
                        <w:t xml:space="preserve">VGPB Annual Report </w:t>
                      </w:r>
                      <w:r>
                        <w:rPr>
                          <w:b/>
                        </w:rPr>
                        <w:t>2018–19</w:t>
                      </w:r>
                      <w:r w:rsidRPr="00DC3598">
                        <w:t xml:space="preserve"> describes </w:t>
                      </w:r>
                      <w:r>
                        <w:t>our</w:t>
                      </w:r>
                      <w:r w:rsidRPr="00DC3598">
                        <w:t xml:space="preserve"> </w:t>
                      </w:r>
                      <w:r>
                        <w:t xml:space="preserve">work and </w:t>
                      </w:r>
                      <w:r w:rsidRPr="00DC3598">
                        <w:t>activities between 1 July 201</w:t>
                      </w:r>
                      <w:r>
                        <w:t>8</w:t>
                      </w:r>
                      <w:r w:rsidRPr="00DC3598">
                        <w:t xml:space="preserve"> </w:t>
                      </w:r>
                      <w:r>
                        <w:t xml:space="preserve">and 30 June 2019. </w:t>
                      </w:r>
                    </w:p>
                    <w:p w14:paraId="7DBB4A17" w14:textId="77777777" w:rsidR="00881EB0" w:rsidRPr="00DC3598" w:rsidRDefault="00881EB0" w:rsidP="00235E8C">
                      <w:pPr>
                        <w:pStyle w:val="Normal1"/>
                        <w:ind w:left="0"/>
                      </w:pPr>
                      <w:r>
                        <w:t>It</w:t>
                      </w:r>
                      <w:r w:rsidRPr="00DC3598">
                        <w:t xml:space="preserve"> </w:t>
                      </w:r>
                      <w:r>
                        <w:t>summarises</w:t>
                      </w:r>
                      <w:r w:rsidRPr="00DC3598">
                        <w:t xml:space="preserve"> work carried out to meet our </w:t>
                      </w:r>
                      <w:r>
                        <w:t>legislative</w:t>
                      </w:r>
                      <w:r w:rsidRPr="00DC3598">
                        <w:t xml:space="preserve"> obligations and achieve our vision</w:t>
                      </w:r>
                      <w:r>
                        <w:t xml:space="preserve">. We also report on the </w:t>
                      </w:r>
                      <w:r w:rsidRPr="00DC3598">
                        <w:t>purchasin</w:t>
                      </w:r>
                      <w:r w:rsidRPr="00AB3B5E">
                        <w:t xml:space="preserve">g activity and procurement performance </w:t>
                      </w:r>
                      <w:r w:rsidRPr="00320D7B">
                        <w:t xml:space="preserve">of the </w:t>
                      </w:r>
                      <w:r>
                        <w:t>major</w:t>
                      </w:r>
                      <w:r w:rsidRPr="00320D7B">
                        <w:t xml:space="preserve"> organisations mandated or accredited to apply VGPB policies: </w:t>
                      </w:r>
                      <w:r>
                        <w:t>all</w:t>
                      </w:r>
                      <w:r w:rsidRPr="00320D7B">
                        <w:t xml:space="preserve"> Victorian Government departments</w:t>
                      </w:r>
                      <w:r>
                        <w:t>,</w:t>
                      </w:r>
                      <w:r w:rsidRPr="00320D7B">
                        <w:t xml:space="preserve"> Cen</w:t>
                      </w:r>
                      <w:r>
                        <w:t>it</w:t>
                      </w:r>
                      <w:r w:rsidRPr="00320D7B">
                        <w:t xml:space="preserve">ex, Public Transport Victoria, VicRoads and Victoria Police. </w:t>
                      </w:r>
                    </w:p>
                    <w:p w14:paraId="15165513" w14:textId="77777777" w:rsidR="00881EB0" w:rsidRPr="00DC3598" w:rsidRDefault="00881EB0" w:rsidP="00156DA0">
                      <w:pPr>
                        <w:pStyle w:val="Normal1"/>
                        <w:ind w:left="0"/>
                      </w:pPr>
                      <w:r w:rsidRPr="00DC3598">
                        <w:t>The</w:t>
                      </w:r>
                      <w:r>
                        <w:t xml:space="preserve"> VGPB is a Victorian Government-</w:t>
                      </w:r>
                      <w:r w:rsidRPr="00DC3598">
                        <w:t>owned body corporate</w:t>
                      </w:r>
                      <w:r>
                        <w:t>. This report is required under s</w:t>
                      </w:r>
                      <w:r w:rsidRPr="00DC3598">
                        <w:t xml:space="preserve">ection 54M of the </w:t>
                      </w:r>
                      <w:r w:rsidRPr="00DC3598">
                        <w:rPr>
                          <w:i/>
                        </w:rPr>
                        <w:t>Financial Management Act 1994</w:t>
                      </w:r>
                      <w:r w:rsidRPr="00DC3598">
                        <w:t xml:space="preserve">. </w:t>
                      </w:r>
                    </w:p>
                    <w:p w14:paraId="14CA86DB" w14:textId="77777777" w:rsidR="00881EB0" w:rsidRDefault="00881EB0" w:rsidP="00235E8C">
                      <w:pPr>
                        <w:pStyle w:val="Normal1"/>
                        <w:ind w:left="0"/>
                      </w:pPr>
                      <w:r w:rsidRPr="00DC3598">
                        <w:t xml:space="preserve">As part of our commitment to sustainability, we print a limited number of copies of this report. An online version and accessible text format of this report is available from </w:t>
                      </w:r>
                      <w:hyperlink r:id="rId19" w:history="1">
                        <w:r>
                          <w:rPr>
                            <w:rStyle w:val="Hyperlink"/>
                          </w:rPr>
                          <w:t>buyingfor.vic.gov.au/annual-reports</w:t>
                        </w:r>
                      </w:hyperlink>
                      <w:r>
                        <w:t xml:space="preserve"> </w:t>
                      </w:r>
                    </w:p>
                    <w:p w14:paraId="38A447F1" w14:textId="77777777" w:rsidR="00881EB0" w:rsidRDefault="00881EB0" w:rsidP="00235E8C">
                      <w:pPr>
                        <w:pStyle w:val="Normal1"/>
                        <w:ind w:left="0"/>
                      </w:pPr>
                      <w:r w:rsidRPr="001F2593">
                        <w:t xml:space="preserve">This report </w:t>
                      </w:r>
                      <w:r>
                        <w:t xml:space="preserve">has been slightly restructured from last year and will continue to evolve as we </w:t>
                      </w:r>
                      <w:r w:rsidRPr="001F2593">
                        <w:t xml:space="preserve">increase </w:t>
                      </w:r>
                      <w:r>
                        <w:t xml:space="preserve">the number of </w:t>
                      </w:r>
                      <w:r w:rsidRPr="001F2593">
                        <w:t>organisations reporting to the VGP</w:t>
                      </w:r>
                      <w:r>
                        <w:t xml:space="preserve">B. </w:t>
                      </w:r>
                    </w:p>
                    <w:p w14:paraId="1168ADDD" w14:textId="77777777" w:rsidR="00881EB0" w:rsidRDefault="00881EB0" w:rsidP="00235E8C">
                      <w:pPr>
                        <w:pStyle w:val="Normal1"/>
                        <w:ind w:left="0"/>
                      </w:pPr>
                    </w:p>
                    <w:p w14:paraId="77E2AB6F" w14:textId="77777777" w:rsidR="00881EB0" w:rsidRPr="00DC3598" w:rsidRDefault="00881EB0" w:rsidP="00235E8C">
                      <w:pPr>
                        <w:pStyle w:val="Normal1"/>
                        <w:ind w:left="0"/>
                      </w:pPr>
                    </w:p>
                  </w:txbxContent>
                </v:textbox>
                <w10:anchorlock/>
              </v:shape>
            </w:pict>
          </mc:Fallback>
        </mc:AlternateContent>
      </w:r>
    </w:p>
    <w:bookmarkEnd w:id="4"/>
    <w:p w14:paraId="4FD9B204" w14:textId="77777777" w:rsidR="00853907" w:rsidRDefault="00853907" w:rsidP="00853907"/>
    <w:p w14:paraId="6D8F119A" w14:textId="77777777" w:rsidR="002F7CF6" w:rsidRPr="00CD6245" w:rsidRDefault="00E07B86" w:rsidP="006F7C68">
      <w:pPr>
        <w:pStyle w:val="Heading1NoNum"/>
        <w:spacing w:after="400"/>
      </w:pPr>
      <w:bookmarkStart w:id="6" w:name="_Toc20648388"/>
      <w:bookmarkStart w:id="7" w:name="_Hlk489349639"/>
      <w:bookmarkStart w:id="8" w:name="_Hlk489358350"/>
      <w:bookmarkStart w:id="9" w:name="_Hlk515368103"/>
      <w:bookmarkStart w:id="10" w:name="_Hlk521608382"/>
      <w:r w:rsidRPr="00CD6245">
        <w:lastRenderedPageBreak/>
        <w:t>Message from the Chair</w:t>
      </w:r>
      <w:bookmarkEnd w:id="6"/>
    </w:p>
    <w:bookmarkEnd w:id="5"/>
    <w:p w14:paraId="24A3378F" w14:textId="77777777" w:rsidR="004B7B3B" w:rsidRDefault="004B7B3B" w:rsidP="00BF1DF3">
      <w:pPr>
        <w:pStyle w:val="Normal1"/>
        <w:rPr>
          <w:lang w:eastAsia="en-US"/>
        </w:rPr>
      </w:pPr>
    </w:p>
    <w:p w14:paraId="2497311B" w14:textId="77777777" w:rsidR="0040259C" w:rsidRDefault="000E2012" w:rsidP="0040259C">
      <w:pPr>
        <w:pStyle w:val="Normal1"/>
        <w:rPr>
          <w:lang w:eastAsia="en-US"/>
        </w:rPr>
      </w:pPr>
      <w:r>
        <w:rPr>
          <w:lang w:eastAsia="en-US"/>
        </w:rPr>
        <w:t>T</w:t>
      </w:r>
      <w:r w:rsidR="0040259C">
        <w:rPr>
          <w:lang w:eastAsia="en-US"/>
        </w:rPr>
        <w:t xml:space="preserve">he </w:t>
      </w:r>
      <w:r w:rsidR="003C5525">
        <w:rPr>
          <w:lang w:eastAsia="en-US"/>
        </w:rPr>
        <w:t>VGPB</w:t>
      </w:r>
      <w:r w:rsidR="0040259C">
        <w:rPr>
          <w:lang w:eastAsia="en-US"/>
        </w:rPr>
        <w:t xml:space="preserve"> </w:t>
      </w:r>
      <w:r>
        <w:rPr>
          <w:lang w:eastAsia="en-US"/>
        </w:rPr>
        <w:t xml:space="preserve">has </w:t>
      </w:r>
      <w:r w:rsidR="0040259C">
        <w:rPr>
          <w:lang w:eastAsia="en-US"/>
        </w:rPr>
        <w:t>be</w:t>
      </w:r>
      <w:r>
        <w:rPr>
          <w:lang w:eastAsia="en-US"/>
        </w:rPr>
        <w:t xml:space="preserve">en working on several exciting procurement </w:t>
      </w:r>
      <w:r w:rsidR="00B3325D">
        <w:rPr>
          <w:lang w:eastAsia="en-US"/>
        </w:rPr>
        <w:t xml:space="preserve">reform </w:t>
      </w:r>
      <w:r>
        <w:rPr>
          <w:lang w:eastAsia="en-US"/>
        </w:rPr>
        <w:t xml:space="preserve">projects over the </w:t>
      </w:r>
      <w:r w:rsidR="00BD62AE">
        <w:rPr>
          <w:lang w:eastAsia="en-US"/>
        </w:rPr>
        <w:t>p</w:t>
      </w:r>
      <w:r>
        <w:rPr>
          <w:lang w:eastAsia="en-US"/>
        </w:rPr>
        <w:t xml:space="preserve">ast year. Our aim is to </w:t>
      </w:r>
      <w:r w:rsidR="0040259C">
        <w:rPr>
          <w:lang w:eastAsia="en-US"/>
        </w:rPr>
        <w:t xml:space="preserve">reduce complexity for suppliers and buyers, deliver </w:t>
      </w:r>
      <w:r w:rsidR="00602199">
        <w:rPr>
          <w:lang w:eastAsia="en-US"/>
        </w:rPr>
        <w:t xml:space="preserve">Victoria’s </w:t>
      </w:r>
      <w:r w:rsidR="0040259C">
        <w:rPr>
          <w:lang w:eastAsia="en-US"/>
        </w:rPr>
        <w:t>Social Procurement Framework and drive effective use of technology to enhance procurement decision-making.</w:t>
      </w:r>
    </w:p>
    <w:p w14:paraId="5743AF93" w14:textId="77777777" w:rsidR="0040259C" w:rsidRDefault="000E2012" w:rsidP="0040259C">
      <w:pPr>
        <w:pStyle w:val="Normal1"/>
        <w:rPr>
          <w:lang w:eastAsia="en-US"/>
        </w:rPr>
      </w:pPr>
      <w:r>
        <w:rPr>
          <w:lang w:eastAsia="en-US"/>
        </w:rPr>
        <w:t xml:space="preserve">We have </w:t>
      </w:r>
      <w:r w:rsidR="00CB73BB">
        <w:rPr>
          <w:lang w:eastAsia="en-US"/>
        </w:rPr>
        <w:t>continued to progress</w:t>
      </w:r>
      <w:r w:rsidR="00833DCC">
        <w:rPr>
          <w:lang w:eastAsia="en-US"/>
        </w:rPr>
        <w:t xml:space="preserve"> </w:t>
      </w:r>
      <w:r>
        <w:rPr>
          <w:lang w:eastAsia="en-US"/>
        </w:rPr>
        <w:t xml:space="preserve">several </w:t>
      </w:r>
      <w:r w:rsidR="00833DCC">
        <w:rPr>
          <w:lang w:eastAsia="en-US"/>
        </w:rPr>
        <w:t xml:space="preserve">priority procurement projects under </w:t>
      </w:r>
      <w:r>
        <w:rPr>
          <w:lang w:eastAsia="en-US"/>
        </w:rPr>
        <w:t>our</w:t>
      </w:r>
      <w:r w:rsidR="00833DCC">
        <w:rPr>
          <w:lang w:eastAsia="en-US"/>
        </w:rPr>
        <w:t xml:space="preserve"> </w:t>
      </w:r>
      <w:r w:rsidR="0040259C">
        <w:rPr>
          <w:lang w:eastAsia="en-US"/>
        </w:rPr>
        <w:t xml:space="preserve">five </w:t>
      </w:r>
      <w:r w:rsidR="00CB73BB">
        <w:rPr>
          <w:lang w:eastAsia="en-US"/>
        </w:rPr>
        <w:t xml:space="preserve">core </w:t>
      </w:r>
      <w:r w:rsidR="0040259C">
        <w:rPr>
          <w:lang w:eastAsia="en-US"/>
        </w:rPr>
        <w:t>procurement workstreams</w:t>
      </w:r>
      <w:r w:rsidR="00833DCC">
        <w:rPr>
          <w:lang w:eastAsia="en-US"/>
        </w:rPr>
        <w:t>. T</w:t>
      </w:r>
      <w:r w:rsidR="0040259C">
        <w:rPr>
          <w:lang w:eastAsia="en-US"/>
        </w:rPr>
        <w:t xml:space="preserve">he VGPB </w:t>
      </w:r>
      <w:r w:rsidR="00CB73BB">
        <w:rPr>
          <w:lang w:eastAsia="en-US"/>
        </w:rPr>
        <w:t>i</w:t>
      </w:r>
      <w:r w:rsidR="0040259C">
        <w:rPr>
          <w:lang w:eastAsia="en-US"/>
        </w:rPr>
        <w:t>s the steering committee across th</w:t>
      </w:r>
      <w:r w:rsidR="00833DCC">
        <w:rPr>
          <w:lang w:eastAsia="en-US"/>
        </w:rPr>
        <w:t>is</w:t>
      </w:r>
      <w:r w:rsidR="0040259C">
        <w:rPr>
          <w:lang w:eastAsia="en-US"/>
        </w:rPr>
        <w:t xml:space="preserve"> program of work</w:t>
      </w:r>
      <w:r w:rsidR="00F430C9">
        <w:rPr>
          <w:lang w:eastAsia="en-US"/>
        </w:rPr>
        <w:t xml:space="preserve"> and </w:t>
      </w:r>
      <w:r w:rsidR="00CB73BB">
        <w:rPr>
          <w:lang w:eastAsia="en-US"/>
        </w:rPr>
        <w:t xml:space="preserve">has overseen several </w:t>
      </w:r>
      <w:r w:rsidR="00F430C9">
        <w:rPr>
          <w:lang w:eastAsia="en-US"/>
        </w:rPr>
        <w:t>achievements this year</w:t>
      </w:r>
      <w:r w:rsidR="00CB73BB">
        <w:rPr>
          <w:lang w:eastAsia="en-US"/>
        </w:rPr>
        <w:t>,</w:t>
      </w:r>
      <w:r w:rsidR="00F430C9">
        <w:rPr>
          <w:lang w:eastAsia="en-US"/>
        </w:rPr>
        <w:t xml:space="preserve"> includ</w:t>
      </w:r>
      <w:r w:rsidR="00CB73BB">
        <w:rPr>
          <w:lang w:eastAsia="en-US"/>
        </w:rPr>
        <w:t>ing</w:t>
      </w:r>
      <w:r w:rsidR="00F430C9">
        <w:rPr>
          <w:lang w:eastAsia="en-US"/>
        </w:rPr>
        <w:t>:</w:t>
      </w:r>
    </w:p>
    <w:p w14:paraId="5AB38147" w14:textId="77777777" w:rsidR="0040259C" w:rsidRDefault="00C031CD" w:rsidP="005768D5">
      <w:pPr>
        <w:pStyle w:val="Bullet1"/>
        <w:rPr>
          <w:lang w:eastAsia="en-US"/>
        </w:rPr>
      </w:pPr>
      <w:r>
        <w:rPr>
          <w:lang w:eastAsia="en-US"/>
        </w:rPr>
        <w:t>extensive planning</w:t>
      </w:r>
      <w:r w:rsidR="0040259C">
        <w:rPr>
          <w:lang w:eastAsia="en-US"/>
        </w:rPr>
        <w:t xml:space="preserve"> to extend the reach of VGPB supply policies to include</w:t>
      </w:r>
      <w:r w:rsidR="0055071F">
        <w:rPr>
          <w:lang w:eastAsia="en-US"/>
        </w:rPr>
        <w:t xml:space="preserve"> </w:t>
      </w:r>
      <w:r w:rsidR="00963375">
        <w:rPr>
          <w:lang w:eastAsia="en-US"/>
        </w:rPr>
        <w:t xml:space="preserve">up to </w:t>
      </w:r>
      <w:r w:rsidR="0040259C">
        <w:rPr>
          <w:lang w:eastAsia="en-US"/>
        </w:rPr>
        <w:t>1</w:t>
      </w:r>
      <w:r w:rsidR="00125F74">
        <w:rPr>
          <w:lang w:eastAsia="en-US"/>
        </w:rPr>
        <w:t>5</w:t>
      </w:r>
      <w:r w:rsidR="0040259C">
        <w:rPr>
          <w:lang w:eastAsia="en-US"/>
        </w:rPr>
        <w:t>0</w:t>
      </w:r>
      <w:r w:rsidR="005768D5">
        <w:rPr>
          <w:lang w:eastAsia="en-US"/>
        </w:rPr>
        <w:t> </w:t>
      </w:r>
      <w:r w:rsidR="00963375">
        <w:rPr>
          <w:lang w:eastAsia="en-US"/>
        </w:rPr>
        <w:t xml:space="preserve">extra </w:t>
      </w:r>
      <w:r w:rsidR="0040259C">
        <w:rPr>
          <w:lang w:eastAsia="en-US"/>
        </w:rPr>
        <w:t>organisations</w:t>
      </w:r>
      <w:r w:rsidR="00F430C9">
        <w:rPr>
          <w:lang w:eastAsia="en-US"/>
        </w:rPr>
        <w:t>;</w:t>
      </w:r>
    </w:p>
    <w:p w14:paraId="337369B2" w14:textId="77777777" w:rsidR="00F430C9" w:rsidRDefault="00F430C9" w:rsidP="00F430C9">
      <w:pPr>
        <w:pStyle w:val="Bullet1"/>
        <w:rPr>
          <w:lang w:eastAsia="en-US"/>
        </w:rPr>
      </w:pPr>
      <w:r>
        <w:rPr>
          <w:lang w:eastAsia="en-US"/>
        </w:rPr>
        <w:t>releasing guidance to help buyers and suppliers understand how to apply Victoria’s Social Procurement Framework;</w:t>
      </w:r>
    </w:p>
    <w:p w14:paraId="6DAA9087" w14:textId="77777777" w:rsidR="00F430C9" w:rsidRDefault="00F430C9" w:rsidP="00F430C9">
      <w:pPr>
        <w:pStyle w:val="Bullet1"/>
        <w:rPr>
          <w:lang w:eastAsia="en-US"/>
        </w:rPr>
      </w:pPr>
      <w:r>
        <w:rPr>
          <w:lang w:eastAsia="en-US"/>
        </w:rPr>
        <w:t xml:space="preserve">releasing </w:t>
      </w:r>
      <w:r w:rsidRPr="005768D5">
        <w:rPr>
          <w:i/>
          <w:iCs/>
          <w:lang w:eastAsia="en-US"/>
        </w:rPr>
        <w:t>A</w:t>
      </w:r>
      <w:r>
        <w:rPr>
          <w:lang w:eastAsia="en-US"/>
        </w:rPr>
        <w:t xml:space="preserve"> </w:t>
      </w:r>
      <w:r>
        <w:rPr>
          <w:i/>
          <w:iCs/>
          <w:lang w:eastAsia="en-US"/>
        </w:rPr>
        <w:t>G</w:t>
      </w:r>
      <w:r w:rsidRPr="00AA53B7">
        <w:rPr>
          <w:i/>
          <w:iCs/>
          <w:lang w:eastAsia="en-US"/>
        </w:rPr>
        <w:t>uide to procuring uniforms and personal protective equipment</w:t>
      </w:r>
      <w:r>
        <w:rPr>
          <w:lang w:eastAsia="en-US"/>
        </w:rPr>
        <w:t>, which supports the Government</w:t>
      </w:r>
      <w:r w:rsidR="005768D5">
        <w:rPr>
          <w:lang w:eastAsia="en-US"/>
        </w:rPr>
        <w:t>’</w:t>
      </w:r>
      <w:r>
        <w:rPr>
          <w:lang w:eastAsia="en-US"/>
        </w:rPr>
        <w:t>s commitment to creating and retaining local jobs in this sector</w:t>
      </w:r>
      <w:r w:rsidR="00C031CD">
        <w:rPr>
          <w:lang w:eastAsia="en-US"/>
        </w:rPr>
        <w:t>;</w:t>
      </w:r>
    </w:p>
    <w:p w14:paraId="43777418" w14:textId="77777777" w:rsidR="00F430C9" w:rsidRDefault="00F430C9" w:rsidP="005768D5">
      <w:pPr>
        <w:pStyle w:val="Bullet1"/>
        <w:rPr>
          <w:lang w:eastAsia="en-US"/>
        </w:rPr>
      </w:pPr>
      <w:r>
        <w:rPr>
          <w:lang w:eastAsia="en-US"/>
        </w:rPr>
        <w:t xml:space="preserve">researching other jurisdictions and collaborating with relevant stakeholders </w:t>
      </w:r>
      <w:r w:rsidR="00CB73BB">
        <w:rPr>
          <w:lang w:eastAsia="en-US"/>
        </w:rPr>
        <w:t>to identify potential opportunities to</w:t>
      </w:r>
      <w:r>
        <w:rPr>
          <w:lang w:eastAsia="en-US"/>
        </w:rPr>
        <w:t xml:space="preserve"> harmonis</w:t>
      </w:r>
      <w:r w:rsidR="00CB73BB">
        <w:rPr>
          <w:lang w:eastAsia="en-US"/>
        </w:rPr>
        <w:t>e</w:t>
      </w:r>
      <w:r>
        <w:rPr>
          <w:lang w:eastAsia="en-US"/>
        </w:rPr>
        <w:t xml:space="preserve"> construction and goods and services procurement policy, and how best to do so;</w:t>
      </w:r>
    </w:p>
    <w:p w14:paraId="58AD89AB" w14:textId="77777777" w:rsidR="00F430C9" w:rsidRDefault="00F430C9" w:rsidP="005768D5">
      <w:pPr>
        <w:pStyle w:val="Bullet1"/>
        <w:rPr>
          <w:lang w:eastAsia="en-US"/>
        </w:rPr>
      </w:pPr>
      <w:r>
        <w:rPr>
          <w:lang w:eastAsia="en-US"/>
        </w:rPr>
        <w:t xml:space="preserve">overseeing the development of a government-wide eProcurement strategy, with a phased approach to combine </w:t>
      </w:r>
      <w:r w:rsidR="00B3325D">
        <w:rPr>
          <w:lang w:eastAsia="en-US"/>
        </w:rPr>
        <w:t xml:space="preserve">data collection of </w:t>
      </w:r>
      <w:r>
        <w:rPr>
          <w:lang w:eastAsia="en-US"/>
        </w:rPr>
        <w:t>procurement spend from multiple organisations; and</w:t>
      </w:r>
    </w:p>
    <w:p w14:paraId="148753DE" w14:textId="77777777" w:rsidR="00F430C9" w:rsidRDefault="00F430C9" w:rsidP="005768D5">
      <w:pPr>
        <w:pStyle w:val="Bullet1"/>
        <w:rPr>
          <w:lang w:eastAsia="en-US"/>
        </w:rPr>
      </w:pPr>
      <w:r>
        <w:rPr>
          <w:lang w:eastAsia="en-US"/>
        </w:rPr>
        <w:t>developing a procurement capability strategy to grow and develop the skills of buyers across government.</w:t>
      </w:r>
    </w:p>
    <w:p w14:paraId="26A930F5" w14:textId="77777777" w:rsidR="0040259C" w:rsidRDefault="0040259C" w:rsidP="0040259C">
      <w:pPr>
        <w:pStyle w:val="Normal1"/>
        <w:rPr>
          <w:lang w:eastAsia="en-US"/>
        </w:rPr>
      </w:pPr>
      <w:r>
        <w:rPr>
          <w:lang w:eastAsia="en-US"/>
        </w:rPr>
        <w:t xml:space="preserve">The VGPB worked with departments and other accredited entities </w:t>
      </w:r>
      <w:r w:rsidR="00F430C9">
        <w:rPr>
          <w:lang w:eastAsia="en-US"/>
        </w:rPr>
        <w:t>during the year</w:t>
      </w:r>
      <w:r>
        <w:rPr>
          <w:lang w:eastAsia="en-US"/>
        </w:rPr>
        <w:t>, and particularly with chief procurement officers</w:t>
      </w:r>
      <w:r w:rsidR="00011FFC">
        <w:rPr>
          <w:lang w:eastAsia="en-US"/>
        </w:rPr>
        <w:t xml:space="preserve">. The Board recognises their </w:t>
      </w:r>
      <w:r>
        <w:rPr>
          <w:lang w:eastAsia="en-US"/>
        </w:rPr>
        <w:t>contribution</w:t>
      </w:r>
      <w:r w:rsidR="00011FFC" w:rsidRPr="00011FFC">
        <w:rPr>
          <w:lang w:eastAsia="en-US"/>
        </w:rPr>
        <w:t xml:space="preserve"> </w:t>
      </w:r>
      <w:r w:rsidR="00011FFC">
        <w:rPr>
          <w:lang w:eastAsia="en-US"/>
        </w:rPr>
        <w:t>to progressing this work, along with support from the Procurement Policy and Reform Group in the Department of Treasury and Finance</w:t>
      </w:r>
      <w:r>
        <w:rPr>
          <w:lang w:eastAsia="en-US"/>
        </w:rPr>
        <w:t>.</w:t>
      </w:r>
    </w:p>
    <w:p w14:paraId="43C80184" w14:textId="77777777" w:rsidR="0040259C" w:rsidRDefault="0040259C" w:rsidP="0040259C">
      <w:pPr>
        <w:pStyle w:val="Normal1"/>
        <w:rPr>
          <w:lang w:eastAsia="en-US"/>
        </w:rPr>
      </w:pPr>
      <w:r>
        <w:rPr>
          <w:lang w:eastAsia="en-US"/>
        </w:rPr>
        <w:t xml:space="preserve">Once again, the VGPB had the support of the Assistant Treasurer, Robin Scott MP, who helped drive the procurement agenda, particularly </w:t>
      </w:r>
      <w:r w:rsidR="00C16A94">
        <w:rPr>
          <w:lang w:eastAsia="en-US"/>
        </w:rPr>
        <w:t>Victoria’s</w:t>
      </w:r>
      <w:r>
        <w:rPr>
          <w:lang w:eastAsia="en-US"/>
        </w:rPr>
        <w:t xml:space="preserve"> Social Procurement Framework. His support and confidence in the VGPB is much appreciated.</w:t>
      </w:r>
    </w:p>
    <w:p w14:paraId="6AEF0EF9" w14:textId="77777777" w:rsidR="0040259C" w:rsidRDefault="0040259C" w:rsidP="0040259C">
      <w:pPr>
        <w:pStyle w:val="Normal1"/>
        <w:rPr>
          <w:lang w:eastAsia="en-US"/>
        </w:rPr>
      </w:pPr>
      <w:r>
        <w:rPr>
          <w:lang w:eastAsia="en-US"/>
        </w:rPr>
        <w:t>I would like to thank outgoing members, Randall Straw and Leanne Price. Both contributed enormously during their tenure and we wish them well.</w:t>
      </w:r>
    </w:p>
    <w:p w14:paraId="701E677B" w14:textId="77777777" w:rsidR="0040259C" w:rsidRDefault="0040259C" w:rsidP="0040259C">
      <w:pPr>
        <w:pStyle w:val="Normal1"/>
        <w:rPr>
          <w:lang w:eastAsia="en-US"/>
        </w:rPr>
      </w:pPr>
      <w:r>
        <w:rPr>
          <w:lang w:eastAsia="en-US"/>
        </w:rPr>
        <w:t>The dedicated staff in the Procurement Policy and Reform Group have once again shown their commitment to the VGPB and developed new ways to work with the broader government sector to deliver our shared goals.</w:t>
      </w:r>
    </w:p>
    <w:p w14:paraId="5974D1CB" w14:textId="77777777" w:rsidR="00011FFC" w:rsidRDefault="00011FFC" w:rsidP="00011FFC">
      <w:pPr>
        <w:pStyle w:val="Normal1"/>
      </w:pPr>
      <w:r w:rsidRPr="00011FFC">
        <w:t xml:space="preserve">In 2019–20, the VGPB will continue to drive the strategic outcomes of the procurement reform. A key focus will be delivering reports that show the outcomes and benefits of Victoria’s Social Procurement Framework and closely monitoring implementation of the first phase of the eProcurement strategy. The strategy aims to collect, analyse and categorise procurement data from departments, which will give government meaningful data to improve procurement decision-making. </w:t>
      </w:r>
    </w:p>
    <w:p w14:paraId="71A1392D" w14:textId="77777777" w:rsidR="003C10A7" w:rsidRDefault="003C10A7" w:rsidP="00BF1DF3">
      <w:pPr>
        <w:pStyle w:val="Normal1"/>
        <w:rPr>
          <w:lang w:eastAsia="en-US"/>
        </w:rPr>
      </w:pPr>
    </w:p>
    <w:p w14:paraId="511B6AC8" w14:textId="77777777" w:rsidR="00CB6A68" w:rsidRDefault="00620EE5" w:rsidP="00125F74">
      <w:pPr>
        <w:pStyle w:val="Normal1"/>
        <w:rPr>
          <w:color w:val="4D4D4D"/>
          <w:kern w:val="28"/>
          <w:sz w:val="30"/>
          <w:szCs w:val="26"/>
        </w:rPr>
      </w:pPr>
      <w:r>
        <w:rPr>
          <w:lang w:eastAsia="en-US"/>
        </w:rPr>
        <w:t>Antoinette Brandi</w:t>
      </w:r>
      <w:r w:rsidR="00BF1DF3" w:rsidRPr="00CD6245">
        <w:rPr>
          <w:lang w:eastAsia="en-US"/>
        </w:rPr>
        <w:br/>
        <w:t>Chair, Victorian Government Purchasing Board</w:t>
      </w:r>
      <w:bookmarkStart w:id="11" w:name="_Toc366693308"/>
      <w:bookmarkStart w:id="12" w:name="_Toc388705843"/>
      <w:bookmarkStart w:id="13" w:name="_Hlk520464781"/>
      <w:bookmarkEnd w:id="7"/>
      <w:bookmarkEnd w:id="8"/>
      <w:bookmarkEnd w:id="9"/>
    </w:p>
    <w:p w14:paraId="23DC692D" w14:textId="77777777" w:rsidR="00CB6A68" w:rsidRDefault="00CB6A68" w:rsidP="00CB6A68">
      <w:pPr>
        <w:pStyle w:val="Heading1NoNum"/>
      </w:pPr>
      <w:bookmarkStart w:id="14" w:name="_Toc20648389"/>
      <w:r>
        <w:lastRenderedPageBreak/>
        <w:t>About the VGPB</w:t>
      </w:r>
      <w:bookmarkEnd w:id="14"/>
    </w:p>
    <w:p w14:paraId="59BBBA1D" w14:textId="77777777" w:rsidR="00D02061" w:rsidRDefault="00E54E14" w:rsidP="00E41631">
      <w:pPr>
        <w:pStyle w:val="Normal1"/>
      </w:pPr>
      <w:r>
        <w:t>The VGPB is</w:t>
      </w:r>
      <w:r w:rsidR="00063341">
        <w:t xml:space="preserve"> a Victorian </w:t>
      </w:r>
      <w:r w:rsidR="00BD62AE">
        <w:t>G</w:t>
      </w:r>
      <w:r w:rsidR="00063341">
        <w:t>overnment-</w:t>
      </w:r>
      <w:r w:rsidR="009F7560" w:rsidRPr="00DC3598">
        <w:t>owned bo</w:t>
      </w:r>
      <w:r w:rsidR="004C1F77">
        <w:t xml:space="preserve">dy corporate established under </w:t>
      </w:r>
      <w:r w:rsidR="009F7560" w:rsidRPr="00DC3598">
        <w:t xml:space="preserve">the </w:t>
      </w:r>
      <w:r w:rsidR="009F7560" w:rsidRPr="00DC3598">
        <w:rPr>
          <w:i/>
        </w:rPr>
        <w:t>Financial Management Act 1994</w:t>
      </w:r>
      <w:r w:rsidR="00D02061">
        <w:t>. We set the policies that govern procurement of non-construction goods and services across all Victorian Government departments and some public bodies.</w:t>
      </w:r>
    </w:p>
    <w:p w14:paraId="11DFD16A" w14:textId="77777777" w:rsidR="00CB6A68" w:rsidRPr="0007325F" w:rsidRDefault="00CB6A68" w:rsidP="00CB6A68">
      <w:pPr>
        <w:pStyle w:val="Normal1"/>
        <w:rPr>
          <w:lang w:eastAsia="en-US"/>
        </w:rPr>
      </w:pPr>
      <w:r>
        <w:rPr>
          <w:lang w:eastAsia="en-US"/>
        </w:rPr>
        <w:t>Our role is to:</w:t>
      </w:r>
    </w:p>
    <w:p w14:paraId="5271920B" w14:textId="77777777" w:rsidR="00CB6A68" w:rsidRDefault="00CB6A68" w:rsidP="00CB6A68">
      <w:pPr>
        <w:pStyle w:val="Bullet1"/>
      </w:pPr>
      <w:r w:rsidRPr="00CD6245">
        <w:t>develop, implement and review</w:t>
      </w:r>
      <w:r>
        <w:t xml:space="preserve"> supply</w:t>
      </w:r>
      <w:r w:rsidRPr="00CD6245">
        <w:t xml:space="preserve"> policies and practices</w:t>
      </w:r>
      <w:r>
        <w:t>;</w:t>
      </w:r>
    </w:p>
    <w:p w14:paraId="69FC9539" w14:textId="77777777" w:rsidR="00CB6A68" w:rsidRDefault="00CB6A68" w:rsidP="00CB6A68">
      <w:pPr>
        <w:pStyle w:val="Bullet1"/>
      </w:pPr>
      <w:r>
        <w:t>monitor compliance with supply policies;</w:t>
      </w:r>
    </w:p>
    <w:p w14:paraId="19F594C2" w14:textId="77777777" w:rsidR="00CB6A68" w:rsidRDefault="00CB6A68" w:rsidP="00CB6A68">
      <w:pPr>
        <w:pStyle w:val="Bullet1"/>
      </w:pPr>
      <w:r>
        <w:t>help organisations build procurement capability;</w:t>
      </w:r>
      <w:r w:rsidR="00BD62AE">
        <w:t xml:space="preserve"> and</w:t>
      </w:r>
    </w:p>
    <w:p w14:paraId="7D58A346" w14:textId="77777777" w:rsidR="00CB6A68" w:rsidRDefault="00CB6A68" w:rsidP="00CB6A68">
      <w:pPr>
        <w:pStyle w:val="Bullet1"/>
      </w:pPr>
      <w:r>
        <w:t xml:space="preserve">work with </w:t>
      </w:r>
      <w:r w:rsidRPr="00C726F8">
        <w:t>stakeholders</w:t>
      </w:r>
      <w:r>
        <w:t xml:space="preserve"> to make procurement more efficient</w:t>
      </w:r>
      <w:r w:rsidRPr="00C726F8">
        <w:t>.</w:t>
      </w:r>
    </w:p>
    <w:p w14:paraId="4C7CBB9A" w14:textId="77777777" w:rsidR="00CB6A68" w:rsidRPr="00CD6245" w:rsidRDefault="00B05050" w:rsidP="00CB6A68">
      <w:pPr>
        <w:pStyle w:val="Heading2NoNum"/>
      </w:pPr>
      <w:bookmarkStart w:id="15" w:name="_Toc366693314"/>
      <w:bookmarkStart w:id="16" w:name="_Toc388705849"/>
      <w:bookmarkStart w:id="17" w:name="_Toc20648390"/>
      <w:bookmarkStart w:id="18" w:name="_Hlk520789151"/>
      <w:r>
        <w:t>R</w:t>
      </w:r>
      <w:r w:rsidR="00CB6A68" w:rsidRPr="00CD6245">
        <w:t>eporting</w:t>
      </w:r>
      <w:bookmarkEnd w:id="15"/>
      <w:bookmarkEnd w:id="16"/>
      <w:r w:rsidR="00CB6A68">
        <w:t xml:space="preserve"> structure</w:t>
      </w:r>
      <w:bookmarkEnd w:id="17"/>
    </w:p>
    <w:p w14:paraId="6835D07E" w14:textId="77777777" w:rsidR="00CB6A68" w:rsidRDefault="00150B0A" w:rsidP="00CB6A68">
      <w:pPr>
        <w:pStyle w:val="Normal1"/>
      </w:pPr>
      <w:r>
        <w:t xml:space="preserve">The VGPB </w:t>
      </w:r>
      <w:r w:rsidR="00CB6A68" w:rsidRPr="00CD6245">
        <w:t>report</w:t>
      </w:r>
      <w:r>
        <w:t>s</w:t>
      </w:r>
      <w:r w:rsidR="00CB6A68" w:rsidRPr="00CD6245">
        <w:t xml:space="preserve"> to </w:t>
      </w:r>
      <w:r w:rsidR="00CB6A68" w:rsidRPr="00150B0A">
        <w:t xml:space="preserve">the </w:t>
      </w:r>
      <w:r w:rsidR="003D31F5" w:rsidRPr="00150B0A">
        <w:t>Assistant Treasurer</w:t>
      </w:r>
      <w:r w:rsidR="00CB6A68" w:rsidRPr="00150B0A">
        <w:t>. We</w:t>
      </w:r>
      <w:r w:rsidR="00CB6A68">
        <w:t xml:space="preserve"> are supported by </w:t>
      </w:r>
      <w:r>
        <w:t>the</w:t>
      </w:r>
      <w:r w:rsidRPr="00150B0A">
        <w:t xml:space="preserve"> Procurement Policy and Reform Group</w:t>
      </w:r>
      <w:r>
        <w:t xml:space="preserve"> </w:t>
      </w:r>
      <w:r w:rsidR="00CB6A68">
        <w:t xml:space="preserve">in the </w:t>
      </w:r>
      <w:r w:rsidR="00CB6A68" w:rsidRPr="00CD6245">
        <w:t>Departmen</w:t>
      </w:r>
      <w:r w:rsidR="00CB6A68">
        <w:t>t of Treasury and Finance.</w:t>
      </w:r>
    </w:p>
    <w:bookmarkEnd w:id="18"/>
    <w:p w14:paraId="738C71E6" w14:textId="77777777" w:rsidR="003D31F5" w:rsidRDefault="00CB6A68" w:rsidP="00360875">
      <w:pPr>
        <w:pStyle w:val="Normal1"/>
      </w:pPr>
      <w:r>
        <w:t>Departments and accredited</w:t>
      </w:r>
      <w:r w:rsidR="00941178">
        <w:t xml:space="preserve"> or</w:t>
      </w:r>
      <w:r>
        <w:t xml:space="preserve"> specified entities report </w:t>
      </w:r>
      <w:r w:rsidR="00150B0A">
        <w:t xml:space="preserve">to us </w:t>
      </w:r>
      <w:r>
        <w:t xml:space="preserve">directly on their procurement activities, as shown in </w:t>
      </w:r>
      <w:r w:rsidR="003D31F5">
        <w:t>Figure 1.</w:t>
      </w:r>
    </w:p>
    <w:p w14:paraId="6DFA759E" w14:textId="77777777" w:rsidR="003D31F5" w:rsidRPr="003D31F5" w:rsidRDefault="003D31F5" w:rsidP="003D31F5">
      <w:pPr>
        <w:pStyle w:val="Caption"/>
      </w:pPr>
      <w:bookmarkStart w:id="19" w:name="_Toc17130225"/>
      <w:r>
        <w:t xml:space="preserve">Figure </w:t>
      </w:r>
      <w:fldSimple w:instr=" SEQ Figure \* ARABIC ">
        <w:r w:rsidR="002607DC">
          <w:rPr>
            <w:noProof/>
          </w:rPr>
          <w:t>1</w:t>
        </w:r>
      </w:fldSimple>
      <w:r>
        <w:t xml:space="preserve">: </w:t>
      </w:r>
      <w:r w:rsidRPr="003D31F5">
        <w:t>VGPB reporting relationship</w:t>
      </w:r>
      <w:bookmarkEnd w:id="19"/>
    </w:p>
    <w:p w14:paraId="3C7F3259" w14:textId="77777777" w:rsidR="005457D0" w:rsidRDefault="003D31F5" w:rsidP="00DB0C04">
      <w:pPr>
        <w:pStyle w:val="Normal1"/>
      </w:pPr>
      <w:r>
        <w:rPr>
          <w:noProof/>
          <w:lang w:val="en-US" w:eastAsia="en-US"/>
        </w:rPr>
        <mc:AlternateContent>
          <mc:Choice Requires="wpc">
            <w:drawing>
              <wp:inline distT="0" distB="0" distL="0" distR="0" wp14:anchorId="0A9A3689" wp14:editId="592AE23C">
                <wp:extent cx="4229101" cy="2349500"/>
                <wp:effectExtent l="0" t="0" r="0" b="12700"/>
                <wp:docPr id="76" name="Canvas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Rectangle: Rounded Corners 15"/>
                        <wps:cNvSpPr/>
                        <wps:spPr>
                          <a:xfrm>
                            <a:off x="342900" y="35999"/>
                            <a:ext cx="3582328" cy="5715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5D55011" w14:textId="77777777" w:rsidR="00881EB0" w:rsidRDefault="00881EB0" w:rsidP="003D31F5">
                              <w:pPr>
                                <w:jc w:val="center"/>
                              </w:pPr>
                              <w:r w:rsidRPr="00150B0A">
                                <w:t>Assistant Treasurer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Rounded Corners 19"/>
                        <wps:cNvSpPr/>
                        <wps:spPr>
                          <a:xfrm>
                            <a:off x="333374" y="892273"/>
                            <a:ext cx="3591854" cy="5334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5EE4291B" w14:textId="77777777" w:rsidR="00881EB0" w:rsidRDefault="00881EB0" w:rsidP="003D31F5">
                              <w:pPr>
                                <w:jc w:val="center"/>
                              </w:pPr>
                              <w:r>
                                <w:t>VGPB supported by the</w:t>
                              </w:r>
                              <w:r w:rsidRPr="00150B0A">
                                <w:t xml:space="preserve"> Procurement Policy and Reform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Rounded Corners 23"/>
                        <wps:cNvSpPr/>
                        <wps:spPr>
                          <a:xfrm>
                            <a:off x="361949" y="1693348"/>
                            <a:ext cx="3563279" cy="57052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15EBE0D" w14:textId="77777777" w:rsidR="00881EB0" w:rsidRDefault="00881EB0" w:rsidP="00941178">
                              <w:pPr>
                                <w:pStyle w:val="NormalWeb"/>
                                <w:spacing w:before="0" w:beforeAutospacing="0" w:after="0" w:afterAutospacing="0"/>
                                <w:jc w:val="center"/>
                              </w:pPr>
                              <w:r>
                                <w:rPr>
                                  <w:rFonts w:ascii="Arial" w:hAnsi="Arial"/>
                                </w:rPr>
                                <w:t>Organisations (d</w:t>
                              </w:r>
                              <w:r w:rsidRPr="005768D5">
                                <w:rPr>
                                  <w:rFonts w:ascii="Arial" w:hAnsi="Arial"/>
                                </w:rPr>
                                <w:t>epartments and accredited</w:t>
                              </w:r>
                              <w:r>
                                <w:rPr>
                                  <w:rFonts w:ascii="Arial" w:hAnsi="Arial"/>
                                </w:rPr>
                                <w:t>/</w:t>
                              </w:r>
                              <w:r w:rsidRPr="005768D5">
                                <w:rPr>
                                  <w:rFonts w:ascii="Arial" w:hAnsi="Arial"/>
                                </w:rPr>
                                <w:t>specified entities</w:t>
                              </w:r>
                              <w:r>
                                <w:rPr>
                                  <w:rFonts w:ascii="Arial" w:hAnsi="Aria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Arrow: Up-Down 21"/>
                        <wps:cNvSpPr/>
                        <wps:spPr>
                          <a:xfrm>
                            <a:off x="1476375" y="559874"/>
                            <a:ext cx="276225" cy="381000"/>
                          </a:xfrm>
                          <a:prstGeom prst="up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Arrow: Up-Down 26"/>
                        <wps:cNvSpPr/>
                        <wps:spPr>
                          <a:xfrm>
                            <a:off x="1457325" y="1349473"/>
                            <a:ext cx="276225" cy="381000"/>
                          </a:xfrm>
                          <a:prstGeom prst="upDown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A9A3689" id="Canvas 76" o:spid="_x0000_s1027" editas="canvas" style="width:333pt;height:185pt;mso-position-horizontal-relative:char;mso-position-vertical-relative:line" coordsize="42291,2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2291;height:23495;visibility:visible;mso-wrap-style:square">
                  <v:fill o:detectmouseclick="t"/>
                  <v:path o:connecttype="none"/>
                </v:shape>
                <v:roundrect id="Rectangle: Rounded Corners 15" o:spid="_x0000_s1029" style="position:absolute;left:3429;top:359;width:3582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" fillcolor="#4f81bd [3204]" strokecolor="#4579b8 [3044]">
                  <v:fill color2="#a7bfde [1620]" rotate="t" angle="180" focus="100%" type="gradient">
                    <o:fill v:ext="view" type="gradientUnscaled"/>
                  </v:fill>
                  <v:shadow on="t" color="black" opacity="22937f" origin=",.5" offset="0,.63889mm"/>
                  <v:textbox>
                    <w:txbxContent>
                      <w:p w14:paraId="65D55011" w14:textId="77777777" w:rsidR="00881EB0" w:rsidRDefault="00881EB0" w:rsidP="003D31F5">
                        <w:pPr>
                          <w:jc w:val="center"/>
                        </w:pPr>
                        <w:r w:rsidRPr="00150B0A">
                          <w:t>Assistant Treasurer</w:t>
                        </w:r>
                      </w:p>
                    </w:txbxContent>
                  </v:textbox>
                </v:roundrect>
                <v:roundrect id="Rectangle: Rounded Corners 19" o:spid="_x0000_s1030" style="position:absolute;left:3333;top:8922;width:35919;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" fillcolor="#4f81bd [3204]" strokecolor="#4579b8 [3044]">
                  <v:fill color2="#a7bfde [1620]" rotate="t" angle="180" focus="100%" type="gradient">
                    <o:fill v:ext="view" type="gradientUnscaled"/>
                  </v:fill>
                  <v:shadow on="t" color="black" opacity="22937f" origin=",.5" offset="0,.63889mm"/>
                  <v:textbox>
                    <w:txbxContent>
                      <w:p w14:paraId="5EE4291B" w14:textId="77777777" w:rsidR="00881EB0" w:rsidRDefault="00881EB0" w:rsidP="003D31F5">
                        <w:pPr>
                          <w:jc w:val="center"/>
                        </w:pPr>
                        <w:r>
                          <w:t>VGPB supported by the</w:t>
                        </w:r>
                        <w:r w:rsidRPr="00150B0A">
                          <w:t xml:space="preserve"> Procurement Policy and Reform Group</w:t>
                        </w:r>
                      </w:p>
                    </w:txbxContent>
                  </v:textbox>
                </v:roundrect>
                <v:roundrect id="Rectangle: Rounded Corners 23" o:spid="_x0000_s1031" style="position:absolute;left:3619;top:16933;width:35633;height:5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" fillcolor="#4f81bd [3204]" strokecolor="#4579b8 [3044]">
                  <v:fill color2="#a7bfde [1620]" rotate="t" angle="180" focus="100%" type="gradient">
                    <o:fill v:ext="view" type="gradientUnscaled"/>
                  </v:fill>
                  <v:shadow on="t" color="black" opacity="22937f" origin=",.5" offset="0,.63889mm"/>
                  <v:textbox>
                    <w:txbxContent>
                      <w:p w14:paraId="015EBE0D" w14:textId="77777777" w:rsidR="00881EB0" w:rsidRDefault="00881EB0" w:rsidP="00941178">
                        <w:pPr>
                          <w:pStyle w:val="NormalWeb"/>
                          <w:spacing w:before="0" w:beforeAutospacing="0" w:after="0" w:afterAutospacing="0"/>
                          <w:jc w:val="center"/>
                        </w:pPr>
                        <w:r>
                          <w:rPr>
                            <w:rFonts w:ascii="Arial" w:hAnsi="Arial"/>
                          </w:rPr>
                          <w:t>Organisations (d</w:t>
                        </w:r>
                        <w:r w:rsidRPr="005768D5">
                          <w:rPr>
                            <w:rFonts w:ascii="Arial" w:hAnsi="Arial"/>
                          </w:rPr>
                          <w:t>epartments and accredited</w:t>
                        </w:r>
                        <w:r>
                          <w:rPr>
                            <w:rFonts w:ascii="Arial" w:hAnsi="Arial"/>
                          </w:rPr>
                          <w:t>/</w:t>
                        </w:r>
                        <w:r w:rsidRPr="005768D5">
                          <w:rPr>
                            <w:rFonts w:ascii="Arial" w:hAnsi="Arial"/>
                          </w:rPr>
                          <w:t>specified entities</w:t>
                        </w:r>
                        <w:r>
                          <w:rPr>
                            <w:rFonts w:ascii="Arial" w:hAnsi="Arial"/>
                          </w:rPr>
                          <w:t>)</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1" o:spid="_x0000_s1032" type="#_x0000_t70" style="position:absolute;left:14763;top:5598;width:276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" adj=",7830" fillcolor="#4f81bd [3204]" strokecolor="#4579b8 [3044]">
                  <v:fill color2="#a7bfde [1620]" rotate="t" angle="180" focus="100%" type="gradient">
                    <o:fill v:ext="view" type="gradientUnscaled"/>
                  </v:fill>
                  <v:shadow on="t" color="black" opacity="22937f" origin=",.5" offset="0,.63889mm"/>
                </v:shape>
                <v:shape id="Arrow: Up-Down 26" o:spid="_x0000_s1033" type="#_x0000_t70" style="position:absolute;left:14573;top:13494;width:276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" adj=",7830" fillcolor="#4f81bd [3204]" strokecolor="#4579b8 [3044]">
                  <v:fill color2="#a7bfde [1620]" rotate="t" angle="180" focus="100%" type="gradient">
                    <o:fill v:ext="view" type="gradientUnscaled"/>
                  </v:fill>
                  <v:shadow on="t" color="black" opacity="22937f" origin=",.5" offset="0,.63889mm"/>
                </v:shape>
                <w10:anchorlock/>
              </v:group>
            </w:pict>
          </mc:Fallback>
        </mc:AlternateContent>
      </w:r>
    </w:p>
    <w:p w14:paraId="76BB5539" w14:textId="77777777" w:rsidR="005457D0" w:rsidRDefault="005457D0" w:rsidP="005457D0">
      <w:pPr>
        <w:pStyle w:val="Heading2NoNum"/>
      </w:pPr>
      <w:bookmarkStart w:id="20" w:name="_Toc20648391"/>
      <w:r>
        <w:lastRenderedPageBreak/>
        <w:t>The VGPB at a glance</w:t>
      </w:r>
      <w:bookmarkEnd w:id="20"/>
    </w:p>
    <w:p w14:paraId="0BC16432" w14:textId="77777777" w:rsidR="00360875" w:rsidRDefault="00360875" w:rsidP="00360875">
      <w:pPr>
        <w:pStyle w:val="Normal1"/>
      </w:pPr>
      <w:r>
        <w:rPr>
          <w:noProof/>
          <w:lang w:val="en-US" w:eastAsia="en-US"/>
        </w:rPr>
        <mc:AlternateContent>
          <mc:Choice Requires="wpc">
            <w:drawing>
              <wp:inline distT="0" distB="0" distL="0" distR="0" wp14:anchorId="5D36080A" wp14:editId="7CDF4537">
                <wp:extent cx="6037220" cy="6696075"/>
                <wp:effectExtent l="0" t="0" r="0" b="0"/>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Text Box 23"/>
                        <wps:cNvSpPr txBox="1"/>
                        <wps:spPr>
                          <a:xfrm>
                            <a:off x="152401" y="35999"/>
                            <a:ext cx="1733550" cy="1592776"/>
                          </a:xfrm>
                          <a:prstGeom prst="rect">
                            <a:avLst/>
                          </a:prstGeom>
                          <a:solidFill>
                            <a:schemeClr val="lt1"/>
                          </a:solidFill>
                          <a:ln w="6350">
                            <a:solidFill>
                              <a:prstClr val="black"/>
                            </a:solidFill>
                          </a:ln>
                        </wps:spPr>
                        <wps:txbx>
                          <w:txbxContent>
                            <w:p w14:paraId="64D36544" w14:textId="77777777" w:rsidR="00881EB0" w:rsidRPr="00692D89" w:rsidRDefault="00881EB0" w:rsidP="00360875">
                              <w:pPr>
                                <w:pStyle w:val="NormalWeb"/>
                                <w:spacing w:before="0" w:beforeAutospacing="0" w:after="160" w:afterAutospacing="0" w:line="256" w:lineRule="auto"/>
                                <w:rPr>
                                  <w:rFonts w:ascii="Calibri" w:eastAsia="Calibri" w:hAnsi="Calibri"/>
                                  <w:sz w:val="28"/>
                                  <w:szCs w:val="28"/>
                                </w:rPr>
                              </w:pPr>
                              <w:r>
                                <w:rPr>
                                  <w:rFonts w:ascii="Calibri" w:eastAsia="Calibri" w:hAnsi="Calibri"/>
                                  <w:sz w:val="28"/>
                                  <w:szCs w:val="28"/>
                                </w:rPr>
                                <w:t>V</w:t>
                              </w:r>
                              <w:r w:rsidRPr="00692D89">
                                <w:rPr>
                                  <w:rFonts w:ascii="Calibri" w:eastAsia="Calibri" w:hAnsi="Calibri"/>
                                  <w:sz w:val="28"/>
                                  <w:szCs w:val="28"/>
                                </w:rPr>
                                <w:t xml:space="preserve">ision </w:t>
                              </w:r>
                            </w:p>
                            <w:p w14:paraId="1CE0D07D" w14:textId="77777777" w:rsidR="00881EB0" w:rsidRPr="00692D89" w:rsidRDefault="00881EB0" w:rsidP="00360875">
                              <w:pPr>
                                <w:pStyle w:val="NormalWeb"/>
                                <w:spacing w:before="0" w:beforeAutospacing="0" w:after="40" w:afterAutospacing="0" w:line="256" w:lineRule="auto"/>
                                <w:rPr>
                                  <w:rFonts w:ascii="Calibri" w:eastAsia="Calibri" w:hAnsi="Calibri"/>
                                  <w:sz w:val="22"/>
                                  <w:szCs w:val="22"/>
                                </w:rPr>
                              </w:pPr>
                              <w:r>
                                <w:rPr>
                                  <w:rFonts w:ascii="Calibri" w:eastAsia="Calibri" w:hAnsi="Calibri"/>
                                  <w:sz w:val="22"/>
                                  <w:szCs w:val="22"/>
                                </w:rPr>
                                <w:t>P</w:t>
                              </w:r>
                              <w:r w:rsidRPr="00692D89">
                                <w:rPr>
                                  <w:rFonts w:ascii="Calibri" w:eastAsia="Calibri" w:hAnsi="Calibri"/>
                                  <w:sz w:val="22"/>
                                  <w:szCs w:val="22"/>
                                </w:rPr>
                                <w:t>rovide leadership in government procurement of goods and services to deliver value-for-money outcomes for Victoria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2"/>
                        <wps:cNvSpPr txBox="1"/>
                        <wps:spPr>
                          <a:xfrm>
                            <a:off x="1962150" y="36002"/>
                            <a:ext cx="3695700" cy="1592773"/>
                          </a:xfrm>
                          <a:prstGeom prst="rect">
                            <a:avLst/>
                          </a:prstGeom>
                          <a:solidFill>
                            <a:schemeClr val="lt1"/>
                          </a:solidFill>
                          <a:ln w="6350">
                            <a:solidFill>
                              <a:prstClr val="black"/>
                            </a:solidFill>
                          </a:ln>
                        </wps:spPr>
                        <wps:txbx>
                          <w:txbxContent>
                            <w:p w14:paraId="76547862" w14:textId="77777777" w:rsidR="00881EB0" w:rsidRDefault="00881EB0" w:rsidP="00360875">
                              <w:pPr>
                                <w:pStyle w:val="NormalWeb"/>
                                <w:spacing w:before="0" w:beforeAutospacing="0" w:after="160" w:afterAutospacing="0" w:line="256" w:lineRule="auto"/>
                              </w:pPr>
                              <w:r>
                                <w:rPr>
                                  <w:rFonts w:ascii="Calibri" w:eastAsia="Calibri" w:hAnsi="Calibri"/>
                                  <w:sz w:val="28"/>
                                  <w:szCs w:val="28"/>
                                </w:rPr>
                                <w:t>Mission</w:t>
                              </w:r>
                            </w:p>
                            <w:p w14:paraId="219B4303" w14:textId="77777777" w:rsidR="00881EB0" w:rsidRDefault="00881EB0" w:rsidP="00360875">
                              <w:pPr>
                                <w:pStyle w:val="NormalWeb"/>
                                <w:spacing w:before="0" w:beforeAutospacing="0" w:after="40" w:afterAutospacing="0" w:line="256" w:lineRule="auto"/>
                                <w:rPr>
                                  <w:rFonts w:ascii="Calibri" w:eastAsia="Calibri" w:hAnsi="Calibri"/>
                                  <w:sz w:val="22"/>
                                  <w:szCs w:val="22"/>
                                </w:rPr>
                              </w:pPr>
                              <w:r>
                                <w:rPr>
                                  <w:rFonts w:ascii="Calibri" w:eastAsia="Calibri" w:hAnsi="Calibri"/>
                                  <w:sz w:val="22"/>
                                  <w:szCs w:val="22"/>
                                </w:rPr>
                                <w:t>Ensure government:</w:t>
                              </w:r>
                            </w:p>
                            <w:p w14:paraId="5C6683DC" w14:textId="77777777" w:rsidR="00881EB0"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develops procurement capability</w:t>
                              </w:r>
                            </w:p>
                            <w:p w14:paraId="63DD6A7B" w14:textId="77777777" w:rsidR="00881EB0" w:rsidRPr="00BE46D1"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BE46D1">
                                <w:rPr>
                                  <w:rFonts w:ascii="Calibri" w:eastAsia="Calibri" w:hAnsi="Calibri"/>
                                  <w:sz w:val="22"/>
                                  <w:szCs w:val="22"/>
                                </w:rPr>
                                <w:t>delivers value</w:t>
                              </w:r>
                              <w:r>
                                <w:rPr>
                                  <w:rFonts w:ascii="Calibri" w:eastAsia="Calibri" w:hAnsi="Calibri"/>
                                  <w:sz w:val="22"/>
                                  <w:szCs w:val="22"/>
                                </w:rPr>
                                <w:t>-</w:t>
                              </w:r>
                              <w:r w:rsidRPr="00BE46D1">
                                <w:rPr>
                                  <w:rFonts w:ascii="Calibri" w:eastAsia="Calibri" w:hAnsi="Calibri"/>
                                  <w:sz w:val="22"/>
                                  <w:szCs w:val="22"/>
                                </w:rPr>
                                <w:t>for</w:t>
                              </w:r>
                              <w:r>
                                <w:rPr>
                                  <w:rFonts w:ascii="Calibri" w:eastAsia="Calibri" w:hAnsi="Calibri"/>
                                  <w:sz w:val="22"/>
                                  <w:szCs w:val="22"/>
                                </w:rPr>
                                <w:t>-</w:t>
                              </w:r>
                              <w:r w:rsidRPr="00BE46D1">
                                <w:rPr>
                                  <w:rFonts w:ascii="Calibri" w:eastAsia="Calibri" w:hAnsi="Calibri"/>
                                  <w:sz w:val="22"/>
                                  <w:szCs w:val="22"/>
                                </w:rPr>
                                <w:t>money and fit</w:t>
                              </w:r>
                              <w:r>
                                <w:rPr>
                                  <w:rFonts w:ascii="Calibri" w:eastAsia="Calibri" w:hAnsi="Calibri"/>
                                  <w:sz w:val="22"/>
                                  <w:szCs w:val="22"/>
                                </w:rPr>
                                <w:t>-</w:t>
                              </w:r>
                              <w:r w:rsidRPr="00BE46D1">
                                <w:rPr>
                                  <w:rFonts w:ascii="Calibri" w:eastAsia="Calibri" w:hAnsi="Calibri"/>
                                  <w:sz w:val="22"/>
                                  <w:szCs w:val="22"/>
                                </w:rPr>
                                <w:t>for</w:t>
                              </w:r>
                              <w:r>
                                <w:rPr>
                                  <w:rFonts w:ascii="Calibri" w:eastAsia="Calibri" w:hAnsi="Calibri"/>
                                  <w:sz w:val="22"/>
                                  <w:szCs w:val="22"/>
                                </w:rPr>
                                <w:t>-</w:t>
                              </w:r>
                              <w:r w:rsidRPr="00BE46D1">
                                <w:rPr>
                                  <w:rFonts w:ascii="Calibri" w:eastAsia="Calibri" w:hAnsi="Calibri"/>
                                  <w:sz w:val="22"/>
                                  <w:szCs w:val="22"/>
                                </w:rPr>
                                <w:t>purpose outcomes</w:t>
                              </w:r>
                            </w:p>
                            <w:p w14:paraId="404AEF8A" w14:textId="77777777" w:rsidR="00881EB0"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BE46D1">
                                <w:rPr>
                                  <w:rFonts w:ascii="Calibri" w:eastAsia="Calibri" w:hAnsi="Calibri"/>
                                  <w:sz w:val="22"/>
                                  <w:szCs w:val="22"/>
                                </w:rPr>
                                <w:t>minimises risk</w:t>
                              </w:r>
                            </w:p>
                            <w:p w14:paraId="15D44878" w14:textId="77777777" w:rsidR="00881EB0" w:rsidRPr="00BE46D1"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enables access to procurement opportunities for all businesses</w:t>
                              </w:r>
                            </w:p>
                            <w:p w14:paraId="0BECD413" w14:textId="77777777" w:rsidR="00881EB0" w:rsidRDefault="00881EB0" w:rsidP="00360875">
                              <w:pPr>
                                <w:pStyle w:val="Norm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2"/>
                        <wps:cNvSpPr txBox="1"/>
                        <wps:spPr>
                          <a:xfrm>
                            <a:off x="152401" y="1711006"/>
                            <a:ext cx="1744051" cy="1632269"/>
                          </a:xfrm>
                          <a:prstGeom prst="rect">
                            <a:avLst/>
                          </a:prstGeom>
                          <a:solidFill>
                            <a:schemeClr val="lt1"/>
                          </a:solidFill>
                          <a:ln w="6350">
                            <a:solidFill>
                              <a:prstClr val="black"/>
                            </a:solidFill>
                          </a:ln>
                        </wps:spPr>
                        <wps:txbx>
                          <w:txbxContent>
                            <w:p w14:paraId="22FF2862" w14:textId="77777777" w:rsidR="00881EB0" w:rsidRDefault="00881EB0" w:rsidP="00360875">
                              <w:pPr>
                                <w:pStyle w:val="NormalWeb"/>
                                <w:spacing w:before="0" w:beforeAutospacing="0" w:after="160" w:afterAutospacing="0" w:line="256" w:lineRule="auto"/>
                              </w:pPr>
                              <w:r>
                                <w:rPr>
                                  <w:rFonts w:ascii="Calibri" w:eastAsia="Calibri" w:hAnsi="Calibri"/>
                                  <w:sz w:val="28"/>
                                  <w:szCs w:val="28"/>
                                </w:rPr>
                                <w:t>Principles</w:t>
                              </w:r>
                            </w:p>
                            <w:p w14:paraId="31BCF6D8" w14:textId="77777777" w:rsidR="00881EB0" w:rsidRDefault="00881EB0" w:rsidP="00360875">
                              <w:pPr>
                                <w:pStyle w:val="NormalWeb"/>
                                <w:spacing w:before="0" w:beforeAutospacing="0" w:after="40" w:afterAutospacing="0" w:line="256" w:lineRule="auto"/>
                                <w:rPr>
                                  <w:rFonts w:ascii="Calibri" w:eastAsia="Calibri" w:hAnsi="Calibri"/>
                                  <w:sz w:val="22"/>
                                  <w:szCs w:val="22"/>
                                </w:rPr>
                              </w:pPr>
                              <w:r>
                                <w:rPr>
                                  <w:rFonts w:ascii="Calibri" w:eastAsia="Calibri" w:hAnsi="Calibri"/>
                                  <w:sz w:val="22"/>
                                  <w:szCs w:val="22"/>
                                </w:rPr>
                                <w:t>All procurement activity must meet four principles:</w:t>
                              </w:r>
                            </w:p>
                            <w:p w14:paraId="39567BA2" w14:textId="77777777" w:rsidR="00881EB0"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BE46D1">
                                <w:rPr>
                                  <w:rFonts w:ascii="Calibri" w:eastAsia="Calibri" w:hAnsi="Calibri"/>
                                  <w:sz w:val="22"/>
                                  <w:szCs w:val="22"/>
                                </w:rPr>
                                <w:t>Value for money</w:t>
                              </w:r>
                            </w:p>
                            <w:p w14:paraId="45D1D469" w14:textId="77777777" w:rsidR="00881EB0"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Accountability</w:t>
                              </w:r>
                            </w:p>
                            <w:p w14:paraId="1DCEA2D4" w14:textId="77777777" w:rsidR="00881EB0"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Probity</w:t>
                              </w:r>
                            </w:p>
                            <w:p w14:paraId="1B495AF6" w14:textId="77777777" w:rsidR="00881EB0" w:rsidRPr="00BE46D1"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Scalability</w:t>
                              </w:r>
                            </w:p>
                            <w:p w14:paraId="68334ED4" w14:textId="77777777" w:rsidR="00881EB0" w:rsidRDefault="00881EB0" w:rsidP="00360875">
                              <w:pPr>
                                <w:pStyle w:val="Norm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2"/>
                        <wps:cNvSpPr txBox="1"/>
                        <wps:spPr>
                          <a:xfrm>
                            <a:off x="1962446" y="1701481"/>
                            <a:ext cx="3714454" cy="1632269"/>
                          </a:xfrm>
                          <a:prstGeom prst="rect">
                            <a:avLst/>
                          </a:prstGeom>
                          <a:solidFill>
                            <a:schemeClr val="lt1"/>
                          </a:solidFill>
                          <a:ln w="6350">
                            <a:solidFill>
                              <a:prstClr val="black"/>
                            </a:solidFill>
                          </a:ln>
                        </wps:spPr>
                        <wps:txbx>
                          <w:txbxContent>
                            <w:p w14:paraId="0197AEFA" w14:textId="77777777" w:rsidR="00881EB0" w:rsidRDefault="00881EB0" w:rsidP="00360875">
                              <w:pPr>
                                <w:pStyle w:val="NormalWeb"/>
                                <w:spacing w:before="0" w:beforeAutospacing="0" w:after="120" w:afterAutospacing="0" w:line="254" w:lineRule="auto"/>
                                <w:rPr>
                                  <w:rFonts w:ascii="Calibri" w:eastAsia="Calibri" w:hAnsi="Calibri"/>
                                  <w:sz w:val="28"/>
                                  <w:szCs w:val="28"/>
                                </w:rPr>
                              </w:pPr>
                              <w:r>
                                <w:rPr>
                                  <w:rFonts w:ascii="Calibri" w:eastAsia="Calibri" w:hAnsi="Calibri"/>
                                  <w:sz w:val="28"/>
                                  <w:szCs w:val="28"/>
                                </w:rPr>
                                <w:t xml:space="preserve">Policies </w:t>
                              </w:r>
                            </w:p>
                            <w:p w14:paraId="33206A43" w14:textId="77777777" w:rsidR="00881EB0" w:rsidRDefault="00881EB0" w:rsidP="00360875">
                              <w:pPr>
                                <w:pStyle w:val="NormalWeb"/>
                                <w:spacing w:before="0" w:beforeAutospacing="0" w:after="40" w:afterAutospacing="0" w:line="254" w:lineRule="auto"/>
                              </w:pPr>
                              <w:r>
                                <w:rPr>
                                  <w:rFonts w:ascii="Calibri" w:eastAsia="Calibri" w:hAnsi="Calibri"/>
                                </w:rPr>
                                <w:t xml:space="preserve">Five policies to </w:t>
                              </w:r>
                              <w:r w:rsidRPr="00BE46D1">
                                <w:rPr>
                                  <w:rFonts w:ascii="Calibri" w:eastAsia="Calibri" w:hAnsi="Calibri"/>
                                </w:rPr>
                                <w:t>cover end-to-end procurement activity</w:t>
                              </w:r>
                              <w:r>
                                <w:rPr>
                                  <w:rFonts w:ascii="Calibri" w:eastAsia="Calibri" w:hAnsi="Calibri"/>
                                </w:rPr>
                                <w:t xml:space="preserve">: </w:t>
                              </w:r>
                            </w:p>
                            <w:p w14:paraId="7D996414" w14:textId="77777777" w:rsidR="00881EB0" w:rsidRPr="00C97DE7"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Governance</w:t>
                              </w:r>
                            </w:p>
                            <w:p w14:paraId="00A15382" w14:textId="77777777" w:rsidR="00881EB0" w:rsidRPr="00C97DE7"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Complexity and capability assessment</w:t>
                              </w:r>
                            </w:p>
                            <w:p w14:paraId="480D643D" w14:textId="77777777" w:rsidR="00881EB0" w:rsidRPr="00C97DE7"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Market analysis and review</w:t>
                              </w:r>
                            </w:p>
                            <w:p w14:paraId="44CB52F9" w14:textId="77777777" w:rsidR="00881EB0" w:rsidRPr="00C97DE7"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Market approach</w:t>
                              </w:r>
                            </w:p>
                            <w:p w14:paraId="473B0574" w14:textId="77777777" w:rsidR="00881EB0" w:rsidRPr="00C97DE7"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Contract management and contract disclosure</w:t>
                              </w:r>
                            </w:p>
                            <w:p w14:paraId="3E4D1BAB" w14:textId="77777777" w:rsidR="00881EB0" w:rsidRDefault="00881EB0" w:rsidP="00360875">
                              <w:pPr>
                                <w:pStyle w:val="NormalWeb"/>
                                <w:spacing w:before="0" w:beforeAutospacing="0" w:after="160" w:afterAutospacing="0" w:line="254" w:lineRule="auto"/>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2"/>
                        <wps:cNvSpPr txBox="1"/>
                        <wps:spPr>
                          <a:xfrm>
                            <a:off x="142875" y="3429001"/>
                            <a:ext cx="5524499" cy="1638299"/>
                          </a:xfrm>
                          <a:prstGeom prst="rect">
                            <a:avLst/>
                          </a:prstGeom>
                          <a:solidFill>
                            <a:schemeClr val="lt1"/>
                          </a:solidFill>
                          <a:ln w="6350">
                            <a:solidFill>
                              <a:prstClr val="black"/>
                            </a:solidFill>
                          </a:ln>
                        </wps:spPr>
                        <wps:txbx>
                          <w:txbxContent>
                            <w:p w14:paraId="27171F85" w14:textId="77777777" w:rsidR="00881EB0" w:rsidRDefault="00881EB0" w:rsidP="00360875">
                              <w:pPr>
                                <w:pStyle w:val="NormalWeb"/>
                                <w:spacing w:before="0" w:beforeAutospacing="0" w:after="160" w:afterAutospacing="0" w:line="254" w:lineRule="auto"/>
                              </w:pPr>
                              <w:r>
                                <w:rPr>
                                  <w:rFonts w:ascii="Calibri" w:eastAsia="Calibri" w:hAnsi="Calibri"/>
                                  <w:sz w:val="28"/>
                                  <w:szCs w:val="28"/>
                                </w:rPr>
                                <w:t>Strategy</w:t>
                              </w:r>
                            </w:p>
                            <w:p w14:paraId="3D20FC3F" w14:textId="77777777" w:rsidR="00881EB0" w:rsidRDefault="00881EB0" w:rsidP="00360875">
                              <w:pPr>
                                <w:pStyle w:val="NormalWeb"/>
                                <w:spacing w:before="0" w:beforeAutospacing="0" w:after="40" w:afterAutospacing="0" w:line="254" w:lineRule="auto"/>
                                <w:rPr>
                                  <w:rFonts w:ascii="Calibri" w:eastAsia="Calibri" w:hAnsi="Calibri"/>
                                  <w:sz w:val="22"/>
                                  <w:szCs w:val="22"/>
                                </w:rPr>
                              </w:pPr>
                              <w:r>
                                <w:rPr>
                                  <w:rFonts w:ascii="Calibri" w:eastAsia="Calibri" w:hAnsi="Calibri"/>
                                  <w:sz w:val="22"/>
                                  <w:szCs w:val="22"/>
                                </w:rPr>
                                <w:t>Five workstreams with multiple initiatives:</w:t>
                              </w:r>
                            </w:p>
                            <w:p w14:paraId="3579C8F1" w14:textId="77777777" w:rsidR="00881EB0" w:rsidRPr="006E10B5" w:rsidRDefault="00881EB0" w:rsidP="00360875">
                              <w:pPr>
                                <w:pStyle w:val="ListParagraph"/>
                                <w:numPr>
                                  <w:ilvl w:val="0"/>
                                  <w:numId w:val="10"/>
                                </w:numPr>
                                <w:spacing w:before="0" w:after="0" w:line="254" w:lineRule="auto"/>
                              </w:pPr>
                              <w:r>
                                <w:rPr>
                                  <w:rFonts w:eastAsia="Calibri"/>
                                </w:rPr>
                                <w:t>Victoria’s Social Procurement Framework and reporting</w:t>
                              </w:r>
                            </w:p>
                            <w:p w14:paraId="1C1E870A" w14:textId="77777777" w:rsidR="00881EB0" w:rsidRPr="006E10B5" w:rsidRDefault="00881EB0" w:rsidP="00360875">
                              <w:pPr>
                                <w:pStyle w:val="ListParagraph"/>
                                <w:numPr>
                                  <w:ilvl w:val="0"/>
                                  <w:numId w:val="10"/>
                                </w:numPr>
                                <w:spacing w:before="0" w:after="0" w:line="254" w:lineRule="auto"/>
                                <w:rPr>
                                  <w:rFonts w:eastAsia="Calibri"/>
                                </w:rPr>
                              </w:pPr>
                              <w:r>
                                <w:rPr>
                                  <w:rFonts w:eastAsia="Calibri"/>
                                </w:rPr>
                                <w:t>Governance, extending the reach</w:t>
                              </w:r>
                            </w:p>
                            <w:p w14:paraId="5A2F5B08" w14:textId="77777777" w:rsidR="00881EB0" w:rsidRPr="006E10B5" w:rsidRDefault="00881EB0" w:rsidP="00360875">
                              <w:pPr>
                                <w:pStyle w:val="ListParagraph"/>
                                <w:numPr>
                                  <w:ilvl w:val="0"/>
                                  <w:numId w:val="10"/>
                                </w:numPr>
                                <w:spacing w:before="0" w:after="0" w:line="254" w:lineRule="auto"/>
                                <w:rPr>
                                  <w:rFonts w:eastAsia="Calibri"/>
                                </w:rPr>
                              </w:pPr>
                              <w:r w:rsidRPr="006E10B5">
                                <w:rPr>
                                  <w:rFonts w:eastAsia="Calibri"/>
                                </w:rPr>
                                <w:t>Policy and practice</w:t>
                              </w:r>
                            </w:p>
                            <w:p w14:paraId="65C417EC" w14:textId="77777777" w:rsidR="00881EB0" w:rsidRPr="006E10B5" w:rsidRDefault="00881EB0" w:rsidP="00360875">
                              <w:pPr>
                                <w:pStyle w:val="ListParagraph"/>
                                <w:numPr>
                                  <w:ilvl w:val="0"/>
                                  <w:numId w:val="10"/>
                                </w:numPr>
                                <w:spacing w:before="0" w:after="0" w:line="254" w:lineRule="auto"/>
                                <w:rPr>
                                  <w:rFonts w:eastAsia="Calibri"/>
                                </w:rPr>
                              </w:pPr>
                              <w:r w:rsidRPr="006E10B5">
                                <w:rPr>
                                  <w:rFonts w:eastAsia="Calibri"/>
                                </w:rPr>
                                <w:t>Procurement technology</w:t>
                              </w:r>
                            </w:p>
                            <w:p w14:paraId="2ED6A6A8" w14:textId="77777777" w:rsidR="00881EB0" w:rsidRPr="006E10B5" w:rsidRDefault="00881EB0" w:rsidP="00360875">
                              <w:pPr>
                                <w:pStyle w:val="ListParagraph"/>
                                <w:numPr>
                                  <w:ilvl w:val="0"/>
                                  <w:numId w:val="10"/>
                                </w:numPr>
                                <w:spacing w:before="0" w:after="0" w:line="254" w:lineRule="auto"/>
                                <w:rPr>
                                  <w:rFonts w:eastAsia="Calibri"/>
                                </w:rPr>
                              </w:pPr>
                              <w:r w:rsidRPr="006E10B5">
                                <w:rPr>
                                  <w:rFonts w:eastAsia="Calibri"/>
                                </w:rPr>
                                <w:t>Capability</w:t>
                              </w:r>
                              <w:r>
                                <w:rPr>
                                  <w:rFonts w:eastAsia="Calibri"/>
                                </w:rPr>
                                <w:t>,</w:t>
                              </w:r>
                              <w:r w:rsidRPr="006E10B5">
                                <w:rPr>
                                  <w:rFonts w:eastAsia="Calibri"/>
                                </w:rPr>
                                <w:t xml:space="preserve"> streamlining processes</w:t>
                              </w:r>
                              <w:r>
                                <w:rPr>
                                  <w:rFonts w:eastAsia="Calibri"/>
                                </w:rPr>
                                <w:t xml:space="preserve"> and</w:t>
                              </w:r>
                              <w:r w:rsidRPr="006E10B5">
                                <w:rPr>
                                  <w:rFonts w:eastAsia="Calibri"/>
                                </w:rPr>
                                <w:t xml:space="preserve"> practices and leading change management</w:t>
                              </w:r>
                            </w:p>
                            <w:p w14:paraId="7BC44069" w14:textId="77777777" w:rsidR="00881EB0" w:rsidRDefault="00881EB0" w:rsidP="00360875">
                              <w:pPr>
                                <w:pStyle w:val="NormalWeb"/>
                                <w:spacing w:before="0" w:beforeAutospacing="0" w:after="160" w:afterAutospacing="0" w:line="254" w:lineRule="auto"/>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2"/>
                        <wps:cNvSpPr txBox="1"/>
                        <wps:spPr>
                          <a:xfrm>
                            <a:off x="141606" y="5128925"/>
                            <a:ext cx="5535294" cy="1309975"/>
                          </a:xfrm>
                          <a:prstGeom prst="rect">
                            <a:avLst/>
                          </a:prstGeom>
                          <a:solidFill>
                            <a:schemeClr val="lt1"/>
                          </a:solidFill>
                          <a:ln w="6350">
                            <a:solidFill>
                              <a:prstClr val="black"/>
                            </a:solidFill>
                          </a:ln>
                        </wps:spPr>
                        <wps:txbx>
                          <w:txbxContent>
                            <w:p w14:paraId="09EDE6E4" w14:textId="77777777" w:rsidR="00881EB0" w:rsidRDefault="00881EB0" w:rsidP="00360875">
                              <w:pPr>
                                <w:pStyle w:val="NormalWeb"/>
                                <w:spacing w:before="0" w:beforeAutospacing="0" w:after="160" w:afterAutospacing="0" w:line="254" w:lineRule="auto"/>
                                <w:rPr>
                                  <w:rFonts w:ascii="Calibri" w:eastAsia="Calibri" w:hAnsi="Calibri"/>
                                  <w:sz w:val="28"/>
                                  <w:szCs w:val="28"/>
                                </w:rPr>
                              </w:pPr>
                              <w:r>
                                <w:rPr>
                                  <w:rFonts w:ascii="Calibri" w:eastAsia="Calibri" w:hAnsi="Calibri"/>
                                  <w:sz w:val="28"/>
                                  <w:szCs w:val="28"/>
                                </w:rPr>
                                <w:t>Network</w:t>
                              </w:r>
                            </w:p>
                            <w:p w14:paraId="06BF747A" w14:textId="77777777" w:rsidR="00881EB0" w:rsidRDefault="00881EB0" w:rsidP="00360875">
                              <w:pPr>
                                <w:pStyle w:val="NormalWeb"/>
                                <w:spacing w:before="0" w:beforeAutospacing="0" w:after="160" w:afterAutospacing="0" w:line="254" w:lineRule="auto"/>
                                <w:rPr>
                                  <w:rFonts w:ascii="Calibri" w:eastAsia="Calibri" w:hAnsi="Calibri"/>
                                  <w:sz w:val="22"/>
                                  <w:szCs w:val="22"/>
                                </w:rPr>
                              </w:pPr>
                              <w:r w:rsidRPr="00A12E8A">
                                <w:rPr>
                                  <w:rFonts w:ascii="Calibri" w:eastAsia="Calibri" w:hAnsi="Calibri"/>
                                  <w:sz w:val="22"/>
                                  <w:szCs w:val="22"/>
                                </w:rPr>
                                <w:t>Th</w:t>
                              </w:r>
                              <w:r>
                                <w:rPr>
                                  <w:rFonts w:ascii="Calibri" w:eastAsia="Calibri" w:hAnsi="Calibri"/>
                                  <w:sz w:val="22"/>
                                  <w:szCs w:val="22"/>
                                </w:rPr>
                                <w:t xml:space="preserve">e VGPB currently </w:t>
                              </w:r>
                              <w:r w:rsidRPr="001F2593">
                                <w:rPr>
                                  <w:rFonts w:ascii="Calibri" w:eastAsia="Calibri" w:hAnsi="Calibri"/>
                                  <w:sz w:val="22"/>
                                  <w:szCs w:val="22"/>
                                </w:rPr>
                                <w:t>covers 33 government</w:t>
                              </w:r>
                              <w:r>
                                <w:rPr>
                                  <w:rFonts w:ascii="Calibri" w:eastAsia="Calibri" w:hAnsi="Calibri"/>
                                  <w:sz w:val="22"/>
                                  <w:szCs w:val="22"/>
                                </w:rPr>
                                <w:t xml:space="preserve"> organisations, including  </w:t>
                              </w:r>
                              <w:r w:rsidRPr="00360875">
                                <w:rPr>
                                  <w:rFonts w:ascii="Calibri" w:eastAsia="Calibri" w:hAnsi="Calibri"/>
                                  <w:sz w:val="22"/>
                                  <w:szCs w:val="22"/>
                                </w:rPr>
                                <w:t>all Victorian Government departments, Cen</w:t>
                              </w:r>
                              <w:r>
                                <w:rPr>
                                  <w:rFonts w:ascii="Calibri" w:eastAsia="Calibri" w:hAnsi="Calibri"/>
                                  <w:sz w:val="22"/>
                                  <w:szCs w:val="22"/>
                                </w:rPr>
                                <w:t>it</w:t>
                              </w:r>
                              <w:r w:rsidRPr="00360875">
                                <w:rPr>
                                  <w:rFonts w:ascii="Calibri" w:eastAsia="Calibri" w:hAnsi="Calibri"/>
                                  <w:sz w:val="22"/>
                                  <w:szCs w:val="22"/>
                                </w:rPr>
                                <w:t>ex,  Public Transport Victoria, VicRoads and Victoria Police</w:t>
                              </w:r>
                              <w:r>
                                <w:rPr>
                                  <w:rFonts w:ascii="Calibri" w:eastAsia="Calibri" w:hAnsi="Calibri"/>
                                  <w:sz w:val="22"/>
                                  <w:szCs w:val="22"/>
                                </w:rPr>
                                <w:t>.</w:t>
                              </w:r>
                            </w:p>
                            <w:p w14:paraId="79E40FE8" w14:textId="77777777" w:rsidR="00881EB0" w:rsidRPr="006E10B5" w:rsidRDefault="00881EB0" w:rsidP="00360875">
                              <w:pPr>
                                <w:pStyle w:val="NormalWeb"/>
                                <w:spacing w:before="0" w:beforeAutospacing="0" w:after="160" w:afterAutospacing="0" w:line="254" w:lineRule="auto"/>
                              </w:pPr>
                              <w:r w:rsidRPr="006E10B5">
                                <w:rPr>
                                  <w:rFonts w:ascii="Calibri" w:eastAsia="Calibri" w:hAnsi="Calibri"/>
                                  <w:sz w:val="22"/>
                                  <w:szCs w:val="22"/>
                                </w:rPr>
                                <w:t xml:space="preserve">We work </w:t>
                              </w:r>
                              <w:r>
                                <w:rPr>
                                  <w:rFonts w:ascii="Calibri" w:eastAsia="Calibri" w:hAnsi="Calibri"/>
                                  <w:sz w:val="22"/>
                                  <w:szCs w:val="22"/>
                                </w:rPr>
                                <w:t xml:space="preserve">closely with our stakeholders to ensure our policies are modern, relevant and easy to apply. </w:t>
                              </w:r>
                            </w:p>
                            <w:p w14:paraId="3D434233" w14:textId="77777777" w:rsidR="00881EB0" w:rsidRDefault="00881EB0" w:rsidP="00360875">
                              <w:pPr>
                                <w:pStyle w:val="NormalWeb"/>
                                <w:spacing w:before="0" w:beforeAutospacing="0" w:after="160" w:afterAutospacing="0" w:line="254" w:lineRule="auto"/>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D36080A" id="Canvas 58" o:spid="_x0000_s1034" editas="canvas" style="width:475.35pt;height:527.25pt;mso-position-horizontal-relative:char;mso-position-vertical-relative:line" coordsize="60369,6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">
                <v:shape id="_x0000_s1035" type="#_x0000_t75" style="position:absolute;width:60369;height:66960;visibility:visible;mso-wrap-style:square">
                  <v:fill o:detectmouseclick="t"/>
                  <v:path o:connecttype="none"/>
                </v:shape>
                <v:shape id="Text Box 23" o:spid="_x0000_s1036" type="#_x0000_t202" style="position:absolute;left:1524;top:359;width:17335;height:15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64D36544" w14:textId="77777777" w:rsidR="00881EB0" w:rsidRPr="00692D89" w:rsidRDefault="00881EB0" w:rsidP="00360875">
                        <w:pPr>
                          <w:pStyle w:val="NormalWeb"/>
                          <w:spacing w:before="0" w:beforeAutospacing="0" w:after="160" w:afterAutospacing="0" w:line="256" w:lineRule="auto"/>
                          <w:rPr>
                            <w:rFonts w:ascii="Calibri" w:eastAsia="Calibri" w:hAnsi="Calibri"/>
                            <w:sz w:val="28"/>
                            <w:szCs w:val="28"/>
                          </w:rPr>
                        </w:pPr>
                        <w:r>
                          <w:rPr>
                            <w:rFonts w:ascii="Calibri" w:eastAsia="Calibri" w:hAnsi="Calibri"/>
                            <w:sz w:val="28"/>
                            <w:szCs w:val="28"/>
                          </w:rPr>
                          <w:t>V</w:t>
                        </w:r>
                        <w:r w:rsidRPr="00692D89">
                          <w:rPr>
                            <w:rFonts w:ascii="Calibri" w:eastAsia="Calibri" w:hAnsi="Calibri"/>
                            <w:sz w:val="28"/>
                            <w:szCs w:val="28"/>
                          </w:rPr>
                          <w:t xml:space="preserve">ision </w:t>
                        </w:r>
                      </w:p>
                      <w:p w14:paraId="1CE0D07D" w14:textId="77777777" w:rsidR="00881EB0" w:rsidRPr="00692D89" w:rsidRDefault="00881EB0" w:rsidP="00360875">
                        <w:pPr>
                          <w:pStyle w:val="NormalWeb"/>
                          <w:spacing w:before="0" w:beforeAutospacing="0" w:after="40" w:afterAutospacing="0" w:line="256" w:lineRule="auto"/>
                          <w:rPr>
                            <w:rFonts w:ascii="Calibri" w:eastAsia="Calibri" w:hAnsi="Calibri"/>
                            <w:sz w:val="22"/>
                            <w:szCs w:val="22"/>
                          </w:rPr>
                        </w:pPr>
                        <w:r>
                          <w:rPr>
                            <w:rFonts w:ascii="Calibri" w:eastAsia="Calibri" w:hAnsi="Calibri"/>
                            <w:sz w:val="22"/>
                            <w:szCs w:val="22"/>
                          </w:rPr>
                          <w:t>P</w:t>
                        </w:r>
                        <w:r w:rsidRPr="00692D89">
                          <w:rPr>
                            <w:rFonts w:ascii="Calibri" w:eastAsia="Calibri" w:hAnsi="Calibri"/>
                            <w:sz w:val="22"/>
                            <w:szCs w:val="22"/>
                          </w:rPr>
                          <w:t>rovide leadership in government procurement of goods and services to deliver value-for-money outcomes for Victoria</w:t>
                        </w:r>
                      </w:p>
                    </w:txbxContent>
                  </v:textbox>
                </v:shape>
                <v:shape id="Text Box 2" o:spid="_x0000_s1037" type="#_x0000_t202" style="position:absolute;left:19621;top:360;width:36957;height:15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76547862" w14:textId="77777777" w:rsidR="00881EB0" w:rsidRDefault="00881EB0" w:rsidP="00360875">
                        <w:pPr>
                          <w:pStyle w:val="NormalWeb"/>
                          <w:spacing w:before="0" w:beforeAutospacing="0" w:after="160" w:afterAutospacing="0" w:line="256" w:lineRule="auto"/>
                        </w:pPr>
                        <w:r>
                          <w:rPr>
                            <w:rFonts w:ascii="Calibri" w:eastAsia="Calibri" w:hAnsi="Calibri"/>
                            <w:sz w:val="28"/>
                            <w:szCs w:val="28"/>
                          </w:rPr>
                          <w:t>Mission</w:t>
                        </w:r>
                      </w:p>
                      <w:p w14:paraId="219B4303" w14:textId="77777777" w:rsidR="00881EB0" w:rsidRDefault="00881EB0" w:rsidP="00360875">
                        <w:pPr>
                          <w:pStyle w:val="NormalWeb"/>
                          <w:spacing w:before="0" w:beforeAutospacing="0" w:after="40" w:afterAutospacing="0" w:line="256" w:lineRule="auto"/>
                          <w:rPr>
                            <w:rFonts w:ascii="Calibri" w:eastAsia="Calibri" w:hAnsi="Calibri"/>
                            <w:sz w:val="22"/>
                            <w:szCs w:val="22"/>
                          </w:rPr>
                        </w:pPr>
                        <w:r>
                          <w:rPr>
                            <w:rFonts w:ascii="Calibri" w:eastAsia="Calibri" w:hAnsi="Calibri"/>
                            <w:sz w:val="22"/>
                            <w:szCs w:val="22"/>
                          </w:rPr>
                          <w:t>Ensure government:</w:t>
                        </w:r>
                      </w:p>
                      <w:p w14:paraId="5C6683DC" w14:textId="77777777" w:rsidR="00881EB0"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develops procurement capability</w:t>
                        </w:r>
                      </w:p>
                      <w:p w14:paraId="63DD6A7B" w14:textId="77777777" w:rsidR="00881EB0" w:rsidRPr="00BE46D1"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BE46D1">
                          <w:rPr>
                            <w:rFonts w:ascii="Calibri" w:eastAsia="Calibri" w:hAnsi="Calibri"/>
                            <w:sz w:val="22"/>
                            <w:szCs w:val="22"/>
                          </w:rPr>
                          <w:t>delivers value</w:t>
                        </w:r>
                        <w:r>
                          <w:rPr>
                            <w:rFonts w:ascii="Calibri" w:eastAsia="Calibri" w:hAnsi="Calibri"/>
                            <w:sz w:val="22"/>
                            <w:szCs w:val="22"/>
                          </w:rPr>
                          <w:t>-</w:t>
                        </w:r>
                        <w:r w:rsidRPr="00BE46D1">
                          <w:rPr>
                            <w:rFonts w:ascii="Calibri" w:eastAsia="Calibri" w:hAnsi="Calibri"/>
                            <w:sz w:val="22"/>
                            <w:szCs w:val="22"/>
                          </w:rPr>
                          <w:t>for</w:t>
                        </w:r>
                        <w:r>
                          <w:rPr>
                            <w:rFonts w:ascii="Calibri" w:eastAsia="Calibri" w:hAnsi="Calibri"/>
                            <w:sz w:val="22"/>
                            <w:szCs w:val="22"/>
                          </w:rPr>
                          <w:t>-</w:t>
                        </w:r>
                        <w:r w:rsidRPr="00BE46D1">
                          <w:rPr>
                            <w:rFonts w:ascii="Calibri" w:eastAsia="Calibri" w:hAnsi="Calibri"/>
                            <w:sz w:val="22"/>
                            <w:szCs w:val="22"/>
                          </w:rPr>
                          <w:t>money and fit</w:t>
                        </w:r>
                        <w:r>
                          <w:rPr>
                            <w:rFonts w:ascii="Calibri" w:eastAsia="Calibri" w:hAnsi="Calibri"/>
                            <w:sz w:val="22"/>
                            <w:szCs w:val="22"/>
                          </w:rPr>
                          <w:t>-</w:t>
                        </w:r>
                        <w:r w:rsidRPr="00BE46D1">
                          <w:rPr>
                            <w:rFonts w:ascii="Calibri" w:eastAsia="Calibri" w:hAnsi="Calibri"/>
                            <w:sz w:val="22"/>
                            <w:szCs w:val="22"/>
                          </w:rPr>
                          <w:t>for</w:t>
                        </w:r>
                        <w:r>
                          <w:rPr>
                            <w:rFonts w:ascii="Calibri" w:eastAsia="Calibri" w:hAnsi="Calibri"/>
                            <w:sz w:val="22"/>
                            <w:szCs w:val="22"/>
                          </w:rPr>
                          <w:t>-</w:t>
                        </w:r>
                        <w:r w:rsidRPr="00BE46D1">
                          <w:rPr>
                            <w:rFonts w:ascii="Calibri" w:eastAsia="Calibri" w:hAnsi="Calibri"/>
                            <w:sz w:val="22"/>
                            <w:szCs w:val="22"/>
                          </w:rPr>
                          <w:t>purpose outcomes</w:t>
                        </w:r>
                      </w:p>
                      <w:p w14:paraId="404AEF8A" w14:textId="77777777" w:rsidR="00881EB0"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BE46D1">
                          <w:rPr>
                            <w:rFonts w:ascii="Calibri" w:eastAsia="Calibri" w:hAnsi="Calibri"/>
                            <w:sz w:val="22"/>
                            <w:szCs w:val="22"/>
                          </w:rPr>
                          <w:t>minimises risk</w:t>
                        </w:r>
                      </w:p>
                      <w:p w14:paraId="15D44878" w14:textId="77777777" w:rsidR="00881EB0" w:rsidRPr="00BE46D1"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enables access to procurement opportunities for all businesses</w:t>
                        </w:r>
                      </w:p>
                      <w:p w14:paraId="0BECD413" w14:textId="77777777" w:rsidR="00881EB0" w:rsidRDefault="00881EB0" w:rsidP="00360875">
                        <w:pPr>
                          <w:pStyle w:val="NormalWeb"/>
                          <w:spacing w:before="0" w:beforeAutospacing="0" w:after="160" w:afterAutospacing="0" w:line="256" w:lineRule="auto"/>
                        </w:pPr>
                      </w:p>
                    </w:txbxContent>
                  </v:textbox>
                </v:shape>
                <v:shape id="Text Box 2" o:spid="_x0000_s1038" type="#_x0000_t202" style="position:absolute;left:1524;top:17110;width:17440;height:1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22FF2862" w14:textId="77777777" w:rsidR="00881EB0" w:rsidRDefault="00881EB0" w:rsidP="00360875">
                        <w:pPr>
                          <w:pStyle w:val="NormalWeb"/>
                          <w:spacing w:before="0" w:beforeAutospacing="0" w:after="160" w:afterAutospacing="0" w:line="256" w:lineRule="auto"/>
                        </w:pPr>
                        <w:r>
                          <w:rPr>
                            <w:rFonts w:ascii="Calibri" w:eastAsia="Calibri" w:hAnsi="Calibri"/>
                            <w:sz w:val="28"/>
                            <w:szCs w:val="28"/>
                          </w:rPr>
                          <w:t>Principles</w:t>
                        </w:r>
                      </w:p>
                      <w:p w14:paraId="31BCF6D8" w14:textId="77777777" w:rsidR="00881EB0" w:rsidRDefault="00881EB0" w:rsidP="00360875">
                        <w:pPr>
                          <w:pStyle w:val="NormalWeb"/>
                          <w:spacing w:before="0" w:beforeAutospacing="0" w:after="40" w:afterAutospacing="0" w:line="256" w:lineRule="auto"/>
                          <w:rPr>
                            <w:rFonts w:ascii="Calibri" w:eastAsia="Calibri" w:hAnsi="Calibri"/>
                            <w:sz w:val="22"/>
                            <w:szCs w:val="22"/>
                          </w:rPr>
                        </w:pPr>
                        <w:r>
                          <w:rPr>
                            <w:rFonts w:ascii="Calibri" w:eastAsia="Calibri" w:hAnsi="Calibri"/>
                            <w:sz w:val="22"/>
                            <w:szCs w:val="22"/>
                          </w:rPr>
                          <w:t>All procurement activity must meet four principles:</w:t>
                        </w:r>
                      </w:p>
                      <w:p w14:paraId="39567BA2" w14:textId="77777777" w:rsidR="00881EB0"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BE46D1">
                          <w:rPr>
                            <w:rFonts w:ascii="Calibri" w:eastAsia="Calibri" w:hAnsi="Calibri"/>
                            <w:sz w:val="22"/>
                            <w:szCs w:val="22"/>
                          </w:rPr>
                          <w:t>Value for money</w:t>
                        </w:r>
                      </w:p>
                      <w:p w14:paraId="45D1D469" w14:textId="77777777" w:rsidR="00881EB0"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Accountability</w:t>
                        </w:r>
                      </w:p>
                      <w:p w14:paraId="1DCEA2D4" w14:textId="77777777" w:rsidR="00881EB0"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Probity</w:t>
                        </w:r>
                      </w:p>
                      <w:p w14:paraId="1B495AF6" w14:textId="77777777" w:rsidR="00881EB0" w:rsidRPr="00BE46D1"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Scalability</w:t>
                        </w:r>
                      </w:p>
                      <w:p w14:paraId="68334ED4" w14:textId="77777777" w:rsidR="00881EB0" w:rsidRDefault="00881EB0" w:rsidP="00360875">
                        <w:pPr>
                          <w:pStyle w:val="NormalWeb"/>
                          <w:spacing w:before="0" w:beforeAutospacing="0" w:after="160" w:afterAutospacing="0" w:line="256" w:lineRule="auto"/>
                        </w:pPr>
                      </w:p>
                    </w:txbxContent>
                  </v:textbox>
                </v:shape>
                <v:shape id="Text Box 2" o:spid="_x0000_s1039" type="#_x0000_t202" style="position:absolute;left:19624;top:17014;width:37145;height:16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0197AEFA" w14:textId="77777777" w:rsidR="00881EB0" w:rsidRDefault="00881EB0" w:rsidP="00360875">
                        <w:pPr>
                          <w:pStyle w:val="NormalWeb"/>
                          <w:spacing w:before="0" w:beforeAutospacing="0" w:after="120" w:afterAutospacing="0" w:line="254" w:lineRule="auto"/>
                          <w:rPr>
                            <w:rFonts w:ascii="Calibri" w:eastAsia="Calibri" w:hAnsi="Calibri"/>
                            <w:sz w:val="28"/>
                            <w:szCs w:val="28"/>
                          </w:rPr>
                        </w:pPr>
                        <w:r>
                          <w:rPr>
                            <w:rFonts w:ascii="Calibri" w:eastAsia="Calibri" w:hAnsi="Calibri"/>
                            <w:sz w:val="28"/>
                            <w:szCs w:val="28"/>
                          </w:rPr>
                          <w:t xml:space="preserve">Policies </w:t>
                        </w:r>
                      </w:p>
                      <w:p w14:paraId="33206A43" w14:textId="77777777" w:rsidR="00881EB0" w:rsidRDefault="00881EB0" w:rsidP="00360875">
                        <w:pPr>
                          <w:pStyle w:val="NormalWeb"/>
                          <w:spacing w:before="0" w:beforeAutospacing="0" w:after="40" w:afterAutospacing="0" w:line="254" w:lineRule="auto"/>
                        </w:pPr>
                        <w:r>
                          <w:rPr>
                            <w:rFonts w:ascii="Calibri" w:eastAsia="Calibri" w:hAnsi="Calibri"/>
                          </w:rPr>
                          <w:t xml:space="preserve">Five policies to </w:t>
                        </w:r>
                        <w:r w:rsidRPr="00BE46D1">
                          <w:rPr>
                            <w:rFonts w:ascii="Calibri" w:eastAsia="Calibri" w:hAnsi="Calibri"/>
                          </w:rPr>
                          <w:t>cover end-to-end procurement activity</w:t>
                        </w:r>
                        <w:r>
                          <w:rPr>
                            <w:rFonts w:ascii="Calibri" w:eastAsia="Calibri" w:hAnsi="Calibri"/>
                          </w:rPr>
                          <w:t xml:space="preserve">: </w:t>
                        </w:r>
                      </w:p>
                      <w:p w14:paraId="7D996414" w14:textId="77777777" w:rsidR="00881EB0" w:rsidRPr="00C97DE7"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Governance</w:t>
                        </w:r>
                      </w:p>
                      <w:p w14:paraId="00A15382" w14:textId="77777777" w:rsidR="00881EB0" w:rsidRPr="00C97DE7"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Complexity and capability assessment</w:t>
                        </w:r>
                      </w:p>
                      <w:p w14:paraId="480D643D" w14:textId="77777777" w:rsidR="00881EB0" w:rsidRPr="00C97DE7"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Market analysis and review</w:t>
                        </w:r>
                      </w:p>
                      <w:p w14:paraId="44CB52F9" w14:textId="77777777" w:rsidR="00881EB0" w:rsidRPr="00C97DE7"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Market approach</w:t>
                        </w:r>
                      </w:p>
                      <w:p w14:paraId="473B0574" w14:textId="77777777" w:rsidR="00881EB0" w:rsidRPr="00C97DE7" w:rsidRDefault="00881EB0"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Contract management and contract disclosure</w:t>
                        </w:r>
                      </w:p>
                      <w:p w14:paraId="3E4D1BAB" w14:textId="77777777" w:rsidR="00881EB0" w:rsidRDefault="00881EB0" w:rsidP="00360875">
                        <w:pPr>
                          <w:pStyle w:val="NormalWeb"/>
                          <w:spacing w:before="0" w:beforeAutospacing="0" w:after="160" w:afterAutospacing="0" w:line="254" w:lineRule="auto"/>
                        </w:pPr>
                        <w:r>
                          <w:t> </w:t>
                        </w:r>
                      </w:p>
                    </w:txbxContent>
                  </v:textbox>
                </v:shape>
                <v:shape id="Text Box 2" o:spid="_x0000_s1040" type="#_x0000_t202" style="position:absolute;left:1428;top:34290;width:55245;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27171F85" w14:textId="77777777" w:rsidR="00881EB0" w:rsidRDefault="00881EB0" w:rsidP="00360875">
                        <w:pPr>
                          <w:pStyle w:val="NormalWeb"/>
                          <w:spacing w:before="0" w:beforeAutospacing="0" w:after="160" w:afterAutospacing="0" w:line="254" w:lineRule="auto"/>
                        </w:pPr>
                        <w:r>
                          <w:rPr>
                            <w:rFonts w:ascii="Calibri" w:eastAsia="Calibri" w:hAnsi="Calibri"/>
                            <w:sz w:val="28"/>
                            <w:szCs w:val="28"/>
                          </w:rPr>
                          <w:t>Strategy</w:t>
                        </w:r>
                      </w:p>
                      <w:p w14:paraId="3D20FC3F" w14:textId="77777777" w:rsidR="00881EB0" w:rsidRDefault="00881EB0" w:rsidP="00360875">
                        <w:pPr>
                          <w:pStyle w:val="NormalWeb"/>
                          <w:spacing w:before="0" w:beforeAutospacing="0" w:after="40" w:afterAutospacing="0" w:line="254" w:lineRule="auto"/>
                          <w:rPr>
                            <w:rFonts w:ascii="Calibri" w:eastAsia="Calibri" w:hAnsi="Calibri"/>
                            <w:sz w:val="22"/>
                            <w:szCs w:val="22"/>
                          </w:rPr>
                        </w:pPr>
                        <w:r>
                          <w:rPr>
                            <w:rFonts w:ascii="Calibri" w:eastAsia="Calibri" w:hAnsi="Calibri"/>
                            <w:sz w:val="22"/>
                            <w:szCs w:val="22"/>
                          </w:rPr>
                          <w:t>Five workstreams with multiple initiatives:</w:t>
                        </w:r>
                      </w:p>
                      <w:p w14:paraId="3579C8F1" w14:textId="77777777" w:rsidR="00881EB0" w:rsidRPr="006E10B5" w:rsidRDefault="00881EB0" w:rsidP="00360875">
                        <w:pPr>
                          <w:pStyle w:val="ListParagraph"/>
                          <w:numPr>
                            <w:ilvl w:val="0"/>
                            <w:numId w:val="10"/>
                          </w:numPr>
                          <w:spacing w:before="0" w:after="0" w:line="254" w:lineRule="auto"/>
                        </w:pPr>
                        <w:r>
                          <w:rPr>
                            <w:rFonts w:eastAsia="Calibri"/>
                          </w:rPr>
                          <w:t>Victoria’s Social Procurement Framework and reporting</w:t>
                        </w:r>
                      </w:p>
                      <w:p w14:paraId="1C1E870A" w14:textId="77777777" w:rsidR="00881EB0" w:rsidRPr="006E10B5" w:rsidRDefault="00881EB0" w:rsidP="00360875">
                        <w:pPr>
                          <w:pStyle w:val="ListParagraph"/>
                          <w:numPr>
                            <w:ilvl w:val="0"/>
                            <w:numId w:val="10"/>
                          </w:numPr>
                          <w:spacing w:before="0" w:after="0" w:line="254" w:lineRule="auto"/>
                          <w:rPr>
                            <w:rFonts w:eastAsia="Calibri"/>
                          </w:rPr>
                        </w:pPr>
                        <w:r>
                          <w:rPr>
                            <w:rFonts w:eastAsia="Calibri"/>
                          </w:rPr>
                          <w:t>Governance, extending the reach</w:t>
                        </w:r>
                      </w:p>
                      <w:p w14:paraId="5A2F5B08" w14:textId="77777777" w:rsidR="00881EB0" w:rsidRPr="006E10B5" w:rsidRDefault="00881EB0" w:rsidP="00360875">
                        <w:pPr>
                          <w:pStyle w:val="ListParagraph"/>
                          <w:numPr>
                            <w:ilvl w:val="0"/>
                            <w:numId w:val="10"/>
                          </w:numPr>
                          <w:spacing w:before="0" w:after="0" w:line="254" w:lineRule="auto"/>
                          <w:rPr>
                            <w:rFonts w:eastAsia="Calibri"/>
                          </w:rPr>
                        </w:pPr>
                        <w:r w:rsidRPr="006E10B5">
                          <w:rPr>
                            <w:rFonts w:eastAsia="Calibri"/>
                          </w:rPr>
                          <w:t>Policy and practice</w:t>
                        </w:r>
                      </w:p>
                      <w:p w14:paraId="65C417EC" w14:textId="77777777" w:rsidR="00881EB0" w:rsidRPr="006E10B5" w:rsidRDefault="00881EB0" w:rsidP="00360875">
                        <w:pPr>
                          <w:pStyle w:val="ListParagraph"/>
                          <w:numPr>
                            <w:ilvl w:val="0"/>
                            <w:numId w:val="10"/>
                          </w:numPr>
                          <w:spacing w:before="0" w:after="0" w:line="254" w:lineRule="auto"/>
                          <w:rPr>
                            <w:rFonts w:eastAsia="Calibri"/>
                          </w:rPr>
                        </w:pPr>
                        <w:r w:rsidRPr="006E10B5">
                          <w:rPr>
                            <w:rFonts w:eastAsia="Calibri"/>
                          </w:rPr>
                          <w:t>Procurement technology</w:t>
                        </w:r>
                      </w:p>
                      <w:p w14:paraId="2ED6A6A8" w14:textId="77777777" w:rsidR="00881EB0" w:rsidRPr="006E10B5" w:rsidRDefault="00881EB0" w:rsidP="00360875">
                        <w:pPr>
                          <w:pStyle w:val="ListParagraph"/>
                          <w:numPr>
                            <w:ilvl w:val="0"/>
                            <w:numId w:val="10"/>
                          </w:numPr>
                          <w:spacing w:before="0" w:after="0" w:line="254" w:lineRule="auto"/>
                          <w:rPr>
                            <w:rFonts w:eastAsia="Calibri"/>
                          </w:rPr>
                        </w:pPr>
                        <w:r w:rsidRPr="006E10B5">
                          <w:rPr>
                            <w:rFonts w:eastAsia="Calibri"/>
                          </w:rPr>
                          <w:t>Capability</w:t>
                        </w:r>
                        <w:r>
                          <w:rPr>
                            <w:rFonts w:eastAsia="Calibri"/>
                          </w:rPr>
                          <w:t>,</w:t>
                        </w:r>
                        <w:r w:rsidRPr="006E10B5">
                          <w:rPr>
                            <w:rFonts w:eastAsia="Calibri"/>
                          </w:rPr>
                          <w:t xml:space="preserve"> streamlining processes</w:t>
                        </w:r>
                        <w:r>
                          <w:rPr>
                            <w:rFonts w:eastAsia="Calibri"/>
                          </w:rPr>
                          <w:t xml:space="preserve"> and</w:t>
                        </w:r>
                        <w:r w:rsidRPr="006E10B5">
                          <w:rPr>
                            <w:rFonts w:eastAsia="Calibri"/>
                          </w:rPr>
                          <w:t xml:space="preserve"> practices and leading change management</w:t>
                        </w:r>
                      </w:p>
                      <w:p w14:paraId="7BC44069" w14:textId="77777777" w:rsidR="00881EB0" w:rsidRDefault="00881EB0" w:rsidP="00360875">
                        <w:pPr>
                          <w:pStyle w:val="NormalWeb"/>
                          <w:spacing w:before="0" w:beforeAutospacing="0" w:after="160" w:afterAutospacing="0" w:line="254" w:lineRule="auto"/>
                        </w:pPr>
                        <w:r>
                          <w:t> </w:t>
                        </w:r>
                      </w:p>
                    </w:txbxContent>
                  </v:textbox>
                </v:shape>
                <v:shape id="Text Box 2" o:spid="_x0000_s1041" type="#_x0000_t202" style="position:absolute;left:1416;top:51289;width:55353;height:1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14:paraId="09EDE6E4" w14:textId="77777777" w:rsidR="00881EB0" w:rsidRDefault="00881EB0" w:rsidP="00360875">
                        <w:pPr>
                          <w:pStyle w:val="NormalWeb"/>
                          <w:spacing w:before="0" w:beforeAutospacing="0" w:after="160" w:afterAutospacing="0" w:line="254" w:lineRule="auto"/>
                          <w:rPr>
                            <w:rFonts w:ascii="Calibri" w:eastAsia="Calibri" w:hAnsi="Calibri"/>
                            <w:sz w:val="28"/>
                            <w:szCs w:val="28"/>
                          </w:rPr>
                        </w:pPr>
                        <w:r>
                          <w:rPr>
                            <w:rFonts w:ascii="Calibri" w:eastAsia="Calibri" w:hAnsi="Calibri"/>
                            <w:sz w:val="28"/>
                            <w:szCs w:val="28"/>
                          </w:rPr>
                          <w:t>Network</w:t>
                        </w:r>
                      </w:p>
                      <w:p w14:paraId="06BF747A" w14:textId="77777777" w:rsidR="00881EB0" w:rsidRDefault="00881EB0" w:rsidP="00360875">
                        <w:pPr>
                          <w:pStyle w:val="NormalWeb"/>
                          <w:spacing w:before="0" w:beforeAutospacing="0" w:after="160" w:afterAutospacing="0" w:line="254" w:lineRule="auto"/>
                          <w:rPr>
                            <w:rFonts w:ascii="Calibri" w:eastAsia="Calibri" w:hAnsi="Calibri"/>
                            <w:sz w:val="22"/>
                            <w:szCs w:val="22"/>
                          </w:rPr>
                        </w:pPr>
                        <w:r w:rsidRPr="00A12E8A">
                          <w:rPr>
                            <w:rFonts w:ascii="Calibri" w:eastAsia="Calibri" w:hAnsi="Calibri"/>
                            <w:sz w:val="22"/>
                            <w:szCs w:val="22"/>
                          </w:rPr>
                          <w:t>Th</w:t>
                        </w:r>
                        <w:r>
                          <w:rPr>
                            <w:rFonts w:ascii="Calibri" w:eastAsia="Calibri" w:hAnsi="Calibri"/>
                            <w:sz w:val="22"/>
                            <w:szCs w:val="22"/>
                          </w:rPr>
                          <w:t xml:space="preserve">e VGPB currently </w:t>
                        </w:r>
                        <w:r w:rsidRPr="001F2593">
                          <w:rPr>
                            <w:rFonts w:ascii="Calibri" w:eastAsia="Calibri" w:hAnsi="Calibri"/>
                            <w:sz w:val="22"/>
                            <w:szCs w:val="22"/>
                          </w:rPr>
                          <w:t>covers 33 government</w:t>
                        </w:r>
                        <w:r>
                          <w:rPr>
                            <w:rFonts w:ascii="Calibri" w:eastAsia="Calibri" w:hAnsi="Calibri"/>
                            <w:sz w:val="22"/>
                            <w:szCs w:val="22"/>
                          </w:rPr>
                          <w:t xml:space="preserve"> organisations, including  </w:t>
                        </w:r>
                        <w:r w:rsidRPr="00360875">
                          <w:rPr>
                            <w:rFonts w:ascii="Calibri" w:eastAsia="Calibri" w:hAnsi="Calibri"/>
                            <w:sz w:val="22"/>
                            <w:szCs w:val="22"/>
                          </w:rPr>
                          <w:t>all Victorian Government departments, Cen</w:t>
                        </w:r>
                        <w:r>
                          <w:rPr>
                            <w:rFonts w:ascii="Calibri" w:eastAsia="Calibri" w:hAnsi="Calibri"/>
                            <w:sz w:val="22"/>
                            <w:szCs w:val="22"/>
                          </w:rPr>
                          <w:t>it</w:t>
                        </w:r>
                        <w:r w:rsidRPr="00360875">
                          <w:rPr>
                            <w:rFonts w:ascii="Calibri" w:eastAsia="Calibri" w:hAnsi="Calibri"/>
                            <w:sz w:val="22"/>
                            <w:szCs w:val="22"/>
                          </w:rPr>
                          <w:t>ex,  Public Transport Victoria, VicRoads and Victoria Police</w:t>
                        </w:r>
                        <w:r>
                          <w:rPr>
                            <w:rFonts w:ascii="Calibri" w:eastAsia="Calibri" w:hAnsi="Calibri"/>
                            <w:sz w:val="22"/>
                            <w:szCs w:val="22"/>
                          </w:rPr>
                          <w:t>.</w:t>
                        </w:r>
                      </w:p>
                      <w:p w14:paraId="79E40FE8" w14:textId="77777777" w:rsidR="00881EB0" w:rsidRPr="006E10B5" w:rsidRDefault="00881EB0" w:rsidP="00360875">
                        <w:pPr>
                          <w:pStyle w:val="NormalWeb"/>
                          <w:spacing w:before="0" w:beforeAutospacing="0" w:after="160" w:afterAutospacing="0" w:line="254" w:lineRule="auto"/>
                        </w:pPr>
                        <w:r w:rsidRPr="006E10B5">
                          <w:rPr>
                            <w:rFonts w:ascii="Calibri" w:eastAsia="Calibri" w:hAnsi="Calibri"/>
                            <w:sz w:val="22"/>
                            <w:szCs w:val="22"/>
                          </w:rPr>
                          <w:t xml:space="preserve">We work </w:t>
                        </w:r>
                        <w:r>
                          <w:rPr>
                            <w:rFonts w:ascii="Calibri" w:eastAsia="Calibri" w:hAnsi="Calibri"/>
                            <w:sz w:val="22"/>
                            <w:szCs w:val="22"/>
                          </w:rPr>
                          <w:t xml:space="preserve">closely with our stakeholders to ensure our policies are modern, relevant and easy to apply. </w:t>
                        </w:r>
                      </w:p>
                      <w:p w14:paraId="3D434233" w14:textId="77777777" w:rsidR="00881EB0" w:rsidRDefault="00881EB0" w:rsidP="00360875">
                        <w:pPr>
                          <w:pStyle w:val="NormalWeb"/>
                          <w:spacing w:before="0" w:beforeAutospacing="0" w:after="160" w:afterAutospacing="0" w:line="254" w:lineRule="auto"/>
                        </w:pPr>
                        <w:r>
                          <w:t> </w:t>
                        </w:r>
                      </w:p>
                    </w:txbxContent>
                  </v:textbox>
                </v:shape>
                <w10:anchorlock/>
              </v:group>
            </w:pict>
          </mc:Fallback>
        </mc:AlternateContent>
      </w:r>
    </w:p>
    <w:p w14:paraId="152D88A4" w14:textId="77777777" w:rsidR="00CB6A68" w:rsidRDefault="00CB6A68" w:rsidP="00E41631">
      <w:pPr>
        <w:pStyle w:val="Normal1"/>
      </w:pPr>
    </w:p>
    <w:p w14:paraId="0EDFB115" w14:textId="77777777" w:rsidR="00CB6A68" w:rsidRDefault="00CB6A68">
      <w:bookmarkStart w:id="21" w:name="_Toc366693312"/>
      <w:bookmarkStart w:id="22" w:name="_Toc388705847"/>
      <w:bookmarkStart w:id="23" w:name="_Toc366693315"/>
      <w:bookmarkStart w:id="24" w:name="_Toc388705850"/>
      <w:bookmarkStart w:id="25" w:name="_Hlk487882055"/>
      <w:bookmarkEnd w:id="11"/>
      <w:bookmarkEnd w:id="12"/>
      <w:r>
        <w:br w:type="page"/>
      </w:r>
    </w:p>
    <w:p w14:paraId="36991A44" w14:textId="77777777" w:rsidR="005301C5" w:rsidRDefault="005301C5" w:rsidP="005301C5">
      <w:pPr>
        <w:pStyle w:val="Heading2NoNum"/>
      </w:pPr>
      <w:bookmarkStart w:id="26" w:name="_Toc20648392"/>
      <w:r>
        <w:lastRenderedPageBreak/>
        <w:t>Procurement as a core business function</w:t>
      </w:r>
      <w:bookmarkEnd w:id="26"/>
    </w:p>
    <w:p w14:paraId="2A917FEA" w14:textId="77777777" w:rsidR="005301C5" w:rsidRPr="00416592" w:rsidRDefault="005301C5" w:rsidP="005301C5">
      <w:pPr>
        <w:pStyle w:val="Normal1"/>
      </w:pPr>
      <w:r>
        <w:t xml:space="preserve">The VGPB sees procurement as a core business function. </w:t>
      </w:r>
      <w:r w:rsidR="00963375">
        <w:rPr>
          <w:rFonts w:eastAsia="MS Gothic"/>
        </w:rPr>
        <w:t xml:space="preserve">Effective </w:t>
      </w:r>
      <w:r>
        <w:rPr>
          <w:rFonts w:eastAsia="MS Gothic"/>
        </w:rPr>
        <w:t>procurement ensures government uses public money responsibly; procuring the required goods and services to deliver value-for-money outcomes.</w:t>
      </w:r>
    </w:p>
    <w:p w14:paraId="2AE50C5A" w14:textId="77777777" w:rsidR="005301C5" w:rsidRDefault="005301C5" w:rsidP="005301C5">
      <w:pPr>
        <w:pStyle w:val="Normal1"/>
        <w:rPr>
          <w:rFonts w:eastAsia="MS Gothic"/>
        </w:rPr>
      </w:pPr>
      <w:bookmarkStart w:id="27" w:name="_Hlk520735373"/>
      <w:r>
        <w:rPr>
          <w:rFonts w:eastAsia="MS Gothic"/>
        </w:rPr>
        <w:t>The VGPB’s procurement model is based on assessing complexity and risk. Each organisation adopts a procurement governance framework scaled to their procurement profile</w:t>
      </w:r>
      <w:bookmarkEnd w:id="27"/>
      <w:r>
        <w:rPr>
          <w:rFonts w:eastAsia="MS Gothic"/>
        </w:rPr>
        <w:t xml:space="preserve"> and must have enough capability to carry out their procurements.</w:t>
      </w:r>
    </w:p>
    <w:p w14:paraId="30179217" w14:textId="77777777" w:rsidR="005301C5" w:rsidRDefault="005301C5" w:rsidP="005301C5">
      <w:pPr>
        <w:pStyle w:val="Normal1"/>
        <w:rPr>
          <w:rFonts w:ascii="MS Gothic" w:eastAsia="MS Gothic" w:hAnsi="MS Gothic" w:cs="MS Gothic"/>
        </w:rPr>
      </w:pPr>
      <w:r>
        <w:t>Our five policies cover the whole procurement lifecycle</w:t>
      </w:r>
      <w:r w:rsidR="00FD0D72">
        <w:t xml:space="preserve"> (see </w:t>
      </w:r>
      <w:r w:rsidR="00FD0D72">
        <w:fldChar w:fldCharType="begin"/>
      </w:r>
      <w:r w:rsidR="00FD0D72">
        <w:instrText xml:space="preserve"> REF _Ref489273725 \h </w:instrText>
      </w:r>
      <w:r w:rsidR="00FD0D72">
        <w:fldChar w:fldCharType="separate"/>
      </w:r>
      <w:r w:rsidR="002607DC" w:rsidRPr="0084604C">
        <w:t xml:space="preserve">Figure </w:t>
      </w:r>
      <w:r w:rsidR="002607DC">
        <w:rPr>
          <w:noProof/>
        </w:rPr>
        <w:t>2</w:t>
      </w:r>
      <w:r w:rsidR="00FD0D72">
        <w:fldChar w:fldCharType="end"/>
      </w:r>
      <w:r w:rsidR="00FD0D72">
        <w:t>)</w:t>
      </w:r>
      <w:r>
        <w:t>. The</w:t>
      </w:r>
      <w:r w:rsidR="00FD0D72">
        <w:t xml:space="preserve"> policies </w:t>
      </w:r>
      <w:r>
        <w:t>are underpinned by probity, accountability and scalability, with a strong focus on value for money, more interactive engagement with the market and improving productivity.</w:t>
      </w:r>
      <w:r>
        <w:rPr>
          <w:rFonts w:ascii="MS Gothic" w:eastAsia="MS Gothic" w:hAnsi="MS Gothic" w:cs="MS Gothic" w:hint="eastAsia"/>
        </w:rPr>
        <w:t xml:space="preserve">　</w:t>
      </w:r>
    </w:p>
    <w:p w14:paraId="134C5B71" w14:textId="77777777" w:rsidR="005301C5" w:rsidRDefault="005301C5" w:rsidP="005301C5">
      <w:pPr>
        <w:pStyle w:val="Normal1"/>
        <w:rPr>
          <w:lang w:eastAsia="en-US"/>
        </w:rPr>
      </w:pPr>
      <w:r>
        <w:rPr>
          <w:lang w:eastAsia="en-US"/>
        </w:rPr>
        <w:t>Each policy is supported by good practice guides, tools and templates to ensure consistency across government.</w:t>
      </w:r>
    </w:p>
    <w:p w14:paraId="735CC4C8" w14:textId="77777777" w:rsidR="005301C5" w:rsidRDefault="005301C5" w:rsidP="005301C5">
      <w:pPr>
        <w:pStyle w:val="Caption"/>
      </w:pPr>
      <w:bookmarkStart w:id="28" w:name="_Ref489273725"/>
      <w:bookmarkStart w:id="29" w:name="_Toc17130226"/>
      <w:r w:rsidRPr="0084604C">
        <w:t xml:space="preserve">Figure </w:t>
      </w:r>
      <w:r w:rsidRPr="0084604C">
        <w:rPr>
          <w:noProof/>
        </w:rPr>
        <w:fldChar w:fldCharType="begin"/>
      </w:r>
      <w:r w:rsidRPr="0084604C">
        <w:rPr>
          <w:noProof/>
        </w:rPr>
        <w:instrText xml:space="preserve"> SEQ Figure \* ARABIC </w:instrText>
      </w:r>
      <w:r w:rsidRPr="0084604C">
        <w:rPr>
          <w:noProof/>
        </w:rPr>
        <w:fldChar w:fldCharType="separate"/>
      </w:r>
      <w:r w:rsidR="002607DC">
        <w:rPr>
          <w:noProof/>
        </w:rPr>
        <w:t>2</w:t>
      </w:r>
      <w:r w:rsidRPr="0084604C">
        <w:rPr>
          <w:noProof/>
        </w:rPr>
        <w:fldChar w:fldCharType="end"/>
      </w:r>
      <w:bookmarkEnd w:id="28"/>
      <w:r w:rsidRPr="0084604C">
        <w:t xml:space="preserve">: </w:t>
      </w:r>
      <w:r w:rsidR="00FD0D72">
        <w:t xml:space="preserve">The </w:t>
      </w:r>
      <w:r w:rsidRPr="0084604C">
        <w:t>procurement lifecycle</w:t>
      </w:r>
      <w:bookmarkEnd w:id="29"/>
    </w:p>
    <w:p w14:paraId="48F6187A" w14:textId="77777777" w:rsidR="005301C5" w:rsidRPr="00595198" w:rsidRDefault="005301C5" w:rsidP="005301C5">
      <w:pPr>
        <w:ind w:left="709"/>
      </w:pPr>
      <w:r>
        <w:rPr>
          <w:noProof/>
          <w:lang w:val="en-US" w:eastAsia="en-US"/>
        </w:rPr>
        <mc:AlternateContent>
          <mc:Choice Requires="wpc">
            <w:drawing>
              <wp:inline distT="0" distB="0" distL="0" distR="0" wp14:anchorId="1C6F4A2A" wp14:editId="747CF868">
                <wp:extent cx="5775960" cy="1996069"/>
                <wp:effectExtent l="0" t="0" r="0" b="0"/>
                <wp:docPr id="71" name="Canvas 7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 name="Text Box 25"/>
                        <wps:cNvSpPr txBox="1"/>
                        <wps:spPr>
                          <a:xfrm>
                            <a:off x="274126" y="222004"/>
                            <a:ext cx="971550" cy="666844"/>
                          </a:xfrm>
                          <a:prstGeom prst="rect">
                            <a:avLst/>
                          </a:prstGeom>
                          <a:solidFill>
                            <a:schemeClr val="lt1"/>
                          </a:solidFill>
                          <a:ln w="6350">
                            <a:solidFill>
                              <a:prstClr val="black"/>
                            </a:solidFill>
                          </a:ln>
                        </wps:spPr>
                        <wps:txbx>
                          <w:txbxContent>
                            <w:p w14:paraId="7A708F56" w14:textId="77777777" w:rsidR="00881EB0" w:rsidRPr="00B53F1A" w:rsidRDefault="00881EB0" w:rsidP="005301C5">
                              <w:pPr>
                                <w:jc w:val="center"/>
                                <w:rPr>
                                  <w:rFonts w:asciiTheme="majorHAnsi" w:hAnsiTheme="majorHAnsi"/>
                                  <w:sz w:val="18"/>
                                  <w:szCs w:val="18"/>
                                </w:rPr>
                              </w:pPr>
                              <w:r w:rsidRPr="00B53F1A">
                                <w:rPr>
                                  <w:rFonts w:asciiTheme="majorHAnsi" w:hAnsiTheme="majorHAnsi"/>
                                  <w:sz w:val="18"/>
                                  <w:szCs w:val="18"/>
                                </w:rPr>
                                <w:t>Review procurement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wps:spPr>
                          <a:xfrm>
                            <a:off x="1635225" y="222015"/>
                            <a:ext cx="971550" cy="666689"/>
                          </a:xfrm>
                          <a:prstGeom prst="rect">
                            <a:avLst/>
                          </a:prstGeom>
                          <a:solidFill>
                            <a:schemeClr val="lt1"/>
                          </a:solidFill>
                          <a:ln w="6350">
                            <a:solidFill>
                              <a:prstClr val="black"/>
                            </a:solidFill>
                          </a:ln>
                        </wps:spPr>
                        <wps:txbx>
                          <w:txbxContent>
                            <w:p w14:paraId="37786D2E" w14:textId="77777777" w:rsidR="00881EB0" w:rsidRPr="00B53F1A" w:rsidRDefault="00881EB0" w:rsidP="005301C5">
                              <w:pPr>
                                <w:pStyle w:val="NormalWeb"/>
                                <w:spacing w:before="0" w:beforeAutospacing="0" w:after="0" w:afterAutospacing="0" w:line="256" w:lineRule="auto"/>
                                <w:jc w:val="center"/>
                                <w:rPr>
                                  <w:sz w:val="18"/>
                                  <w:szCs w:val="18"/>
                                </w:rPr>
                              </w:pPr>
                              <w:r w:rsidRPr="00B53F1A">
                                <w:rPr>
                                  <w:rFonts w:ascii="Calibri" w:eastAsia="Calibri" w:hAnsi="Calibri"/>
                                  <w:sz w:val="18"/>
                                  <w:szCs w:val="18"/>
                                </w:rPr>
                                <w:t>Conduct market analysis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Text Box 2"/>
                        <wps:cNvSpPr txBox="1"/>
                        <wps:spPr>
                          <a:xfrm>
                            <a:off x="2959200" y="222027"/>
                            <a:ext cx="971550" cy="666677"/>
                          </a:xfrm>
                          <a:prstGeom prst="rect">
                            <a:avLst/>
                          </a:prstGeom>
                          <a:solidFill>
                            <a:schemeClr val="lt1"/>
                          </a:solidFill>
                          <a:ln w="6350">
                            <a:solidFill>
                              <a:prstClr val="black"/>
                            </a:solidFill>
                          </a:ln>
                        </wps:spPr>
                        <wps:txbx>
                          <w:txbxContent>
                            <w:p w14:paraId="278E7926" w14:textId="77777777" w:rsidR="00881EB0" w:rsidRPr="00B53F1A" w:rsidRDefault="00881EB0" w:rsidP="005301C5">
                              <w:pPr>
                                <w:pStyle w:val="NormalWeb"/>
                                <w:spacing w:before="0" w:beforeAutospacing="0" w:after="0" w:afterAutospacing="0" w:line="254" w:lineRule="auto"/>
                                <w:jc w:val="center"/>
                                <w:rPr>
                                  <w:sz w:val="18"/>
                                  <w:szCs w:val="18"/>
                                </w:rPr>
                              </w:pPr>
                              <w:r w:rsidRPr="00B53F1A">
                                <w:rPr>
                                  <w:rFonts w:ascii="Calibri" w:eastAsia="Calibri" w:hAnsi="Calibri"/>
                                  <w:sz w:val="18"/>
                                  <w:szCs w:val="18"/>
                                </w:rPr>
                                <w:t>Develop market approach plan</w:t>
                              </w:r>
                              <w:r>
                                <w:rPr>
                                  <w:rFonts w:ascii="Calibri" w:eastAsia="Calibri" w:hAnsi="Calibri"/>
                                  <w:sz w:val="18"/>
                                  <w:szCs w:val="18"/>
                                </w:rPr>
                                <w:t xml:space="preserve"> and engage the market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Text Box 2"/>
                        <wps:cNvSpPr txBox="1"/>
                        <wps:spPr>
                          <a:xfrm>
                            <a:off x="4264125" y="231562"/>
                            <a:ext cx="971550" cy="685860"/>
                          </a:xfrm>
                          <a:prstGeom prst="rect">
                            <a:avLst/>
                          </a:prstGeom>
                          <a:solidFill>
                            <a:schemeClr val="lt1"/>
                          </a:solidFill>
                          <a:ln w="6350">
                            <a:solidFill>
                              <a:prstClr val="black"/>
                            </a:solidFill>
                          </a:ln>
                        </wps:spPr>
                        <wps:txbx>
                          <w:txbxContent>
                            <w:p w14:paraId="32E1D7B7" w14:textId="77777777" w:rsidR="00881EB0" w:rsidRPr="00B53F1A" w:rsidRDefault="00881EB0" w:rsidP="005301C5">
                              <w:pPr>
                                <w:pStyle w:val="NormalWeb"/>
                                <w:spacing w:before="0" w:beforeAutospacing="0" w:after="0" w:afterAutospacing="0" w:line="252" w:lineRule="auto"/>
                                <w:jc w:val="center"/>
                                <w:rPr>
                                  <w:sz w:val="18"/>
                                  <w:szCs w:val="18"/>
                                </w:rPr>
                              </w:pPr>
                              <w:r w:rsidRPr="00B53F1A">
                                <w:rPr>
                                  <w:rFonts w:ascii="Calibri" w:eastAsia="Calibri" w:hAnsi="Calibri"/>
                                  <w:sz w:val="18"/>
                                  <w:szCs w:val="18"/>
                                </w:rPr>
                                <w:t>Evaluate, negotiate and select supplier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Text Box 2"/>
                        <wps:cNvSpPr txBox="1"/>
                        <wps:spPr>
                          <a:xfrm>
                            <a:off x="255076" y="1154405"/>
                            <a:ext cx="971550" cy="648842"/>
                          </a:xfrm>
                          <a:prstGeom prst="rect">
                            <a:avLst/>
                          </a:prstGeom>
                          <a:solidFill>
                            <a:schemeClr val="lt1"/>
                          </a:solidFill>
                          <a:ln w="6350">
                            <a:solidFill>
                              <a:prstClr val="black"/>
                            </a:solidFill>
                          </a:ln>
                        </wps:spPr>
                        <wps:txbx>
                          <w:txbxContent>
                            <w:p w14:paraId="08FAD1AF" w14:textId="77777777" w:rsidR="00881EB0" w:rsidRPr="00B53F1A" w:rsidRDefault="00881EB0" w:rsidP="005301C5">
                              <w:pPr>
                                <w:pStyle w:val="NormalWeb"/>
                                <w:spacing w:before="0" w:beforeAutospacing="0" w:after="0" w:afterAutospacing="0" w:line="252" w:lineRule="auto"/>
                                <w:jc w:val="center"/>
                                <w:rPr>
                                  <w:sz w:val="18"/>
                                  <w:szCs w:val="18"/>
                                </w:rPr>
                              </w:pPr>
                              <w:r w:rsidRPr="00B53F1A">
                                <w:rPr>
                                  <w:rFonts w:ascii="Calibri" w:eastAsia="Calibri" w:hAnsi="Calibri"/>
                                  <w:sz w:val="18"/>
                                  <w:szCs w:val="18"/>
                                </w:rPr>
                                <w:t>Create and commit to contract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Text Box 2"/>
                        <wps:cNvSpPr txBox="1"/>
                        <wps:spPr>
                          <a:xfrm>
                            <a:off x="1616175" y="1182002"/>
                            <a:ext cx="971550" cy="621245"/>
                          </a:xfrm>
                          <a:prstGeom prst="rect">
                            <a:avLst/>
                          </a:prstGeom>
                          <a:solidFill>
                            <a:schemeClr val="lt1"/>
                          </a:solidFill>
                          <a:ln w="6350">
                            <a:solidFill>
                              <a:prstClr val="black"/>
                            </a:solidFill>
                          </a:ln>
                        </wps:spPr>
                        <wps:txbx>
                          <w:txbxContent>
                            <w:p w14:paraId="673D1AA9" w14:textId="77777777" w:rsidR="00881EB0" w:rsidRPr="00B53F1A" w:rsidRDefault="00881EB0" w:rsidP="005301C5">
                              <w:pPr>
                                <w:pStyle w:val="NormalWeb"/>
                                <w:spacing w:before="0" w:beforeAutospacing="0" w:after="0" w:afterAutospacing="0" w:line="252" w:lineRule="auto"/>
                                <w:jc w:val="center"/>
                                <w:rPr>
                                  <w:sz w:val="18"/>
                                  <w:szCs w:val="18"/>
                                </w:rPr>
                              </w:pPr>
                              <w:r w:rsidRPr="00B53F1A">
                                <w:rPr>
                                  <w:rFonts w:ascii="Calibri" w:eastAsia="Calibri" w:hAnsi="Calibri"/>
                                  <w:sz w:val="18"/>
                                  <w:szCs w:val="18"/>
                                </w:rPr>
                                <w:t>Manage contract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Text Box 2"/>
                        <wps:cNvSpPr txBox="1"/>
                        <wps:spPr>
                          <a:xfrm>
                            <a:off x="2968725" y="1200089"/>
                            <a:ext cx="971550" cy="612683"/>
                          </a:xfrm>
                          <a:prstGeom prst="rect">
                            <a:avLst/>
                          </a:prstGeom>
                          <a:solidFill>
                            <a:schemeClr val="lt1"/>
                          </a:solidFill>
                          <a:ln w="6350">
                            <a:solidFill>
                              <a:prstClr val="black"/>
                            </a:solidFill>
                          </a:ln>
                        </wps:spPr>
                        <wps:txbx>
                          <w:txbxContent>
                            <w:p w14:paraId="36DE4F2A" w14:textId="77777777" w:rsidR="00881EB0" w:rsidRPr="00B53F1A" w:rsidRDefault="00881EB0" w:rsidP="005301C5">
                              <w:pPr>
                                <w:pStyle w:val="NormalWeb"/>
                                <w:spacing w:before="0" w:beforeAutospacing="0" w:after="0" w:afterAutospacing="0" w:line="252" w:lineRule="auto"/>
                                <w:jc w:val="center"/>
                                <w:rPr>
                                  <w:sz w:val="18"/>
                                  <w:szCs w:val="18"/>
                                </w:rPr>
                              </w:pPr>
                              <w:r>
                                <w:rPr>
                                  <w:rFonts w:ascii="Calibri" w:eastAsia="Calibri" w:hAnsi="Calibri"/>
                                  <w:sz w:val="18"/>
                                  <w:szCs w:val="18"/>
                                </w:rPr>
                                <w:t>Review or close c</w:t>
                              </w:r>
                              <w:r w:rsidRPr="00B53F1A">
                                <w:rPr>
                                  <w:rFonts w:ascii="Calibri" w:eastAsia="Calibri" w:hAnsi="Calibri"/>
                                  <w:sz w:val="18"/>
                                  <w:szCs w:val="18"/>
                                </w:rPr>
                                <w:t>ontract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Text Box 2"/>
                        <wps:cNvSpPr txBox="1"/>
                        <wps:spPr>
                          <a:xfrm>
                            <a:off x="4269305" y="1191540"/>
                            <a:ext cx="971550" cy="621016"/>
                          </a:xfrm>
                          <a:prstGeom prst="rect">
                            <a:avLst/>
                          </a:prstGeom>
                          <a:solidFill>
                            <a:schemeClr val="lt1"/>
                          </a:solidFill>
                          <a:ln w="6350">
                            <a:solidFill>
                              <a:prstClr val="black"/>
                            </a:solidFill>
                          </a:ln>
                        </wps:spPr>
                        <wps:txbx>
                          <w:txbxContent>
                            <w:p w14:paraId="6C70BF20" w14:textId="77777777" w:rsidR="00881EB0" w:rsidRPr="00B53F1A" w:rsidRDefault="00881EB0" w:rsidP="005301C5">
                              <w:pPr>
                                <w:pStyle w:val="NormalWeb"/>
                                <w:spacing w:before="0" w:beforeAutospacing="0" w:after="0" w:afterAutospacing="0" w:line="252" w:lineRule="auto"/>
                                <w:jc w:val="center"/>
                                <w:rPr>
                                  <w:sz w:val="18"/>
                                  <w:szCs w:val="18"/>
                                </w:rPr>
                              </w:pPr>
                              <w:r>
                                <w:rPr>
                                  <w:rFonts w:ascii="Calibri" w:eastAsia="Calibri" w:hAnsi="Calibri"/>
                                  <w:sz w:val="18"/>
                                  <w:szCs w:val="18"/>
                                </w:rPr>
                                <w:t>D</w:t>
                              </w:r>
                              <w:r w:rsidRPr="00B53F1A">
                                <w:rPr>
                                  <w:rFonts w:ascii="Calibri" w:eastAsia="Calibri" w:hAnsi="Calibri"/>
                                  <w:sz w:val="18"/>
                                  <w:szCs w:val="18"/>
                                </w:rPr>
                                <w:t>ispos</w:t>
                              </w:r>
                              <w:r>
                                <w:rPr>
                                  <w:rFonts w:ascii="Calibri" w:eastAsia="Calibri" w:hAnsi="Calibri"/>
                                  <w:sz w:val="18"/>
                                  <w:szCs w:val="18"/>
                                </w:rPr>
                                <w:t>e of</w:t>
                              </w:r>
                              <w:r w:rsidRPr="00B53F1A">
                                <w:rPr>
                                  <w:rFonts w:ascii="Calibri" w:eastAsia="Calibri" w:hAnsi="Calibri"/>
                                  <w:sz w:val="18"/>
                                  <w:szCs w:val="18"/>
                                </w:rPr>
                                <w:t xml:space="preserve"> </w:t>
                              </w:r>
                              <w:r>
                                <w:rPr>
                                  <w:rFonts w:ascii="Calibri" w:eastAsia="Calibri" w:hAnsi="Calibri"/>
                                  <w:sz w:val="18"/>
                                  <w:szCs w:val="18"/>
                                </w:rPr>
                                <w:t>a</w:t>
                              </w:r>
                              <w:r w:rsidRPr="00B53F1A">
                                <w:rPr>
                                  <w:rFonts w:ascii="Calibri" w:eastAsia="Calibri" w:hAnsi="Calibri"/>
                                  <w:sz w:val="18"/>
                                  <w:szCs w:val="18"/>
                                </w:rPr>
                                <w:t>sset</w:t>
                              </w:r>
                              <w:r>
                                <w:rPr>
                                  <w:rFonts w:ascii="Calibri" w:eastAsia="Calibri" w:hAnsi="Calibri"/>
                                  <w:sz w:val="18"/>
                                  <w:szCs w:val="18"/>
                                </w:rPr>
                                <w:t>s</w:t>
                              </w:r>
                              <w:r w:rsidRPr="00B53F1A">
                                <w:rPr>
                                  <w:rFonts w:ascii="Calibri" w:eastAsia="Calibri" w:hAnsi="Calibri"/>
                                  <w:sz w:val="18"/>
                                  <w:szCs w:val="18"/>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a:stCxn id="25" idx="3"/>
                          <a:endCxn id="26" idx="1"/>
                        </wps:cNvCnPr>
                        <wps:spPr>
                          <a:xfrm flipV="1">
                            <a:off x="1245676" y="555360"/>
                            <a:ext cx="389549" cy="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a:stCxn id="26" idx="3"/>
                          <a:endCxn id="27" idx="1"/>
                        </wps:cNvCnPr>
                        <wps:spPr>
                          <a:xfrm>
                            <a:off x="2606775" y="555360"/>
                            <a:ext cx="352425" cy="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a:stCxn id="27" idx="3"/>
                          <a:endCxn id="40" idx="1"/>
                        </wps:cNvCnPr>
                        <wps:spPr>
                          <a:xfrm>
                            <a:off x="3930750" y="555366"/>
                            <a:ext cx="333375" cy="191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a:stCxn id="42" idx="3"/>
                          <a:endCxn id="43" idx="1"/>
                        </wps:cNvCnPr>
                        <wps:spPr>
                          <a:xfrm>
                            <a:off x="1226626" y="1478826"/>
                            <a:ext cx="389549" cy="13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a:stCxn id="43" idx="3"/>
                          <a:endCxn id="44" idx="1"/>
                        </wps:cNvCnPr>
                        <wps:spPr>
                          <a:xfrm>
                            <a:off x="2587725" y="1492625"/>
                            <a:ext cx="381000" cy="138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a:stCxn id="44" idx="3"/>
                          <a:endCxn id="45" idx="1"/>
                        </wps:cNvCnPr>
                        <wps:spPr>
                          <a:xfrm flipV="1">
                            <a:off x="3940275" y="1502048"/>
                            <a:ext cx="329030" cy="43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Connector: Elbow 55"/>
                        <wps:cNvCnPr>
                          <a:stCxn id="40" idx="3"/>
                          <a:endCxn id="42" idx="1"/>
                        </wps:cNvCnPr>
                        <wps:spPr>
                          <a:xfrm flipH="1">
                            <a:off x="255076" y="574492"/>
                            <a:ext cx="4980599" cy="904334"/>
                          </a:xfrm>
                          <a:prstGeom prst="bentConnector5">
                            <a:avLst>
                              <a:gd name="adj1" fmla="val -4590"/>
                              <a:gd name="adj2" fmla="val 51023"/>
                              <a:gd name="adj3" fmla="val 104590"/>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C6F4A2A" id="Canvas 71" o:spid="_x0000_s1042" editas="canvas" style="width:454.8pt;height:157.15pt;mso-position-horizontal-relative:char;mso-position-vertical-relative:line" coordsize="57759,1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">
                <v:shape id="_x0000_s1043" type="#_x0000_t75" style="position:absolute;width:57759;height:19958;visibility:visible;mso-wrap-style:square">
                  <v:fill o:detectmouseclick="t"/>
                  <v:path o:connecttype="none"/>
                </v:shape>
                <v:shape id="Text Box 25" o:spid="_x0000_s1044" type="#_x0000_t202" style="position:absolute;left:2741;top:2220;width:9715;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" fillcolor="white [3201]" strokeweight=".5pt">
                  <v:textbox>
                    <w:txbxContent>
                      <w:p w14:paraId="7A708F56" w14:textId="77777777" w:rsidR="00881EB0" w:rsidRPr="00B53F1A" w:rsidRDefault="00881EB0" w:rsidP="005301C5">
                        <w:pPr>
                          <w:jc w:val="center"/>
                          <w:rPr>
                            <w:rFonts w:asciiTheme="majorHAnsi" w:hAnsiTheme="majorHAnsi"/>
                            <w:sz w:val="18"/>
                            <w:szCs w:val="18"/>
                          </w:rPr>
                        </w:pPr>
                        <w:r w:rsidRPr="00B53F1A">
                          <w:rPr>
                            <w:rFonts w:asciiTheme="majorHAnsi" w:hAnsiTheme="majorHAnsi"/>
                            <w:sz w:val="18"/>
                            <w:szCs w:val="18"/>
                          </w:rPr>
                          <w:t>Review procurement need</w:t>
                        </w:r>
                      </w:p>
                    </w:txbxContent>
                  </v:textbox>
                </v:shape>
                <v:shape id="Text Box 2" o:spid="_x0000_s1045" type="#_x0000_t202" style="position:absolute;left:16352;top:2220;width:9715;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14:paraId="37786D2E" w14:textId="77777777" w:rsidR="00881EB0" w:rsidRPr="00B53F1A" w:rsidRDefault="00881EB0" w:rsidP="005301C5">
                        <w:pPr>
                          <w:pStyle w:val="NormalWeb"/>
                          <w:spacing w:before="0" w:beforeAutospacing="0" w:after="0" w:afterAutospacing="0" w:line="256" w:lineRule="auto"/>
                          <w:jc w:val="center"/>
                          <w:rPr>
                            <w:sz w:val="18"/>
                            <w:szCs w:val="18"/>
                          </w:rPr>
                        </w:pPr>
                        <w:r w:rsidRPr="00B53F1A">
                          <w:rPr>
                            <w:rFonts w:ascii="Calibri" w:eastAsia="Calibri" w:hAnsi="Calibri"/>
                            <w:sz w:val="18"/>
                            <w:szCs w:val="18"/>
                          </w:rPr>
                          <w:t>Conduct market analysis</w:t>
                        </w:r>
                      </w:p>
                    </w:txbxContent>
                  </v:textbox>
                </v:shape>
                <v:shape id="Text Box 2" o:spid="_x0000_s1046" type="#_x0000_t202" style="position:absolute;left:29592;top:2220;width:9715;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" fillcolor="white [3201]" strokeweight=".5pt">
                  <v:textbox>
                    <w:txbxContent>
                      <w:p w14:paraId="278E7926" w14:textId="77777777" w:rsidR="00881EB0" w:rsidRPr="00B53F1A" w:rsidRDefault="00881EB0" w:rsidP="005301C5">
                        <w:pPr>
                          <w:pStyle w:val="NormalWeb"/>
                          <w:spacing w:before="0" w:beforeAutospacing="0" w:after="0" w:afterAutospacing="0" w:line="254" w:lineRule="auto"/>
                          <w:jc w:val="center"/>
                          <w:rPr>
                            <w:sz w:val="18"/>
                            <w:szCs w:val="18"/>
                          </w:rPr>
                        </w:pPr>
                        <w:r w:rsidRPr="00B53F1A">
                          <w:rPr>
                            <w:rFonts w:ascii="Calibri" w:eastAsia="Calibri" w:hAnsi="Calibri"/>
                            <w:sz w:val="18"/>
                            <w:szCs w:val="18"/>
                          </w:rPr>
                          <w:t>Develop market approach plan</w:t>
                        </w:r>
                        <w:r>
                          <w:rPr>
                            <w:rFonts w:ascii="Calibri" w:eastAsia="Calibri" w:hAnsi="Calibri"/>
                            <w:sz w:val="18"/>
                            <w:szCs w:val="18"/>
                          </w:rPr>
                          <w:t xml:space="preserve"> and engage the market</w:t>
                        </w:r>
                      </w:p>
                    </w:txbxContent>
                  </v:textbox>
                </v:shape>
                <v:shape id="Text Box 2" o:spid="_x0000_s1047" type="#_x0000_t202" style="position:absolute;left:42641;top:2315;width:9715;height:6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" fillcolor="white [3201]" strokeweight=".5pt">
                  <v:textbox>
                    <w:txbxContent>
                      <w:p w14:paraId="32E1D7B7" w14:textId="77777777" w:rsidR="00881EB0" w:rsidRPr="00B53F1A" w:rsidRDefault="00881EB0" w:rsidP="005301C5">
                        <w:pPr>
                          <w:pStyle w:val="NormalWeb"/>
                          <w:spacing w:before="0" w:beforeAutospacing="0" w:after="0" w:afterAutospacing="0" w:line="252" w:lineRule="auto"/>
                          <w:jc w:val="center"/>
                          <w:rPr>
                            <w:sz w:val="18"/>
                            <w:szCs w:val="18"/>
                          </w:rPr>
                        </w:pPr>
                        <w:r w:rsidRPr="00B53F1A">
                          <w:rPr>
                            <w:rFonts w:ascii="Calibri" w:eastAsia="Calibri" w:hAnsi="Calibri"/>
                            <w:sz w:val="18"/>
                            <w:szCs w:val="18"/>
                          </w:rPr>
                          <w:t>Evaluate, negotiate and select supplier</w:t>
                        </w:r>
                      </w:p>
                    </w:txbxContent>
                  </v:textbox>
                </v:shape>
                <v:shape id="Text Box 2" o:spid="_x0000_s1048" type="#_x0000_t202" style="position:absolute;left:2550;top:11544;width:9716;height: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14:paraId="08FAD1AF" w14:textId="77777777" w:rsidR="00881EB0" w:rsidRPr="00B53F1A" w:rsidRDefault="00881EB0" w:rsidP="005301C5">
                        <w:pPr>
                          <w:pStyle w:val="NormalWeb"/>
                          <w:spacing w:before="0" w:beforeAutospacing="0" w:after="0" w:afterAutospacing="0" w:line="252" w:lineRule="auto"/>
                          <w:jc w:val="center"/>
                          <w:rPr>
                            <w:sz w:val="18"/>
                            <w:szCs w:val="18"/>
                          </w:rPr>
                        </w:pPr>
                        <w:r w:rsidRPr="00B53F1A">
                          <w:rPr>
                            <w:rFonts w:ascii="Calibri" w:eastAsia="Calibri" w:hAnsi="Calibri"/>
                            <w:sz w:val="18"/>
                            <w:szCs w:val="18"/>
                          </w:rPr>
                          <w:t>Create and commit to contract</w:t>
                        </w:r>
                      </w:p>
                    </w:txbxContent>
                  </v:textbox>
                </v:shape>
                <v:shape id="Text Box 2" o:spid="_x0000_s1049" type="#_x0000_t202" style="position:absolute;left:16161;top:11820;width:9716;height:6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" fillcolor="white [3201]" strokeweight=".5pt">
                  <v:textbox>
                    <w:txbxContent>
                      <w:p w14:paraId="673D1AA9" w14:textId="77777777" w:rsidR="00881EB0" w:rsidRPr="00B53F1A" w:rsidRDefault="00881EB0" w:rsidP="005301C5">
                        <w:pPr>
                          <w:pStyle w:val="NormalWeb"/>
                          <w:spacing w:before="0" w:beforeAutospacing="0" w:after="0" w:afterAutospacing="0" w:line="252" w:lineRule="auto"/>
                          <w:jc w:val="center"/>
                          <w:rPr>
                            <w:sz w:val="18"/>
                            <w:szCs w:val="18"/>
                          </w:rPr>
                        </w:pPr>
                        <w:r w:rsidRPr="00B53F1A">
                          <w:rPr>
                            <w:rFonts w:ascii="Calibri" w:eastAsia="Calibri" w:hAnsi="Calibri"/>
                            <w:sz w:val="18"/>
                            <w:szCs w:val="18"/>
                          </w:rPr>
                          <w:t>Manage contract</w:t>
                        </w:r>
                      </w:p>
                    </w:txbxContent>
                  </v:textbox>
                </v:shape>
                <v:shape id="Text Box 2" o:spid="_x0000_s1050" type="#_x0000_t202" style="position:absolute;left:29687;top:12000;width:9715;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" fillcolor="white [3201]" strokeweight=".5pt">
                  <v:textbox>
                    <w:txbxContent>
                      <w:p w14:paraId="36DE4F2A" w14:textId="77777777" w:rsidR="00881EB0" w:rsidRPr="00B53F1A" w:rsidRDefault="00881EB0" w:rsidP="005301C5">
                        <w:pPr>
                          <w:pStyle w:val="NormalWeb"/>
                          <w:spacing w:before="0" w:beforeAutospacing="0" w:after="0" w:afterAutospacing="0" w:line="252" w:lineRule="auto"/>
                          <w:jc w:val="center"/>
                          <w:rPr>
                            <w:sz w:val="18"/>
                            <w:szCs w:val="18"/>
                          </w:rPr>
                        </w:pPr>
                        <w:r>
                          <w:rPr>
                            <w:rFonts w:ascii="Calibri" w:eastAsia="Calibri" w:hAnsi="Calibri"/>
                            <w:sz w:val="18"/>
                            <w:szCs w:val="18"/>
                          </w:rPr>
                          <w:t>Review or close c</w:t>
                        </w:r>
                        <w:r w:rsidRPr="00B53F1A">
                          <w:rPr>
                            <w:rFonts w:ascii="Calibri" w:eastAsia="Calibri" w:hAnsi="Calibri"/>
                            <w:sz w:val="18"/>
                            <w:szCs w:val="18"/>
                          </w:rPr>
                          <w:t>ontract</w:t>
                        </w:r>
                      </w:p>
                    </w:txbxContent>
                  </v:textbox>
                </v:shape>
                <v:shape id="Text Box 2" o:spid="_x0000_s1051" type="#_x0000_t202" style="position:absolute;left:42693;top:11915;width:9715;height:6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" fillcolor="white [3201]" strokeweight=".5pt">
                  <v:textbox>
                    <w:txbxContent>
                      <w:p w14:paraId="6C70BF20" w14:textId="77777777" w:rsidR="00881EB0" w:rsidRPr="00B53F1A" w:rsidRDefault="00881EB0" w:rsidP="005301C5">
                        <w:pPr>
                          <w:pStyle w:val="NormalWeb"/>
                          <w:spacing w:before="0" w:beforeAutospacing="0" w:after="0" w:afterAutospacing="0" w:line="252" w:lineRule="auto"/>
                          <w:jc w:val="center"/>
                          <w:rPr>
                            <w:sz w:val="18"/>
                            <w:szCs w:val="18"/>
                          </w:rPr>
                        </w:pPr>
                        <w:r>
                          <w:rPr>
                            <w:rFonts w:ascii="Calibri" w:eastAsia="Calibri" w:hAnsi="Calibri"/>
                            <w:sz w:val="18"/>
                            <w:szCs w:val="18"/>
                          </w:rPr>
                          <w:t>D</w:t>
                        </w:r>
                        <w:r w:rsidRPr="00B53F1A">
                          <w:rPr>
                            <w:rFonts w:ascii="Calibri" w:eastAsia="Calibri" w:hAnsi="Calibri"/>
                            <w:sz w:val="18"/>
                            <w:szCs w:val="18"/>
                          </w:rPr>
                          <w:t>ispos</w:t>
                        </w:r>
                        <w:r>
                          <w:rPr>
                            <w:rFonts w:ascii="Calibri" w:eastAsia="Calibri" w:hAnsi="Calibri"/>
                            <w:sz w:val="18"/>
                            <w:szCs w:val="18"/>
                          </w:rPr>
                          <w:t>e of</w:t>
                        </w:r>
                        <w:r w:rsidRPr="00B53F1A">
                          <w:rPr>
                            <w:rFonts w:ascii="Calibri" w:eastAsia="Calibri" w:hAnsi="Calibri"/>
                            <w:sz w:val="18"/>
                            <w:szCs w:val="18"/>
                          </w:rPr>
                          <w:t xml:space="preserve"> </w:t>
                        </w:r>
                        <w:r>
                          <w:rPr>
                            <w:rFonts w:ascii="Calibri" w:eastAsia="Calibri" w:hAnsi="Calibri"/>
                            <w:sz w:val="18"/>
                            <w:szCs w:val="18"/>
                          </w:rPr>
                          <w:t>a</w:t>
                        </w:r>
                        <w:r w:rsidRPr="00B53F1A">
                          <w:rPr>
                            <w:rFonts w:ascii="Calibri" w:eastAsia="Calibri" w:hAnsi="Calibri"/>
                            <w:sz w:val="18"/>
                            <w:szCs w:val="18"/>
                          </w:rPr>
                          <w:t>sset</w:t>
                        </w:r>
                        <w:r>
                          <w:rPr>
                            <w:rFonts w:ascii="Calibri" w:eastAsia="Calibri" w:hAnsi="Calibri"/>
                            <w:sz w:val="18"/>
                            <w:szCs w:val="18"/>
                          </w:rPr>
                          <w:t>s</w:t>
                        </w:r>
                        <w:r w:rsidRPr="00B53F1A">
                          <w:rPr>
                            <w:rFonts w:ascii="Calibri" w:eastAsia="Calibri" w:hAnsi="Calibri"/>
                            <w:sz w:val="18"/>
                            <w:szCs w:val="18"/>
                          </w:rPr>
                          <w:t xml:space="preserve"> </w:t>
                        </w:r>
                      </w:p>
                    </w:txbxContent>
                  </v:textbox>
                </v:shape>
                <v:shapetype id="_x0000_t32" coordsize="21600,21600" o:spt="32" o:oned="t" path="m,l21600,21600e" filled="f">
                  <v:path arrowok="t" fillok="f" o:connecttype="none"/>
                  <o:lock v:ext="edit" shapetype="t"/>
                </v:shapetype>
                <v:shape id="Straight Arrow Connector 47" o:spid="_x0000_s1052" type="#_x0000_t32" style="position:absolute;left:12456;top:5553;width:3896;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" strokecolor="#4579b8 [3044]">
                  <v:stroke endarrow="block"/>
                </v:shape>
                <v:shape id="Straight Arrow Connector 48" o:spid="_x0000_s1053" type="#_x0000_t32" style="position:absolute;left:26067;top:5553;width: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" strokecolor="#4579b8 [3044]">
                  <v:stroke endarrow="block"/>
                </v:shape>
                <v:shape id="Straight Arrow Connector 49" o:spid="_x0000_s1054" type="#_x0000_t32" style="position:absolute;left:39307;top:5553;width:3334;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shape id="Straight Arrow Connector 50" o:spid="_x0000_s1055" type="#_x0000_t32" style="position:absolute;left:12266;top:14788;width:3895;height: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" strokecolor="#4579b8 [3044]">
                  <v:stroke endarrow="block"/>
                </v:shape>
                <v:shape id="Straight Arrow Connector 51" o:spid="_x0000_s1056" type="#_x0000_t32" style="position:absolute;left:25877;top:14926;width:3810;height: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" strokecolor="#4579b8 [3044]">
                  <v:stroke endarrow="block"/>
                </v:shape>
                <v:shape id="Straight Arrow Connector 52" o:spid="_x0000_s1057" type="#_x0000_t32" style="position:absolute;left:39402;top:15020;width:3291;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" strokecolor="#4579b8 [3044]">
                  <v:stroke endarrow="block"/>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Connector: Elbow 55" o:spid="_x0000_s1058" type="#_x0000_t36" style="position:absolute;left:2550;top:5744;width:49806;height:904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" adj="-991,11021,22591" strokecolor="#4579b8 [3044]">
                  <v:stroke endarrow="block"/>
                </v:shape>
                <w10:anchorlock/>
              </v:group>
            </w:pict>
          </mc:Fallback>
        </mc:AlternateContent>
      </w:r>
    </w:p>
    <w:p w14:paraId="2415E8D9" w14:textId="77777777" w:rsidR="00CB6A68" w:rsidRPr="00CD6245" w:rsidRDefault="00CB6A68" w:rsidP="00FD0D72">
      <w:pPr>
        <w:pStyle w:val="Heading2NoNum"/>
      </w:pPr>
      <w:bookmarkStart w:id="30" w:name="_Toc20648393"/>
      <w:r w:rsidRPr="00CD6245">
        <w:t>Scope of</w:t>
      </w:r>
      <w:r>
        <w:t xml:space="preserve"> VGPB</w:t>
      </w:r>
      <w:r w:rsidRPr="00CD6245">
        <w:t xml:space="preserve"> policies</w:t>
      </w:r>
      <w:bookmarkEnd w:id="21"/>
      <w:bookmarkEnd w:id="22"/>
      <w:bookmarkEnd w:id="30"/>
    </w:p>
    <w:p w14:paraId="77928F37" w14:textId="77777777" w:rsidR="00CB6A68" w:rsidRDefault="00CB6A68" w:rsidP="00CB6A68">
      <w:pPr>
        <w:pStyle w:val="Normal1"/>
      </w:pPr>
      <w:r>
        <w:t xml:space="preserve">VGPB </w:t>
      </w:r>
      <w:r w:rsidRPr="0070744B">
        <w:t>policies apply to all Victorian Government departments</w:t>
      </w:r>
      <w:r>
        <w:t xml:space="preserve"> </w:t>
      </w:r>
      <w:r w:rsidRPr="0070744B">
        <w:t xml:space="preserve">and </w:t>
      </w:r>
      <w:r>
        <w:t>any</w:t>
      </w:r>
      <w:r w:rsidRPr="0070744B">
        <w:t xml:space="preserve"> entities specified by the Governor in Council</w:t>
      </w:r>
      <w:r w:rsidR="00465430">
        <w:t xml:space="preserve">, such as </w:t>
      </w:r>
      <w:r>
        <w:t>Cen</w:t>
      </w:r>
      <w:r w:rsidR="00465430">
        <w:t>it</w:t>
      </w:r>
      <w:r>
        <w:t xml:space="preserve">ex, </w:t>
      </w:r>
      <w:r w:rsidRPr="00360875">
        <w:t>VicRoads and Public Transport Victoria.</w:t>
      </w:r>
    </w:p>
    <w:p w14:paraId="4C8D2EA3" w14:textId="77777777" w:rsidR="00CB6A68" w:rsidRDefault="00CB6A68" w:rsidP="00CB6A68">
      <w:pPr>
        <w:pStyle w:val="Normal1"/>
      </w:pPr>
      <w:r>
        <w:t xml:space="preserve">VGPB </w:t>
      </w:r>
      <w:r w:rsidRPr="0070744B">
        <w:t xml:space="preserve">policies also apply to the offices or bodies specified in </w:t>
      </w:r>
      <w:r>
        <w:t>s</w:t>
      </w:r>
      <w:r w:rsidRPr="0070744B">
        <w:t xml:space="preserve">ection 16(1) of the </w:t>
      </w:r>
      <w:r w:rsidRPr="0070744B">
        <w:rPr>
          <w:i/>
        </w:rPr>
        <w:t>Public Administration Act 2004</w:t>
      </w:r>
      <w:r w:rsidRPr="0070744B">
        <w:t xml:space="preserve">. </w:t>
      </w:r>
      <w:r>
        <w:t>These o</w:t>
      </w:r>
      <w:r w:rsidRPr="0070744B">
        <w:t>ffices report to the VGPB via their portfolio department, except for the Office of the Chief Commissioner of Police (Victoria Police), wh</w:t>
      </w:r>
      <w:r>
        <w:t>ich</w:t>
      </w:r>
      <w:r w:rsidRPr="0070744B">
        <w:t xml:space="preserve"> report</w:t>
      </w:r>
      <w:r>
        <w:t>s</w:t>
      </w:r>
      <w:r w:rsidRPr="0070744B">
        <w:t xml:space="preserve"> directly to the VGPB.</w:t>
      </w:r>
    </w:p>
    <w:p w14:paraId="5F42EE37" w14:textId="77777777" w:rsidR="00CB6A68" w:rsidRPr="0070744B" w:rsidRDefault="00CB6A68" w:rsidP="00CB6A68">
      <w:pPr>
        <w:pStyle w:val="Normal1"/>
      </w:pPr>
      <w:r>
        <w:t xml:space="preserve">The </w:t>
      </w:r>
      <w:r w:rsidRPr="0070744B">
        <w:t>V</w:t>
      </w:r>
      <w:r>
        <w:t>i</w:t>
      </w:r>
      <w:r w:rsidRPr="0070744B">
        <w:t>ctorian Public Sector Commission</w:t>
      </w:r>
      <w:r>
        <w:t xml:space="preserve"> is also subject to VGPB policies but does not report directly to us.</w:t>
      </w:r>
    </w:p>
    <w:p w14:paraId="25B9AD5E" w14:textId="77777777" w:rsidR="00CB6A68" w:rsidRDefault="00CB6A68" w:rsidP="00CB6A68">
      <w:pPr>
        <w:pStyle w:val="Normal1"/>
        <w:rPr>
          <w:rStyle w:val="Hyperlink"/>
        </w:rPr>
      </w:pPr>
      <w:r>
        <w:t xml:space="preserve">For a list of organisations bound by VGPB policy, refer to </w:t>
      </w:r>
      <w:hyperlink r:id="rId20" w:history="1">
        <w:r w:rsidR="00971C16">
          <w:rPr>
            <w:rStyle w:val="Hyperlink"/>
          </w:rPr>
          <w:t>buyingfor.vic.gov.au/goods-and-services-mandated-agencies</w:t>
        </w:r>
      </w:hyperlink>
    </w:p>
    <w:p w14:paraId="5F3CAC83" w14:textId="77777777" w:rsidR="00FD0D72" w:rsidRDefault="00FD0D72">
      <w:pPr>
        <w:rPr>
          <w:rFonts w:ascii="Calibri" w:hAnsi="Calibri" w:cs="Calibri"/>
          <w:color w:val="4D4D4D"/>
          <w:kern w:val="28"/>
          <w:sz w:val="30"/>
          <w:szCs w:val="22"/>
          <w:lang w:val="en-GB" w:eastAsia="en-US"/>
        </w:rPr>
      </w:pPr>
      <w:r>
        <w:rPr>
          <w:lang w:val="en-GB"/>
        </w:rPr>
        <w:br w:type="page"/>
      </w:r>
    </w:p>
    <w:p w14:paraId="35B314BA" w14:textId="77777777" w:rsidR="004A6A11" w:rsidRPr="00CD6245" w:rsidRDefault="00B05050" w:rsidP="004A6A11">
      <w:pPr>
        <w:pStyle w:val="Heading2NoNum"/>
        <w:rPr>
          <w:lang w:val="en-GB"/>
        </w:rPr>
      </w:pPr>
      <w:bookmarkStart w:id="31" w:name="_Toc20648394"/>
      <w:r>
        <w:rPr>
          <w:lang w:val="en-GB"/>
        </w:rPr>
        <w:lastRenderedPageBreak/>
        <w:t>B</w:t>
      </w:r>
      <w:r w:rsidR="0078371C">
        <w:rPr>
          <w:lang w:val="en-GB"/>
        </w:rPr>
        <w:t>oard</w:t>
      </w:r>
      <w:r w:rsidR="004A6A11" w:rsidRPr="00CD6245">
        <w:rPr>
          <w:lang w:val="en-GB"/>
        </w:rPr>
        <w:t xml:space="preserve"> members</w:t>
      </w:r>
      <w:bookmarkEnd w:id="23"/>
      <w:bookmarkEnd w:id="24"/>
      <w:bookmarkEnd w:id="31"/>
    </w:p>
    <w:p w14:paraId="322EF611" w14:textId="77777777" w:rsidR="00450A27" w:rsidRPr="00CD6245" w:rsidRDefault="009353F3" w:rsidP="00E41631">
      <w:pPr>
        <w:pStyle w:val="Normal1"/>
      </w:pPr>
      <w:r>
        <w:t>The VGPB</w:t>
      </w:r>
      <w:r w:rsidR="00450A27" w:rsidRPr="00CD6245">
        <w:t xml:space="preserve"> </w:t>
      </w:r>
      <w:r w:rsidR="00985ED6">
        <w:t>has</w:t>
      </w:r>
      <w:r w:rsidR="00450A27" w:rsidRPr="00CD6245">
        <w:t xml:space="preserve"> a chairperson and </w:t>
      </w:r>
      <w:r w:rsidR="00985ED6">
        <w:t>a</w:t>
      </w:r>
      <w:r w:rsidR="001F5F02">
        <w:t xml:space="preserve"> minimum of </w:t>
      </w:r>
      <w:r w:rsidR="00450A27" w:rsidRPr="00CD6245">
        <w:t xml:space="preserve">six other members. Board members are selected based on </w:t>
      </w:r>
      <w:r w:rsidR="00393EE1" w:rsidRPr="00CD6245">
        <w:t xml:space="preserve">procurement </w:t>
      </w:r>
      <w:r w:rsidR="00450A27" w:rsidRPr="00CD6245">
        <w:t>experience and expertise. They can be internal or external to government.</w:t>
      </w:r>
    </w:p>
    <w:p w14:paraId="4EA2C37D" w14:textId="77777777" w:rsidR="00BA6038" w:rsidRDefault="00CE07AE" w:rsidP="00E41631">
      <w:pPr>
        <w:pStyle w:val="Normal1"/>
      </w:pPr>
      <w:r>
        <w:t>During this reporting period,</w:t>
      </w:r>
      <w:r w:rsidR="00920D0E" w:rsidRPr="00491EC4">
        <w:t xml:space="preserve"> the VGPB had</w:t>
      </w:r>
      <w:r w:rsidR="00211FE8" w:rsidRPr="00491EC4">
        <w:t xml:space="preserve"> </w:t>
      </w:r>
      <w:r w:rsidR="00620EE5" w:rsidRPr="00360875">
        <w:t xml:space="preserve">seven </w:t>
      </w:r>
      <w:r w:rsidR="004A6A11" w:rsidRPr="00360875">
        <w:t>members</w:t>
      </w:r>
      <w:r w:rsidR="00450A27" w:rsidRPr="00491EC4">
        <w:t xml:space="preserve"> including the Chair</w:t>
      </w:r>
      <w:r w:rsidR="004A6A11" w:rsidRPr="00491EC4">
        <w:t xml:space="preserve">. </w:t>
      </w:r>
      <w:r w:rsidR="00CB0C9E">
        <w:t>One member work</w:t>
      </w:r>
      <w:r w:rsidR="00360875">
        <w:t>ed</w:t>
      </w:r>
      <w:r w:rsidR="00CB0C9E">
        <w:t xml:space="preserve"> for the Victorian Government and the other six </w:t>
      </w:r>
      <w:r w:rsidR="00360875">
        <w:t>we</w:t>
      </w:r>
      <w:r w:rsidR="00CB0C9E">
        <w:t xml:space="preserve">re external </w:t>
      </w:r>
      <w:r w:rsidR="004A6A11" w:rsidRPr="00491EC4">
        <w:t>appointees</w:t>
      </w:r>
      <w:r w:rsidR="00CB0C9E">
        <w:t xml:space="preserve"> </w:t>
      </w:r>
      <w:r w:rsidR="004675D3" w:rsidRPr="00491EC4">
        <w:t xml:space="preserve">(see </w:t>
      </w:r>
      <w:r w:rsidR="00AC517C" w:rsidRPr="00491EC4">
        <w:fldChar w:fldCharType="begin"/>
      </w:r>
      <w:r w:rsidR="00AC517C" w:rsidRPr="00491EC4">
        <w:instrText xml:space="preserve"> REF _Ref423625088 \h  \* MERGEFORMAT </w:instrText>
      </w:r>
      <w:r w:rsidR="00AC517C" w:rsidRPr="00491EC4">
        <w:fldChar w:fldCharType="separate"/>
      </w:r>
      <w:r w:rsidR="002607DC" w:rsidRPr="0038456D">
        <w:t xml:space="preserve">Table </w:t>
      </w:r>
      <w:r w:rsidR="002607DC">
        <w:t>1</w:t>
      </w:r>
      <w:r w:rsidR="00AC517C" w:rsidRPr="00491EC4">
        <w:fldChar w:fldCharType="end"/>
      </w:r>
      <w:r w:rsidR="004675D3" w:rsidRPr="00491EC4">
        <w:t>).</w:t>
      </w:r>
    </w:p>
    <w:p w14:paraId="55328007" w14:textId="77777777" w:rsidR="00762373" w:rsidRDefault="00360875" w:rsidP="00E41631">
      <w:pPr>
        <w:pStyle w:val="Normal1"/>
      </w:pPr>
      <w:r>
        <w:t>T</w:t>
      </w:r>
      <w:r w:rsidR="00AE0F5F" w:rsidRPr="00AE0F5F">
        <w:t>wo</w:t>
      </w:r>
      <w:r w:rsidR="00762373" w:rsidRPr="00AE0F5F">
        <w:t xml:space="preserve"> member</w:t>
      </w:r>
      <w:r w:rsidR="00265112" w:rsidRPr="00AE0F5F">
        <w:t xml:space="preserve"> appointments</w:t>
      </w:r>
      <w:r>
        <w:t xml:space="preserve"> </w:t>
      </w:r>
      <w:r w:rsidR="00265112" w:rsidRPr="00AE0F5F">
        <w:t>conclude</w:t>
      </w:r>
      <w:r w:rsidR="00CE07AE">
        <w:t>d</w:t>
      </w:r>
      <w:r>
        <w:t xml:space="preserve"> on </w:t>
      </w:r>
      <w:r w:rsidR="00CE07AE">
        <w:t>30 June</w:t>
      </w:r>
      <w:r w:rsidR="00B67277">
        <w:t xml:space="preserve"> </w:t>
      </w:r>
      <w:r>
        <w:t>20</w:t>
      </w:r>
      <w:r w:rsidR="007B13B8" w:rsidRPr="00AE0F5F">
        <w:t>19</w:t>
      </w:r>
      <w:r w:rsidR="00265112" w:rsidRPr="00AE0F5F">
        <w:t>:</w:t>
      </w:r>
    </w:p>
    <w:p w14:paraId="0D6682C9" w14:textId="77777777" w:rsidR="00AE0F5F" w:rsidRDefault="00AE0F5F" w:rsidP="00AE0F5F">
      <w:pPr>
        <w:pStyle w:val="Normal1"/>
        <w:numPr>
          <w:ilvl w:val="0"/>
          <w:numId w:val="18"/>
        </w:numPr>
      </w:pPr>
      <w:r>
        <w:t>Randall Straw</w:t>
      </w:r>
      <w:r w:rsidR="00941178">
        <w:t>; and</w:t>
      </w:r>
    </w:p>
    <w:p w14:paraId="30B3FE43" w14:textId="77777777" w:rsidR="00AE0F5F" w:rsidRDefault="00360875" w:rsidP="00AE0F5F">
      <w:pPr>
        <w:pStyle w:val="Normal1"/>
        <w:numPr>
          <w:ilvl w:val="0"/>
          <w:numId w:val="18"/>
        </w:numPr>
      </w:pPr>
      <w:r>
        <w:t>Leanne Price</w:t>
      </w:r>
      <w:r w:rsidR="00941178">
        <w:t>.</w:t>
      </w:r>
    </w:p>
    <w:p w14:paraId="042E0E62" w14:textId="77777777" w:rsidR="00793597" w:rsidRDefault="00571365" w:rsidP="0038456D">
      <w:pPr>
        <w:pStyle w:val="Normal1"/>
      </w:pPr>
      <w:r w:rsidRPr="00CD6245">
        <w:t xml:space="preserve">The VGPB meets </w:t>
      </w:r>
      <w:r w:rsidR="007A405E" w:rsidRPr="00CD6245">
        <w:t xml:space="preserve">every two </w:t>
      </w:r>
      <w:r w:rsidR="004675D3" w:rsidRPr="00CD6245">
        <w:t>month</w:t>
      </w:r>
      <w:r w:rsidR="007A405E" w:rsidRPr="00CD6245">
        <w:t>s</w:t>
      </w:r>
      <w:r w:rsidR="0070744B">
        <w:t xml:space="preserve"> </w:t>
      </w:r>
      <w:r w:rsidR="0070744B" w:rsidRPr="00AE0F5F">
        <w:t>and held six meetings</w:t>
      </w:r>
      <w:r w:rsidR="0070744B">
        <w:t xml:space="preserve"> over the reporting period.</w:t>
      </w:r>
    </w:p>
    <w:p w14:paraId="75EA885C" w14:textId="77777777" w:rsidR="004A6A11" w:rsidRPr="0038456D" w:rsidRDefault="004A6A11" w:rsidP="003D31F5">
      <w:pPr>
        <w:pStyle w:val="Caption"/>
      </w:pPr>
      <w:bookmarkStart w:id="32" w:name="_Ref423625088"/>
      <w:bookmarkStart w:id="33" w:name="_Toc388705877"/>
      <w:bookmarkStart w:id="34" w:name="_Toc17130187"/>
      <w:r w:rsidRPr="0038456D">
        <w:t xml:space="preserve">Table </w:t>
      </w:r>
      <w:r w:rsidR="00A61178">
        <w:rPr>
          <w:noProof/>
        </w:rPr>
        <w:fldChar w:fldCharType="begin"/>
      </w:r>
      <w:r w:rsidR="00A61178">
        <w:rPr>
          <w:noProof/>
        </w:rPr>
        <w:instrText xml:space="preserve"> SEQ Table \* ARABIC </w:instrText>
      </w:r>
      <w:r w:rsidR="00A61178">
        <w:rPr>
          <w:noProof/>
        </w:rPr>
        <w:fldChar w:fldCharType="separate"/>
      </w:r>
      <w:r w:rsidR="002607DC">
        <w:rPr>
          <w:noProof/>
        </w:rPr>
        <w:t>1</w:t>
      </w:r>
      <w:r w:rsidR="00A61178">
        <w:rPr>
          <w:noProof/>
        </w:rPr>
        <w:fldChar w:fldCharType="end"/>
      </w:r>
      <w:bookmarkEnd w:id="32"/>
      <w:r w:rsidRPr="0038456D">
        <w:t>: VGPB members</w:t>
      </w:r>
      <w:bookmarkEnd w:id="33"/>
      <w:r w:rsidR="00450A27" w:rsidRPr="0038456D">
        <w:t xml:space="preserve"> at 30 June 201</w:t>
      </w:r>
      <w:r w:rsidR="00CB0C9E">
        <w:t>9</w:t>
      </w:r>
      <w:bookmarkEnd w:id="34"/>
    </w:p>
    <w:tbl>
      <w:tblPr>
        <w:tblStyle w:val="ListTable31"/>
        <w:tblW w:w="9346" w:type="dxa"/>
        <w:tblInd w:w="704" w:type="dxa"/>
        <w:tblLook w:val="04A0" w:firstRow="1" w:lastRow="0" w:firstColumn="1" w:lastColumn="0" w:noHBand="0" w:noVBand="1"/>
      </w:tblPr>
      <w:tblGrid>
        <w:gridCol w:w="1265"/>
        <w:gridCol w:w="1309"/>
        <w:gridCol w:w="4655"/>
        <w:gridCol w:w="993"/>
        <w:gridCol w:w="1124"/>
      </w:tblGrid>
      <w:tr w:rsidR="00AF0ECC" w:rsidRPr="00042E3B" w14:paraId="2B47E973" w14:textId="77777777" w:rsidTr="007718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5" w:type="dxa"/>
          </w:tcPr>
          <w:p w14:paraId="417E2B8E" w14:textId="77777777" w:rsidR="00AF0ECC" w:rsidRPr="00042E3B" w:rsidRDefault="00AF0ECC" w:rsidP="00AF0ECC">
            <w:pPr>
              <w:pStyle w:val="TableText"/>
              <w:rPr>
                <w:b w:val="0"/>
              </w:rPr>
            </w:pPr>
            <w:r w:rsidRPr="00042E3B">
              <w:rPr>
                <w:b w:val="0"/>
              </w:rPr>
              <w:t>Title</w:t>
            </w:r>
          </w:p>
        </w:tc>
        <w:tc>
          <w:tcPr>
            <w:tcW w:w="1309" w:type="dxa"/>
          </w:tcPr>
          <w:p w14:paraId="2059C36D" w14:textId="77777777" w:rsidR="00AF0ECC" w:rsidRPr="00042E3B" w:rsidRDefault="00AF0ECC" w:rsidP="00AF0ECC">
            <w:pPr>
              <w:pStyle w:val="TableText"/>
              <w:cnfStyle w:val="100000000000" w:firstRow="1" w:lastRow="0" w:firstColumn="0" w:lastColumn="0" w:oddVBand="0" w:evenVBand="0" w:oddHBand="0" w:evenHBand="0" w:firstRowFirstColumn="0" w:firstRowLastColumn="0" w:lastRowFirstColumn="0" w:lastRowLastColumn="0"/>
              <w:rPr>
                <w:b w:val="0"/>
              </w:rPr>
            </w:pPr>
            <w:r w:rsidRPr="00042E3B">
              <w:rPr>
                <w:b w:val="0"/>
              </w:rPr>
              <w:t>Name</w:t>
            </w:r>
          </w:p>
        </w:tc>
        <w:tc>
          <w:tcPr>
            <w:tcW w:w="4655" w:type="dxa"/>
          </w:tcPr>
          <w:p w14:paraId="2EAAE219" w14:textId="77777777" w:rsidR="00AF0ECC" w:rsidRPr="00042E3B" w:rsidRDefault="00AF0ECC" w:rsidP="00AF0ECC">
            <w:pPr>
              <w:pStyle w:val="TableText"/>
              <w:cnfStyle w:val="100000000000" w:firstRow="1" w:lastRow="0" w:firstColumn="0" w:lastColumn="0" w:oddVBand="0" w:evenVBand="0" w:oddHBand="0" w:evenHBand="0" w:firstRowFirstColumn="0" w:firstRowLastColumn="0" w:lastRowFirstColumn="0" w:lastRowLastColumn="0"/>
              <w:rPr>
                <w:b w:val="0"/>
              </w:rPr>
            </w:pPr>
            <w:r>
              <w:rPr>
                <w:b w:val="0"/>
              </w:rPr>
              <w:t>Experience</w:t>
            </w:r>
          </w:p>
        </w:tc>
        <w:tc>
          <w:tcPr>
            <w:tcW w:w="993" w:type="dxa"/>
          </w:tcPr>
          <w:p w14:paraId="6CB0A714" w14:textId="77777777" w:rsidR="00AF0ECC" w:rsidRPr="00042E3B" w:rsidRDefault="00AF0ECC" w:rsidP="00AF0ECC">
            <w:pPr>
              <w:pStyle w:val="TableText"/>
              <w:cnfStyle w:val="100000000000" w:firstRow="1" w:lastRow="0" w:firstColumn="0" w:lastColumn="0" w:oddVBand="0" w:evenVBand="0" w:oddHBand="0" w:evenHBand="0" w:firstRowFirstColumn="0" w:firstRowLastColumn="0" w:lastRowFirstColumn="0" w:lastRowLastColumn="0"/>
              <w:rPr>
                <w:b w:val="0"/>
              </w:rPr>
            </w:pPr>
            <w:r w:rsidRPr="00042E3B">
              <w:rPr>
                <w:b w:val="0"/>
              </w:rPr>
              <w:t>Meetings attended</w:t>
            </w:r>
          </w:p>
        </w:tc>
        <w:tc>
          <w:tcPr>
            <w:tcW w:w="1124" w:type="dxa"/>
          </w:tcPr>
          <w:p w14:paraId="5006ADD7" w14:textId="77777777" w:rsidR="00AF0ECC" w:rsidRPr="00042E3B" w:rsidRDefault="00AF0ECC" w:rsidP="00AF0ECC">
            <w:pPr>
              <w:pStyle w:val="TableText"/>
              <w:cnfStyle w:val="100000000000" w:firstRow="1" w:lastRow="0" w:firstColumn="0" w:lastColumn="0" w:oddVBand="0" w:evenVBand="0" w:oddHBand="0" w:evenHBand="0" w:firstRowFirstColumn="0" w:firstRowLastColumn="0" w:lastRowFirstColumn="0" w:lastRowLastColumn="0"/>
              <w:rPr>
                <w:b w:val="0"/>
              </w:rPr>
            </w:pPr>
            <w:r w:rsidRPr="00042E3B">
              <w:rPr>
                <w:b w:val="0"/>
              </w:rPr>
              <w:t>Appointed</w:t>
            </w:r>
          </w:p>
        </w:tc>
      </w:tr>
      <w:tr w:rsidR="00AF0ECC" w14:paraId="5F827A1E" w14:textId="77777777" w:rsidTr="0077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00D39A2D" w14:textId="77777777" w:rsidR="00AF0ECC" w:rsidRDefault="00AF0ECC" w:rsidP="00AF0ECC">
            <w:pPr>
              <w:pStyle w:val="TableText"/>
            </w:pPr>
            <w:r>
              <w:t>Chair</w:t>
            </w:r>
          </w:p>
        </w:tc>
        <w:tc>
          <w:tcPr>
            <w:tcW w:w="1309" w:type="dxa"/>
          </w:tcPr>
          <w:p w14:paraId="50CE6911" w14:textId="77777777" w:rsidR="00AF0ECC" w:rsidRDefault="00AF0ECC" w:rsidP="00AF0ECC">
            <w:pPr>
              <w:pStyle w:val="TableText"/>
              <w:cnfStyle w:val="000000100000" w:firstRow="0" w:lastRow="0" w:firstColumn="0" w:lastColumn="0" w:oddVBand="0" w:evenVBand="0" w:oddHBand="1" w:evenHBand="0" w:firstRowFirstColumn="0" w:firstRowLastColumn="0" w:lastRowFirstColumn="0" w:lastRowLastColumn="0"/>
            </w:pPr>
            <w:r w:rsidRPr="007945A4">
              <w:t>Antoinette Brandi</w:t>
            </w:r>
          </w:p>
        </w:tc>
        <w:tc>
          <w:tcPr>
            <w:tcW w:w="4655" w:type="dxa"/>
          </w:tcPr>
          <w:p w14:paraId="19A19E46" w14:textId="77777777" w:rsidR="00AF0ECC" w:rsidRPr="005C3239" w:rsidRDefault="00BD62AE" w:rsidP="00AF0ECC">
            <w:pPr>
              <w:pStyle w:val="tasblebullet"/>
              <w:cnfStyle w:val="000000100000" w:firstRow="0" w:lastRow="0" w:firstColumn="0" w:lastColumn="0" w:oddVBand="0" w:evenVBand="0" w:oddHBand="1" w:evenHBand="0" w:firstRowFirstColumn="0" w:firstRowLastColumn="0" w:lastRowFirstColumn="0" w:lastRowLastColumn="0"/>
            </w:pPr>
            <w:r>
              <w:t>Extensive</w:t>
            </w:r>
            <w:r w:rsidR="00AF0ECC" w:rsidRPr="005C3239">
              <w:t xml:space="preserve"> procurement experience in the public and private sectors</w:t>
            </w:r>
            <w:r>
              <w:t xml:space="preserve"> at the senior executive level. </w:t>
            </w:r>
          </w:p>
          <w:p w14:paraId="6841B45A" w14:textId="77777777" w:rsidR="00AF0ECC" w:rsidRPr="005C3239" w:rsidRDefault="00881943" w:rsidP="00AF0ECC">
            <w:pPr>
              <w:pStyle w:val="tasblebullet"/>
              <w:cnfStyle w:val="000000100000" w:firstRow="0" w:lastRow="0" w:firstColumn="0" w:lastColumn="0" w:oddVBand="0" w:evenVBand="0" w:oddHBand="1" w:evenHBand="0" w:firstRowFirstColumn="0" w:firstRowLastColumn="0" w:lastRowFirstColumn="0" w:lastRowLastColumn="0"/>
            </w:pPr>
            <w:r>
              <w:t xml:space="preserve">Led </w:t>
            </w:r>
            <w:r w:rsidR="00AF0ECC" w:rsidRPr="005C3239">
              <w:t>procurement projects and initiatives across goods and services, mining and construction, including developing procurement supply chain strategies and risk management assurance processes.</w:t>
            </w:r>
          </w:p>
          <w:p w14:paraId="3BB0C121" w14:textId="77777777" w:rsidR="00AF0ECC" w:rsidRDefault="00AF0ECC" w:rsidP="00AF0ECC">
            <w:pPr>
              <w:pStyle w:val="tasblebullet"/>
              <w:cnfStyle w:val="000000100000" w:firstRow="0" w:lastRow="0" w:firstColumn="0" w:lastColumn="0" w:oddVBand="0" w:evenVBand="0" w:oddHBand="1" w:evenHBand="0" w:firstRowFirstColumn="0" w:firstRowLastColumn="0" w:lastRowFirstColumn="0" w:lastRowLastColumn="0"/>
            </w:pPr>
            <w:r w:rsidRPr="005C3239">
              <w:t xml:space="preserve">First female in Australia to gain fellow status in the Chartered Institute of </w:t>
            </w:r>
            <w:r w:rsidR="00A10F29" w:rsidRPr="005C3239">
              <w:t>P</w:t>
            </w:r>
            <w:r w:rsidR="00A10F29">
              <w:t xml:space="preserve">rocurement </w:t>
            </w:r>
            <w:r w:rsidR="007410F2">
              <w:t xml:space="preserve">and </w:t>
            </w:r>
            <w:r w:rsidRPr="005C3239">
              <w:t>Supply.</w:t>
            </w:r>
          </w:p>
        </w:tc>
        <w:tc>
          <w:tcPr>
            <w:tcW w:w="993" w:type="dxa"/>
          </w:tcPr>
          <w:p w14:paraId="06EDE011" w14:textId="77777777" w:rsidR="00AF0ECC" w:rsidRDefault="00AE0F5F" w:rsidP="00AF0ECC">
            <w:pPr>
              <w:pStyle w:val="TableText"/>
              <w:cnfStyle w:val="000000100000" w:firstRow="0" w:lastRow="0" w:firstColumn="0" w:lastColumn="0" w:oddVBand="0" w:evenVBand="0" w:oddHBand="1" w:evenHBand="0" w:firstRowFirstColumn="0" w:firstRowLastColumn="0" w:lastRowFirstColumn="0" w:lastRowLastColumn="0"/>
            </w:pPr>
            <w:r>
              <w:t>6 of 6</w:t>
            </w:r>
          </w:p>
        </w:tc>
        <w:tc>
          <w:tcPr>
            <w:tcW w:w="1124" w:type="dxa"/>
          </w:tcPr>
          <w:p w14:paraId="6EB98DD1" w14:textId="77777777" w:rsidR="00AF0ECC" w:rsidRDefault="00AF0ECC" w:rsidP="00AF0ECC">
            <w:pPr>
              <w:pStyle w:val="TableText"/>
              <w:cnfStyle w:val="000000100000" w:firstRow="0" w:lastRow="0" w:firstColumn="0" w:lastColumn="0" w:oddVBand="0" w:evenVBand="0" w:oddHBand="1" w:evenHBand="0" w:firstRowFirstColumn="0" w:firstRowLastColumn="0" w:lastRowFirstColumn="0" w:lastRowLastColumn="0"/>
            </w:pPr>
            <w:r>
              <w:t>10 October 2015</w:t>
            </w:r>
          </w:p>
        </w:tc>
      </w:tr>
      <w:tr w:rsidR="00AF0ECC" w14:paraId="65068E30" w14:textId="77777777" w:rsidTr="007718EF">
        <w:tc>
          <w:tcPr>
            <w:cnfStyle w:val="001000000000" w:firstRow="0" w:lastRow="0" w:firstColumn="1" w:lastColumn="0" w:oddVBand="0" w:evenVBand="0" w:oddHBand="0" w:evenHBand="0" w:firstRowFirstColumn="0" w:firstRowLastColumn="0" w:lastRowFirstColumn="0" w:lastRowLastColumn="0"/>
            <w:tcW w:w="1265" w:type="dxa"/>
            <w:vMerge w:val="restart"/>
          </w:tcPr>
          <w:p w14:paraId="2B93C005" w14:textId="77777777" w:rsidR="00AF0ECC" w:rsidRDefault="00AF0ECC" w:rsidP="00AF0ECC">
            <w:pPr>
              <w:pStyle w:val="TableText"/>
            </w:pPr>
            <w:r>
              <w:t>External appointees</w:t>
            </w:r>
          </w:p>
        </w:tc>
        <w:tc>
          <w:tcPr>
            <w:tcW w:w="1309" w:type="dxa"/>
          </w:tcPr>
          <w:p w14:paraId="5E3A419A" w14:textId="77777777" w:rsidR="00AF0ECC" w:rsidRDefault="00AF0ECC" w:rsidP="00AF0ECC">
            <w:pPr>
              <w:pStyle w:val="TableText"/>
              <w:cnfStyle w:val="000000000000" w:firstRow="0" w:lastRow="0" w:firstColumn="0" w:lastColumn="0" w:oddVBand="0" w:evenVBand="0" w:oddHBand="0" w:evenHBand="0" w:firstRowFirstColumn="0" w:firstRowLastColumn="0" w:lastRowFirstColumn="0" w:lastRowLastColumn="0"/>
            </w:pPr>
            <w:r w:rsidRPr="007945A4">
              <w:t>Randall Straw</w:t>
            </w:r>
          </w:p>
        </w:tc>
        <w:tc>
          <w:tcPr>
            <w:tcW w:w="4655" w:type="dxa"/>
          </w:tcPr>
          <w:p w14:paraId="7BF39D37" w14:textId="77777777" w:rsidR="00AF0ECC" w:rsidRDefault="00AF0ECC" w:rsidP="00AF0ECC">
            <w:pPr>
              <w:pStyle w:val="tasblebullet"/>
              <w:cnfStyle w:val="000000000000" w:firstRow="0" w:lastRow="0" w:firstColumn="0" w:lastColumn="0" w:oddVBand="0" w:evenVBand="0" w:oddHBand="0" w:evenHBand="0" w:firstRowFirstColumn="0" w:firstRowLastColumn="0" w:lastRowFirstColumn="0" w:lastRowLastColumn="0"/>
            </w:pPr>
            <w:r>
              <w:t xml:space="preserve">More than </w:t>
            </w:r>
            <w:r w:rsidRPr="00C726F8">
              <w:t xml:space="preserve">31 years’ experience in government </w:t>
            </w:r>
            <w:r w:rsidR="00BD62AE">
              <w:t>information and communications technology</w:t>
            </w:r>
            <w:r>
              <w:t>.</w:t>
            </w:r>
          </w:p>
          <w:p w14:paraId="4BE332E0" w14:textId="77777777" w:rsidR="00AF0ECC" w:rsidRDefault="00AF0ECC" w:rsidP="00AF0ECC">
            <w:pPr>
              <w:pStyle w:val="tasblebullet"/>
              <w:cnfStyle w:val="000000000000" w:firstRow="0" w:lastRow="0" w:firstColumn="0" w:lastColumn="0" w:oddVBand="0" w:evenVBand="0" w:oddHBand="0" w:evenHBand="0" w:firstRowFirstColumn="0" w:firstRowLastColumn="0" w:lastRowFirstColumn="0" w:lastRowLastColumn="0"/>
            </w:pPr>
            <w:r>
              <w:t>E</w:t>
            </w:r>
            <w:r w:rsidRPr="00C726F8">
              <w:t>xtensive background in technology</w:t>
            </w:r>
            <w:r>
              <w:t xml:space="preserve"> </w:t>
            </w:r>
            <w:r w:rsidRPr="00C726F8">
              <w:t>innovation, policy, planning and implementation with Victorian public</w:t>
            </w:r>
            <w:r>
              <w:t xml:space="preserve"> </w:t>
            </w:r>
            <w:r w:rsidRPr="00C726F8">
              <w:t>sector agencies</w:t>
            </w:r>
            <w:r>
              <w:t>.</w:t>
            </w:r>
          </w:p>
          <w:p w14:paraId="6623AACB" w14:textId="77777777" w:rsidR="00AF0ECC" w:rsidRDefault="00AF0ECC" w:rsidP="00AF0ECC">
            <w:pPr>
              <w:pStyle w:val="tasblebullet"/>
              <w:cnfStyle w:val="000000000000" w:firstRow="0" w:lastRow="0" w:firstColumn="0" w:lastColumn="0" w:oddVBand="0" w:evenVBand="0" w:oddHBand="0" w:evenHBand="0" w:firstRowFirstColumn="0" w:firstRowLastColumn="0" w:lastRowFirstColumn="0" w:lastRowLastColumn="0"/>
            </w:pPr>
            <w:r>
              <w:t xml:space="preserve">Former </w:t>
            </w:r>
            <w:r w:rsidRPr="00C726F8">
              <w:t>Deputy Secretary of Innovation and Technology at the former Department</w:t>
            </w:r>
            <w:r>
              <w:t xml:space="preserve"> </w:t>
            </w:r>
            <w:r w:rsidRPr="00C726F8">
              <w:t>of Business and Innovation</w:t>
            </w:r>
            <w:r>
              <w:t>.</w:t>
            </w:r>
          </w:p>
          <w:p w14:paraId="015C0B69" w14:textId="77777777" w:rsidR="00AF0ECC" w:rsidRDefault="00AF0ECC" w:rsidP="00AF0ECC">
            <w:pPr>
              <w:pStyle w:val="tasblebullet"/>
              <w:cnfStyle w:val="000000000000" w:firstRow="0" w:lastRow="0" w:firstColumn="0" w:lastColumn="0" w:oddVBand="0" w:evenVBand="0" w:oddHBand="0" w:evenHBand="0" w:firstRowFirstColumn="0" w:firstRowLastColumn="0" w:lastRowFirstColumn="0" w:lastRowLastColumn="0"/>
            </w:pPr>
            <w:r>
              <w:t>C</w:t>
            </w:r>
            <w:r w:rsidRPr="00C726F8">
              <w:t xml:space="preserve">urrent Chair of </w:t>
            </w:r>
            <w:r w:rsidR="00820DB7">
              <w:t>Cen</w:t>
            </w:r>
            <w:r w:rsidR="007410F2">
              <w:t>it</w:t>
            </w:r>
            <w:r w:rsidR="00820DB7">
              <w:t>ex</w:t>
            </w:r>
            <w:r w:rsidRPr="00C726F8">
              <w:t>, Member of VicTrac</w:t>
            </w:r>
            <w:r>
              <w:t xml:space="preserve">k Telecommunications Committee and </w:t>
            </w:r>
            <w:r w:rsidRPr="00C726F8">
              <w:t>Member of the Emergency Services Telecommunications Authority ICT</w:t>
            </w:r>
            <w:r>
              <w:t xml:space="preserve"> </w:t>
            </w:r>
            <w:r w:rsidRPr="00C726F8">
              <w:t>Committee</w:t>
            </w:r>
            <w:r>
              <w:t>.</w:t>
            </w:r>
          </w:p>
          <w:p w14:paraId="432E7092" w14:textId="77777777" w:rsidR="00AF0ECC" w:rsidRDefault="00AF0ECC" w:rsidP="00AF0ECC">
            <w:pPr>
              <w:pStyle w:val="tasblebullet"/>
              <w:cnfStyle w:val="000000000000" w:firstRow="0" w:lastRow="0" w:firstColumn="0" w:lastColumn="0" w:oddVBand="0" w:evenVBand="0" w:oddHBand="0" w:evenHBand="0" w:firstRowFirstColumn="0" w:firstRowLastColumn="0" w:lastRowFirstColumn="0" w:lastRowLastColumn="0"/>
            </w:pPr>
            <w:r>
              <w:t>A</w:t>
            </w:r>
            <w:r w:rsidRPr="00C726F8">
              <w:t xml:space="preserve">warded the Public Service Medal in </w:t>
            </w:r>
            <w:r>
              <w:t>2012.</w:t>
            </w:r>
          </w:p>
        </w:tc>
        <w:tc>
          <w:tcPr>
            <w:tcW w:w="993" w:type="dxa"/>
          </w:tcPr>
          <w:p w14:paraId="67A15812" w14:textId="77777777" w:rsidR="00AF0ECC" w:rsidRDefault="00AE0F5F" w:rsidP="00AF0ECC">
            <w:pPr>
              <w:pStyle w:val="TableText"/>
              <w:cnfStyle w:val="000000000000" w:firstRow="0" w:lastRow="0" w:firstColumn="0" w:lastColumn="0" w:oddVBand="0" w:evenVBand="0" w:oddHBand="0" w:evenHBand="0" w:firstRowFirstColumn="0" w:firstRowLastColumn="0" w:lastRowFirstColumn="0" w:lastRowLastColumn="0"/>
            </w:pPr>
            <w:r>
              <w:t>6 of 6</w:t>
            </w:r>
          </w:p>
        </w:tc>
        <w:tc>
          <w:tcPr>
            <w:tcW w:w="1124" w:type="dxa"/>
          </w:tcPr>
          <w:p w14:paraId="33BC9756" w14:textId="77777777" w:rsidR="00AF0ECC" w:rsidRDefault="00AF0ECC" w:rsidP="00AF0ECC">
            <w:pPr>
              <w:pStyle w:val="TableText"/>
              <w:cnfStyle w:val="000000000000" w:firstRow="0" w:lastRow="0" w:firstColumn="0" w:lastColumn="0" w:oddVBand="0" w:evenVBand="0" w:oddHBand="0" w:evenHBand="0" w:firstRowFirstColumn="0" w:firstRowLastColumn="0" w:lastRowFirstColumn="0" w:lastRowLastColumn="0"/>
            </w:pPr>
            <w:r>
              <w:t>1 October 2009</w:t>
            </w:r>
          </w:p>
        </w:tc>
      </w:tr>
      <w:tr w:rsidR="007B13B8" w14:paraId="34F4A02D" w14:textId="77777777" w:rsidTr="0077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vMerge/>
          </w:tcPr>
          <w:p w14:paraId="4789C05F" w14:textId="77777777" w:rsidR="007B13B8" w:rsidRDefault="007B13B8" w:rsidP="00AF0ECC">
            <w:pPr>
              <w:pStyle w:val="TableText"/>
            </w:pPr>
          </w:p>
        </w:tc>
        <w:tc>
          <w:tcPr>
            <w:tcW w:w="1309" w:type="dxa"/>
          </w:tcPr>
          <w:p w14:paraId="0AA5DCCC" w14:textId="77777777" w:rsidR="007B13B8" w:rsidRPr="007945A4" w:rsidRDefault="007B13B8" w:rsidP="00AF0ECC">
            <w:pPr>
              <w:pStyle w:val="TableText"/>
              <w:cnfStyle w:val="000000100000" w:firstRow="0" w:lastRow="0" w:firstColumn="0" w:lastColumn="0" w:oddVBand="0" w:evenVBand="0" w:oddHBand="1" w:evenHBand="0" w:firstRowFirstColumn="0" w:firstRowLastColumn="0" w:lastRowFirstColumn="0" w:lastRowLastColumn="0"/>
            </w:pPr>
            <w:r>
              <w:t>Claire Thomas</w:t>
            </w:r>
          </w:p>
        </w:tc>
        <w:tc>
          <w:tcPr>
            <w:tcW w:w="4655" w:type="dxa"/>
          </w:tcPr>
          <w:p w14:paraId="1814413F" w14:textId="77777777" w:rsidR="00CB0C9E" w:rsidRDefault="00CB0C9E" w:rsidP="00AF0ECC">
            <w:pPr>
              <w:pStyle w:val="tasblebullet"/>
              <w:cnfStyle w:val="000000100000" w:firstRow="0" w:lastRow="0" w:firstColumn="0" w:lastColumn="0" w:oddVBand="0" w:evenVBand="0" w:oddHBand="1" w:evenHBand="0" w:firstRowFirstColumn="0" w:firstRowLastColumn="0" w:lastRowFirstColumn="0" w:lastRowLastColumn="0"/>
            </w:pPr>
            <w:r>
              <w:t>Economics professional with a strong background in public policy and administration and academic research</w:t>
            </w:r>
            <w:r w:rsidR="00B3325D">
              <w:t>.</w:t>
            </w:r>
          </w:p>
          <w:p w14:paraId="5C17DE22" w14:textId="77777777" w:rsidR="00CB0C9E" w:rsidRDefault="00CB0C9E" w:rsidP="00CB0C9E">
            <w:pPr>
              <w:pStyle w:val="tasblebullet"/>
              <w:cnfStyle w:val="000000100000" w:firstRow="0" w:lastRow="0" w:firstColumn="0" w:lastColumn="0" w:oddVBand="0" w:evenVBand="0" w:oddHBand="1" w:evenHBand="0" w:firstRowFirstColumn="0" w:firstRowLastColumn="0" w:lastRowFirstColumn="0" w:lastRowLastColumn="0"/>
            </w:pPr>
            <w:r>
              <w:t xml:space="preserve">Currently an independent public policy consultant, working with organisations such as Infrastructure Australia, </w:t>
            </w:r>
            <w:r w:rsidR="002B7009">
              <w:t xml:space="preserve">the </w:t>
            </w:r>
            <w:r>
              <w:t>D</w:t>
            </w:r>
            <w:r w:rsidR="002B7009">
              <w:t>epartment of Treasury and Finance</w:t>
            </w:r>
            <w:r>
              <w:t xml:space="preserve"> and the Essential Services Commission.</w:t>
            </w:r>
          </w:p>
          <w:p w14:paraId="1AB1ACCC" w14:textId="77777777" w:rsidR="00CB0C9E" w:rsidRDefault="00CB0C9E" w:rsidP="00CB0C9E">
            <w:pPr>
              <w:pStyle w:val="tasblebullet"/>
              <w:cnfStyle w:val="000000100000" w:firstRow="0" w:lastRow="0" w:firstColumn="0" w:lastColumn="0" w:oddVBand="0" w:evenVBand="0" w:oddHBand="1" w:evenHBand="0" w:firstRowFirstColumn="0" w:firstRowLastColumn="0" w:lastRowFirstColumn="0" w:lastRowLastColumn="0"/>
            </w:pPr>
            <w:r>
              <w:t>Member of the Independent Review Panel that oversees the allocation of gambling licences in Victoria.</w:t>
            </w:r>
          </w:p>
          <w:p w14:paraId="2D3EDDE9" w14:textId="77777777" w:rsidR="007B13B8" w:rsidRDefault="00CB0C9E" w:rsidP="00CB0C9E">
            <w:pPr>
              <w:pStyle w:val="tasblebullet"/>
              <w:cnfStyle w:val="000000100000" w:firstRow="0" w:lastRow="0" w:firstColumn="0" w:lastColumn="0" w:oddVBand="0" w:evenVBand="0" w:oddHBand="1" w:evenHBand="0" w:firstRowFirstColumn="0" w:firstRowLastColumn="0" w:lastRowFirstColumn="0" w:lastRowLastColumn="0"/>
            </w:pPr>
            <w:r>
              <w:t xml:space="preserve">Awarded the </w:t>
            </w:r>
            <w:r w:rsidR="00BD62AE">
              <w:t xml:space="preserve">Public Service Medal </w:t>
            </w:r>
            <w:r>
              <w:t xml:space="preserve">in 2009. </w:t>
            </w:r>
          </w:p>
        </w:tc>
        <w:tc>
          <w:tcPr>
            <w:tcW w:w="993" w:type="dxa"/>
          </w:tcPr>
          <w:p w14:paraId="5FD3F847" w14:textId="77777777" w:rsidR="007B13B8" w:rsidRDefault="00AE0F5F" w:rsidP="00AF0ECC">
            <w:pPr>
              <w:pStyle w:val="TableText"/>
              <w:cnfStyle w:val="000000100000" w:firstRow="0" w:lastRow="0" w:firstColumn="0" w:lastColumn="0" w:oddVBand="0" w:evenVBand="0" w:oddHBand="1" w:evenHBand="0" w:firstRowFirstColumn="0" w:firstRowLastColumn="0" w:lastRowFirstColumn="0" w:lastRowLastColumn="0"/>
            </w:pPr>
            <w:r>
              <w:t>6 of 6</w:t>
            </w:r>
          </w:p>
        </w:tc>
        <w:tc>
          <w:tcPr>
            <w:tcW w:w="1124" w:type="dxa"/>
          </w:tcPr>
          <w:p w14:paraId="61E8A451" w14:textId="77777777" w:rsidR="007B13B8" w:rsidRDefault="00CB0C9E" w:rsidP="00AF0ECC">
            <w:pPr>
              <w:pStyle w:val="TableText"/>
              <w:cnfStyle w:val="000000100000" w:firstRow="0" w:lastRow="0" w:firstColumn="0" w:lastColumn="0" w:oddVBand="0" w:evenVBand="0" w:oddHBand="1" w:evenHBand="0" w:firstRowFirstColumn="0" w:firstRowLastColumn="0" w:lastRowFirstColumn="0" w:lastRowLastColumn="0"/>
            </w:pPr>
            <w:r>
              <w:t>1 July 2018</w:t>
            </w:r>
          </w:p>
        </w:tc>
      </w:tr>
      <w:tr w:rsidR="00AF0ECC" w14:paraId="01D3443A" w14:textId="77777777" w:rsidTr="007718EF">
        <w:tc>
          <w:tcPr>
            <w:cnfStyle w:val="001000000000" w:firstRow="0" w:lastRow="0" w:firstColumn="1" w:lastColumn="0" w:oddVBand="0" w:evenVBand="0" w:oddHBand="0" w:evenHBand="0" w:firstRowFirstColumn="0" w:firstRowLastColumn="0" w:lastRowFirstColumn="0" w:lastRowLastColumn="0"/>
            <w:tcW w:w="1265" w:type="dxa"/>
            <w:vMerge/>
          </w:tcPr>
          <w:p w14:paraId="27B1B5A4" w14:textId="77777777" w:rsidR="00AF0ECC" w:rsidRDefault="00AF0ECC" w:rsidP="00AF0ECC">
            <w:pPr>
              <w:pStyle w:val="TableText"/>
            </w:pPr>
          </w:p>
        </w:tc>
        <w:tc>
          <w:tcPr>
            <w:tcW w:w="1309" w:type="dxa"/>
          </w:tcPr>
          <w:p w14:paraId="67921F81" w14:textId="77777777" w:rsidR="00AF0ECC" w:rsidRDefault="00AF0ECC" w:rsidP="00AF0ECC">
            <w:pPr>
              <w:pStyle w:val="TableText"/>
              <w:cnfStyle w:val="000000000000" w:firstRow="0" w:lastRow="0" w:firstColumn="0" w:lastColumn="0" w:oddVBand="0" w:evenVBand="0" w:oddHBand="0" w:evenHBand="0" w:firstRowFirstColumn="0" w:firstRowLastColumn="0" w:lastRowFirstColumn="0" w:lastRowLastColumn="0"/>
            </w:pPr>
            <w:r w:rsidRPr="007945A4">
              <w:t xml:space="preserve">Craig </w:t>
            </w:r>
            <w:r w:rsidR="00CB2C1A">
              <w:br/>
            </w:r>
            <w:r w:rsidRPr="007945A4">
              <w:t>Rooney</w:t>
            </w:r>
          </w:p>
        </w:tc>
        <w:tc>
          <w:tcPr>
            <w:tcW w:w="4655" w:type="dxa"/>
          </w:tcPr>
          <w:p w14:paraId="6BCF8A47" w14:textId="77777777" w:rsidR="00AF0ECC" w:rsidRDefault="00AF0ECC" w:rsidP="00AF0ECC">
            <w:pPr>
              <w:pStyle w:val="tasblebullet"/>
              <w:cnfStyle w:val="000000000000" w:firstRow="0" w:lastRow="0" w:firstColumn="0" w:lastColumn="0" w:oddVBand="0" w:evenVBand="0" w:oddHBand="0" w:evenHBand="0" w:firstRowFirstColumn="0" w:firstRowLastColumn="0" w:lastRowFirstColumn="0" w:lastRowLastColumn="0"/>
            </w:pPr>
            <w:r>
              <w:t>More than</w:t>
            </w:r>
            <w:r w:rsidRPr="00C256F8">
              <w:t xml:space="preserve"> 25 years</w:t>
            </w:r>
            <w:r>
              <w:t>’</w:t>
            </w:r>
            <w:r w:rsidRPr="00C256F8">
              <w:t xml:space="preserve"> procurement experience in public, private and consulting environments</w:t>
            </w:r>
            <w:r>
              <w:t>.</w:t>
            </w:r>
          </w:p>
          <w:p w14:paraId="13F8ADA6" w14:textId="77777777" w:rsidR="00AF0ECC" w:rsidRDefault="00AF0ECC" w:rsidP="00AF0ECC">
            <w:pPr>
              <w:pStyle w:val="tasblebullet"/>
              <w:cnfStyle w:val="000000000000" w:firstRow="0" w:lastRow="0" w:firstColumn="0" w:lastColumn="0" w:oddVBand="0" w:evenVBand="0" w:oddHBand="0" w:evenHBand="0" w:firstRowFirstColumn="0" w:firstRowLastColumn="0" w:lastRowFirstColumn="0" w:lastRowLastColumn="0"/>
            </w:pPr>
            <w:r>
              <w:t>D</w:t>
            </w:r>
            <w:r w:rsidRPr="00C256F8">
              <w:t xml:space="preserve">emonstrated success </w:t>
            </w:r>
            <w:r>
              <w:t>in</w:t>
            </w:r>
            <w:r w:rsidRPr="00C256F8">
              <w:t xml:space="preserve"> strong business management, financial management, strategic thinking, customer focus and people leadership skills.</w:t>
            </w:r>
          </w:p>
          <w:p w14:paraId="462A637D" w14:textId="77777777" w:rsidR="00AF0ECC" w:rsidRDefault="00AF0ECC" w:rsidP="00AF0ECC">
            <w:pPr>
              <w:pStyle w:val="tasblebullet"/>
              <w:cnfStyle w:val="000000000000" w:firstRow="0" w:lastRow="0" w:firstColumn="0" w:lastColumn="0" w:oddVBand="0" w:evenVBand="0" w:oddHBand="0" w:evenHBand="0" w:firstRowFirstColumn="0" w:firstRowLastColumn="0" w:lastRowFirstColumn="0" w:lastRowLastColumn="0"/>
            </w:pPr>
            <w:r>
              <w:lastRenderedPageBreak/>
              <w:t>C</w:t>
            </w:r>
            <w:r w:rsidRPr="00C256F8">
              <w:t>urrently</w:t>
            </w:r>
            <w:r>
              <w:t xml:space="preserve"> the Victorian Operations Manager for Metricon Homes.</w:t>
            </w:r>
          </w:p>
          <w:p w14:paraId="6337965D" w14:textId="77777777" w:rsidR="00AF0ECC" w:rsidRDefault="00AF0ECC" w:rsidP="00AF0ECC">
            <w:pPr>
              <w:pStyle w:val="tasblebullet"/>
              <w:cnfStyle w:val="000000000000" w:firstRow="0" w:lastRow="0" w:firstColumn="0" w:lastColumn="0" w:oddVBand="0" w:evenVBand="0" w:oddHBand="0" w:evenHBand="0" w:firstRowFirstColumn="0" w:firstRowLastColumn="0" w:lastRowFirstColumn="0" w:lastRowLastColumn="0"/>
            </w:pPr>
            <w:r>
              <w:t xml:space="preserve">Previously held senior procurement management positions at Porter Davis Homes, </w:t>
            </w:r>
            <w:r w:rsidRPr="00C256F8">
              <w:t>CSR Sugar, Madison Cross Corporate Advisory and Coles Group.</w:t>
            </w:r>
          </w:p>
        </w:tc>
        <w:tc>
          <w:tcPr>
            <w:tcW w:w="993" w:type="dxa"/>
          </w:tcPr>
          <w:p w14:paraId="66905376" w14:textId="77777777" w:rsidR="00AF0ECC" w:rsidRDefault="00AE0F5F" w:rsidP="00AF0ECC">
            <w:pPr>
              <w:pStyle w:val="TableText"/>
              <w:cnfStyle w:val="000000000000" w:firstRow="0" w:lastRow="0" w:firstColumn="0" w:lastColumn="0" w:oddVBand="0" w:evenVBand="0" w:oddHBand="0" w:evenHBand="0" w:firstRowFirstColumn="0" w:firstRowLastColumn="0" w:lastRowFirstColumn="0" w:lastRowLastColumn="0"/>
            </w:pPr>
            <w:r>
              <w:lastRenderedPageBreak/>
              <w:t>6 of 6</w:t>
            </w:r>
          </w:p>
        </w:tc>
        <w:tc>
          <w:tcPr>
            <w:tcW w:w="1124" w:type="dxa"/>
          </w:tcPr>
          <w:p w14:paraId="49DEC25D" w14:textId="77777777" w:rsidR="00AF0ECC" w:rsidRDefault="00AF0ECC" w:rsidP="00AF0ECC">
            <w:pPr>
              <w:pStyle w:val="TableText"/>
              <w:cnfStyle w:val="000000000000" w:firstRow="0" w:lastRow="0" w:firstColumn="0" w:lastColumn="0" w:oddVBand="0" w:evenVBand="0" w:oddHBand="0" w:evenHBand="0" w:firstRowFirstColumn="0" w:firstRowLastColumn="0" w:lastRowFirstColumn="0" w:lastRowLastColumn="0"/>
            </w:pPr>
            <w:r>
              <w:t>1 October 2012</w:t>
            </w:r>
          </w:p>
        </w:tc>
      </w:tr>
      <w:tr w:rsidR="00AF0ECC" w14:paraId="4D20B6C9" w14:textId="77777777" w:rsidTr="0077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vMerge/>
          </w:tcPr>
          <w:p w14:paraId="20ED21C4" w14:textId="77777777" w:rsidR="00AF0ECC" w:rsidRDefault="00AF0ECC" w:rsidP="00AF0ECC">
            <w:pPr>
              <w:pStyle w:val="TableText"/>
            </w:pPr>
          </w:p>
        </w:tc>
        <w:tc>
          <w:tcPr>
            <w:tcW w:w="1309" w:type="dxa"/>
          </w:tcPr>
          <w:p w14:paraId="443514A0" w14:textId="77777777" w:rsidR="00AF0ECC" w:rsidRDefault="00AF0ECC" w:rsidP="00AF0ECC">
            <w:pPr>
              <w:pStyle w:val="TableText"/>
              <w:cnfStyle w:val="000000100000" w:firstRow="0" w:lastRow="0" w:firstColumn="0" w:lastColumn="0" w:oddVBand="0" w:evenVBand="0" w:oddHBand="1" w:evenHBand="0" w:firstRowFirstColumn="0" w:firstRowLastColumn="0" w:lastRowFirstColumn="0" w:lastRowLastColumn="0"/>
            </w:pPr>
            <w:r w:rsidRPr="007945A4">
              <w:t>Russell Yardley</w:t>
            </w:r>
          </w:p>
        </w:tc>
        <w:tc>
          <w:tcPr>
            <w:tcW w:w="4655" w:type="dxa"/>
          </w:tcPr>
          <w:p w14:paraId="4365265A" w14:textId="77777777" w:rsidR="00AF0ECC" w:rsidRDefault="00AF0ECC" w:rsidP="00AF0ECC">
            <w:pPr>
              <w:pStyle w:val="tasblebullet"/>
              <w:cnfStyle w:val="000000100000" w:firstRow="0" w:lastRow="0" w:firstColumn="0" w:lastColumn="0" w:oddVBand="0" w:evenVBand="0" w:oddHBand="1" w:evenHBand="0" w:firstRowFirstColumn="0" w:firstRowLastColumn="0" w:lastRowFirstColumn="0" w:lastRowLastColumn="0"/>
            </w:pPr>
            <w:r>
              <w:t>S</w:t>
            </w:r>
            <w:r w:rsidRPr="00C256F8">
              <w:t>uccessful entrepreneur and business owner.</w:t>
            </w:r>
          </w:p>
          <w:p w14:paraId="1A7D1793" w14:textId="77777777" w:rsidR="00AF0ECC" w:rsidRDefault="00AF0ECC" w:rsidP="00AF0ECC">
            <w:pPr>
              <w:pStyle w:val="tasblebullet"/>
              <w:cnfStyle w:val="000000100000" w:firstRow="0" w:lastRow="0" w:firstColumn="0" w:lastColumn="0" w:oddVBand="0" w:evenVBand="0" w:oddHBand="1" w:evenHBand="0" w:firstRowFirstColumn="0" w:firstRowLastColumn="0" w:lastRowFirstColumn="0" w:lastRowLastColumn="0"/>
            </w:pPr>
            <w:r>
              <w:t>S</w:t>
            </w:r>
            <w:r w:rsidRPr="00C256F8">
              <w:t xml:space="preserve">trong governance skills and experienced </w:t>
            </w:r>
            <w:r w:rsidR="00302A6A">
              <w:t>b</w:t>
            </w:r>
            <w:r w:rsidRPr="00C256F8">
              <w:t>oard member.</w:t>
            </w:r>
          </w:p>
          <w:p w14:paraId="4BFE23D0" w14:textId="77777777" w:rsidR="00AF0ECC" w:rsidRDefault="00AF0ECC" w:rsidP="00AF0ECC">
            <w:pPr>
              <w:pStyle w:val="tasblebullet"/>
              <w:cnfStyle w:val="000000100000" w:firstRow="0" w:lastRow="0" w:firstColumn="0" w:lastColumn="0" w:oddVBand="0" w:evenVBand="0" w:oddHBand="1" w:evenHBand="0" w:firstRowFirstColumn="0" w:firstRowLastColumn="0" w:lastRowFirstColumn="0" w:lastRowLastColumn="0"/>
            </w:pPr>
            <w:r>
              <w:t>C</w:t>
            </w:r>
            <w:r w:rsidRPr="00C256F8">
              <w:t>areer</w:t>
            </w:r>
            <w:r>
              <w:t xml:space="preserve"> </w:t>
            </w:r>
            <w:r w:rsidRPr="00C256F8">
              <w:t>focus</w:t>
            </w:r>
            <w:r>
              <w:t>ed</w:t>
            </w:r>
            <w:r w:rsidRPr="00C256F8">
              <w:t xml:space="preserve"> on innovation, ideas strategy, business and planning</w:t>
            </w:r>
            <w:r>
              <w:t xml:space="preserve">, particularly </w:t>
            </w:r>
            <w:r w:rsidRPr="00C256F8">
              <w:t>in the ICT industry.</w:t>
            </w:r>
          </w:p>
        </w:tc>
        <w:tc>
          <w:tcPr>
            <w:tcW w:w="993" w:type="dxa"/>
          </w:tcPr>
          <w:p w14:paraId="6FB0D25A" w14:textId="77777777" w:rsidR="00AF0ECC" w:rsidRDefault="00AE0F5F" w:rsidP="00AF0ECC">
            <w:pPr>
              <w:pStyle w:val="TableText"/>
              <w:cnfStyle w:val="000000100000" w:firstRow="0" w:lastRow="0" w:firstColumn="0" w:lastColumn="0" w:oddVBand="0" w:evenVBand="0" w:oddHBand="1" w:evenHBand="0" w:firstRowFirstColumn="0" w:firstRowLastColumn="0" w:lastRowFirstColumn="0" w:lastRowLastColumn="0"/>
            </w:pPr>
            <w:r>
              <w:t>6 of 6</w:t>
            </w:r>
          </w:p>
        </w:tc>
        <w:tc>
          <w:tcPr>
            <w:tcW w:w="1124" w:type="dxa"/>
          </w:tcPr>
          <w:p w14:paraId="6D82C732" w14:textId="77777777" w:rsidR="00AF0ECC" w:rsidRDefault="00AF0ECC" w:rsidP="00AF0ECC">
            <w:pPr>
              <w:pStyle w:val="TableText"/>
              <w:cnfStyle w:val="000000100000" w:firstRow="0" w:lastRow="0" w:firstColumn="0" w:lastColumn="0" w:oddVBand="0" w:evenVBand="0" w:oddHBand="1" w:evenHBand="0" w:firstRowFirstColumn="0" w:firstRowLastColumn="0" w:lastRowFirstColumn="0" w:lastRowLastColumn="0"/>
            </w:pPr>
            <w:r>
              <w:t>1 July 2014</w:t>
            </w:r>
          </w:p>
        </w:tc>
      </w:tr>
      <w:tr w:rsidR="00AF0ECC" w:rsidRPr="007945A4" w14:paraId="59EB9E14" w14:textId="77777777" w:rsidTr="007718EF">
        <w:tc>
          <w:tcPr>
            <w:cnfStyle w:val="001000000000" w:firstRow="0" w:lastRow="0" w:firstColumn="1" w:lastColumn="0" w:oddVBand="0" w:evenVBand="0" w:oddHBand="0" w:evenHBand="0" w:firstRowFirstColumn="0" w:firstRowLastColumn="0" w:lastRowFirstColumn="0" w:lastRowLastColumn="0"/>
            <w:tcW w:w="1265" w:type="dxa"/>
            <w:vMerge/>
          </w:tcPr>
          <w:p w14:paraId="7B110CF7" w14:textId="77777777" w:rsidR="00AF0ECC" w:rsidRDefault="00AF0ECC" w:rsidP="00AF0ECC">
            <w:pPr>
              <w:pStyle w:val="TableText"/>
            </w:pPr>
          </w:p>
        </w:tc>
        <w:tc>
          <w:tcPr>
            <w:tcW w:w="1309" w:type="dxa"/>
          </w:tcPr>
          <w:p w14:paraId="582B58AA" w14:textId="77777777" w:rsidR="00AF0ECC" w:rsidRPr="00554B6E" w:rsidRDefault="00AF0ECC" w:rsidP="00AF0ECC">
            <w:pPr>
              <w:pStyle w:val="TableText"/>
              <w:cnfStyle w:val="000000000000" w:firstRow="0" w:lastRow="0" w:firstColumn="0" w:lastColumn="0" w:oddVBand="0" w:evenVBand="0" w:oddHBand="0" w:evenHBand="0" w:firstRowFirstColumn="0" w:firstRowLastColumn="0" w:lastRowFirstColumn="0" w:lastRowLastColumn="0"/>
            </w:pPr>
            <w:r w:rsidRPr="00554B6E">
              <w:t>Timothy Lyons</w:t>
            </w:r>
          </w:p>
        </w:tc>
        <w:tc>
          <w:tcPr>
            <w:tcW w:w="4655" w:type="dxa"/>
          </w:tcPr>
          <w:p w14:paraId="11F55232" w14:textId="77777777" w:rsidR="00AF0ECC" w:rsidRPr="00554B6E" w:rsidRDefault="00AF0ECC" w:rsidP="00AF0ECC">
            <w:pPr>
              <w:pStyle w:val="tasblebullet"/>
              <w:cnfStyle w:val="000000000000" w:firstRow="0" w:lastRow="0" w:firstColumn="0" w:lastColumn="0" w:oddVBand="0" w:evenVBand="0" w:oddHBand="0" w:evenHBand="0" w:firstRowFirstColumn="0" w:firstRowLastColumn="0" w:lastRowFirstColumn="0" w:lastRowLastColumn="0"/>
            </w:pPr>
            <w:r w:rsidRPr="00554B6E">
              <w:t>Extensive experience in government procurement policy and previous member of numerous public and private boards.</w:t>
            </w:r>
          </w:p>
          <w:p w14:paraId="0B5EF2E0" w14:textId="77777777" w:rsidR="00AF0ECC" w:rsidRPr="00554B6E" w:rsidRDefault="00AF0ECC" w:rsidP="00AF0ECC">
            <w:pPr>
              <w:pStyle w:val="tasblebullet"/>
              <w:cnfStyle w:val="000000000000" w:firstRow="0" w:lastRow="0" w:firstColumn="0" w:lastColumn="0" w:oddVBand="0" w:evenVBand="0" w:oddHBand="0" w:evenHBand="0" w:firstRowFirstColumn="0" w:firstRowLastColumn="0" w:lastRowFirstColumn="0" w:lastRowLastColumn="0"/>
            </w:pPr>
            <w:r w:rsidRPr="00554B6E">
              <w:t>Held many directorships and has expertise in industrial relations, financial services, public policy, governance and risk management, not-for-profit management and communications advocacy.</w:t>
            </w:r>
          </w:p>
        </w:tc>
        <w:tc>
          <w:tcPr>
            <w:tcW w:w="993" w:type="dxa"/>
          </w:tcPr>
          <w:p w14:paraId="54984361" w14:textId="77777777" w:rsidR="00AF0ECC" w:rsidRPr="00554B6E" w:rsidRDefault="00AE0F5F" w:rsidP="00AF0ECC">
            <w:pPr>
              <w:pStyle w:val="TableText"/>
              <w:cnfStyle w:val="000000000000" w:firstRow="0" w:lastRow="0" w:firstColumn="0" w:lastColumn="0" w:oddVBand="0" w:evenVBand="0" w:oddHBand="0" w:evenHBand="0" w:firstRowFirstColumn="0" w:firstRowLastColumn="0" w:lastRowFirstColumn="0" w:lastRowLastColumn="0"/>
            </w:pPr>
            <w:r>
              <w:t>4 of 6</w:t>
            </w:r>
          </w:p>
        </w:tc>
        <w:tc>
          <w:tcPr>
            <w:tcW w:w="1124" w:type="dxa"/>
          </w:tcPr>
          <w:p w14:paraId="705DCF6E" w14:textId="77777777" w:rsidR="00AF0ECC" w:rsidRPr="00554B6E" w:rsidRDefault="00AF0ECC" w:rsidP="00AF0ECC">
            <w:pPr>
              <w:pStyle w:val="TableText"/>
              <w:cnfStyle w:val="000000000000" w:firstRow="0" w:lastRow="0" w:firstColumn="0" w:lastColumn="0" w:oddVBand="0" w:evenVBand="0" w:oddHBand="0" w:evenHBand="0" w:firstRowFirstColumn="0" w:firstRowLastColumn="0" w:lastRowFirstColumn="0" w:lastRowLastColumn="0"/>
            </w:pPr>
            <w:r w:rsidRPr="00554B6E">
              <w:t>10 October 2015</w:t>
            </w:r>
          </w:p>
        </w:tc>
      </w:tr>
      <w:tr w:rsidR="00CB0C9E" w:rsidRPr="007945A4" w14:paraId="6B022098" w14:textId="77777777" w:rsidTr="00771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3F1C4D7E" w14:textId="77777777" w:rsidR="00CB0C9E" w:rsidRDefault="00CB0C9E" w:rsidP="00CB0C9E">
            <w:pPr>
              <w:pStyle w:val="TableText"/>
            </w:pPr>
            <w:r>
              <w:t>Government appointees</w:t>
            </w:r>
          </w:p>
        </w:tc>
        <w:tc>
          <w:tcPr>
            <w:tcW w:w="1309" w:type="dxa"/>
          </w:tcPr>
          <w:p w14:paraId="3BD5A7A7" w14:textId="77777777" w:rsidR="00CB0C9E" w:rsidRPr="007945A4" w:rsidRDefault="00CB0C9E" w:rsidP="00CB0C9E">
            <w:pPr>
              <w:pStyle w:val="TableText"/>
              <w:cnfStyle w:val="000000100000" w:firstRow="0" w:lastRow="0" w:firstColumn="0" w:lastColumn="0" w:oddVBand="0" w:evenVBand="0" w:oddHBand="1" w:evenHBand="0" w:firstRowFirstColumn="0" w:firstRowLastColumn="0" w:lastRowFirstColumn="0" w:lastRowLastColumn="0"/>
            </w:pPr>
            <w:r w:rsidRPr="007945A4">
              <w:t xml:space="preserve">Leanne </w:t>
            </w:r>
            <w:r>
              <w:br/>
            </w:r>
            <w:r w:rsidRPr="007945A4">
              <w:t>Price</w:t>
            </w:r>
          </w:p>
        </w:tc>
        <w:tc>
          <w:tcPr>
            <w:tcW w:w="4655" w:type="dxa"/>
          </w:tcPr>
          <w:p w14:paraId="0E8D7315" w14:textId="77777777" w:rsidR="00CB0C9E" w:rsidRPr="004412D4" w:rsidRDefault="00CB0C9E" w:rsidP="00CB0C9E">
            <w:pPr>
              <w:pStyle w:val="tasblebullet"/>
              <w:cnfStyle w:val="000000100000" w:firstRow="0" w:lastRow="0" w:firstColumn="0" w:lastColumn="0" w:oddVBand="0" w:evenVBand="0" w:oddHBand="1" w:evenHBand="0" w:firstRowFirstColumn="0" w:firstRowLastColumn="0" w:lastRowFirstColumn="0" w:lastRowLastColumn="0"/>
            </w:pPr>
            <w:r>
              <w:rPr>
                <w:lang w:val="en"/>
              </w:rPr>
              <w:t>More than 20 years’ government procurement experience in the construction sector.</w:t>
            </w:r>
          </w:p>
          <w:p w14:paraId="6384B60F" w14:textId="77777777" w:rsidR="00CB0C9E" w:rsidRDefault="00CB0C9E" w:rsidP="00CB0C9E">
            <w:pPr>
              <w:pStyle w:val="tasblebullet"/>
              <w:cnfStyle w:val="000000100000" w:firstRow="0" w:lastRow="0" w:firstColumn="0" w:lastColumn="0" w:oddVBand="0" w:evenVBand="0" w:oddHBand="1" w:evenHBand="0" w:firstRowFirstColumn="0" w:firstRowLastColumn="0" w:lastRowFirstColumn="0" w:lastRowLastColumn="0"/>
            </w:pPr>
            <w:r>
              <w:rPr>
                <w:lang w:val="en"/>
              </w:rPr>
              <w:t>Twelve-year career with the Department of Health and Human Services</w:t>
            </w:r>
            <w:r w:rsidR="00BD62AE">
              <w:rPr>
                <w:lang w:val="en"/>
              </w:rPr>
              <w:t xml:space="preserve"> (formerly the Department of Health)</w:t>
            </w:r>
            <w:r>
              <w:rPr>
                <w:lang w:val="en"/>
              </w:rPr>
              <w:t xml:space="preserve">, responsible for planning, developing and implementing the health capital program, including oversight of </w:t>
            </w:r>
            <w:r>
              <w:t>the largest public hospital developments in Victoria's history.</w:t>
            </w:r>
          </w:p>
          <w:p w14:paraId="75493796" w14:textId="77777777" w:rsidR="00CB0C9E" w:rsidRDefault="00CB0C9E" w:rsidP="00CB0C9E">
            <w:pPr>
              <w:pStyle w:val="tasblebullet"/>
              <w:cnfStyle w:val="000000100000" w:firstRow="0" w:lastRow="0" w:firstColumn="0" w:lastColumn="0" w:oddVBand="0" w:evenVBand="0" w:oddHBand="1" w:evenHBand="0" w:firstRowFirstColumn="0" w:firstRowLastColumn="0" w:lastRowFirstColumn="0" w:lastRowLastColumn="0"/>
            </w:pPr>
            <w:r>
              <w:t xml:space="preserve">Significant public transport experience, including </w:t>
            </w:r>
            <w:r w:rsidR="00BD62AE">
              <w:t xml:space="preserve">working on the </w:t>
            </w:r>
            <w:r>
              <w:t>develop</w:t>
            </w:r>
            <w:r w:rsidR="00BD62AE">
              <w:t>ment of</w:t>
            </w:r>
            <w:r>
              <w:t xml:space="preserve"> Southern Cross Station.</w:t>
            </w:r>
          </w:p>
        </w:tc>
        <w:tc>
          <w:tcPr>
            <w:tcW w:w="993" w:type="dxa"/>
          </w:tcPr>
          <w:p w14:paraId="14E6630A" w14:textId="77777777" w:rsidR="00CB0C9E" w:rsidRDefault="00AE0F5F" w:rsidP="00CB0C9E">
            <w:pPr>
              <w:pStyle w:val="TableText"/>
              <w:cnfStyle w:val="000000100000" w:firstRow="0" w:lastRow="0" w:firstColumn="0" w:lastColumn="0" w:oddVBand="0" w:evenVBand="0" w:oddHBand="1" w:evenHBand="0" w:firstRowFirstColumn="0" w:firstRowLastColumn="0" w:lastRowFirstColumn="0" w:lastRowLastColumn="0"/>
            </w:pPr>
            <w:r>
              <w:t>6 of 6</w:t>
            </w:r>
          </w:p>
        </w:tc>
        <w:tc>
          <w:tcPr>
            <w:tcW w:w="1124" w:type="dxa"/>
          </w:tcPr>
          <w:p w14:paraId="65723FB0" w14:textId="77777777" w:rsidR="00CB0C9E" w:rsidRDefault="00CB0C9E" w:rsidP="00CB0C9E">
            <w:pPr>
              <w:pStyle w:val="TableText"/>
              <w:cnfStyle w:val="000000100000" w:firstRow="0" w:lastRow="0" w:firstColumn="0" w:lastColumn="0" w:oddVBand="0" w:evenVBand="0" w:oddHBand="1" w:evenHBand="0" w:firstRowFirstColumn="0" w:firstRowLastColumn="0" w:lastRowFirstColumn="0" w:lastRowLastColumn="0"/>
            </w:pPr>
            <w:r>
              <w:t>1 July 2016</w:t>
            </w:r>
          </w:p>
        </w:tc>
      </w:tr>
    </w:tbl>
    <w:p w14:paraId="4BA9695E" w14:textId="77777777" w:rsidR="003D31F5" w:rsidRDefault="003D31F5" w:rsidP="004E6031">
      <w:pPr>
        <w:pStyle w:val="Normal1"/>
      </w:pPr>
      <w:bookmarkStart w:id="35" w:name="_Toc366693316"/>
    </w:p>
    <w:p w14:paraId="3D3C289F" w14:textId="77777777" w:rsidR="003D31F5" w:rsidRDefault="003D31F5">
      <w:pPr>
        <w:rPr>
          <w:rFonts w:ascii="Calibri" w:hAnsi="Calibri" w:cs="Calibri"/>
          <w:color w:val="4D4D4D"/>
          <w:kern w:val="28"/>
          <w:sz w:val="30"/>
          <w:szCs w:val="22"/>
          <w:lang w:eastAsia="en-US"/>
        </w:rPr>
      </w:pPr>
      <w:r>
        <w:br w:type="page"/>
      </w:r>
    </w:p>
    <w:p w14:paraId="47EF1DB3" w14:textId="77777777" w:rsidR="00CB6A68" w:rsidRPr="00B3325D" w:rsidRDefault="009353F3" w:rsidP="009353F3">
      <w:pPr>
        <w:pStyle w:val="Heading1NoNum"/>
      </w:pPr>
      <w:bookmarkStart w:id="36" w:name="_Toc20648395"/>
      <w:bookmarkStart w:id="37" w:name="_Hlk521510233"/>
      <w:bookmarkStart w:id="38" w:name="_Toc366693318"/>
      <w:bookmarkEnd w:id="10"/>
      <w:bookmarkEnd w:id="13"/>
      <w:bookmarkEnd w:id="25"/>
      <w:bookmarkEnd w:id="35"/>
      <w:r w:rsidRPr="00B3325D">
        <w:lastRenderedPageBreak/>
        <w:t xml:space="preserve">Procurement reform </w:t>
      </w:r>
      <w:r w:rsidR="00360875" w:rsidRPr="00B3325D">
        <w:t xml:space="preserve">program and </w:t>
      </w:r>
      <w:r w:rsidR="0040259C" w:rsidRPr="00B3325D">
        <w:t>activities</w:t>
      </w:r>
      <w:bookmarkEnd w:id="36"/>
    </w:p>
    <w:p w14:paraId="3B532FDF" w14:textId="77777777" w:rsidR="0040259C" w:rsidRPr="00B3325D" w:rsidRDefault="0040259C" w:rsidP="0040259C">
      <w:pPr>
        <w:pStyle w:val="Normal1"/>
        <w:rPr>
          <w:lang w:eastAsia="en-US"/>
        </w:rPr>
      </w:pPr>
      <w:r w:rsidRPr="00B3325D">
        <w:rPr>
          <w:lang w:eastAsia="en-US"/>
        </w:rPr>
        <w:t xml:space="preserve">In 2017–18, the VGPB established five core workstreams to support the procurement reform </w:t>
      </w:r>
      <w:r w:rsidR="005B75B7">
        <w:rPr>
          <w:lang w:eastAsia="en-US"/>
        </w:rPr>
        <w:t>program</w:t>
      </w:r>
      <w:r w:rsidRPr="00B3325D">
        <w:rPr>
          <w:lang w:eastAsia="en-US"/>
        </w:rPr>
        <w:t>:</w:t>
      </w:r>
    </w:p>
    <w:p w14:paraId="016061AC" w14:textId="77777777" w:rsidR="0040259C" w:rsidRPr="00B3325D" w:rsidRDefault="0040259C" w:rsidP="0040259C">
      <w:pPr>
        <w:pStyle w:val="Normal1"/>
        <w:rPr>
          <w:lang w:eastAsia="en-US"/>
        </w:rPr>
      </w:pPr>
      <w:r w:rsidRPr="00B3325D">
        <w:rPr>
          <w:lang w:eastAsia="en-US"/>
        </w:rPr>
        <w:t>1.</w:t>
      </w:r>
      <w:r w:rsidRPr="00B3325D">
        <w:rPr>
          <w:lang w:eastAsia="en-US"/>
        </w:rPr>
        <w:tab/>
        <w:t>Victoria’s Social Procurement Framework and reporting</w:t>
      </w:r>
      <w:r w:rsidR="0055071F" w:rsidRPr="00B3325D">
        <w:rPr>
          <w:lang w:eastAsia="en-US"/>
        </w:rPr>
        <w:t>;</w:t>
      </w:r>
    </w:p>
    <w:p w14:paraId="698FA6EC" w14:textId="77777777" w:rsidR="0040259C" w:rsidRPr="00B3325D" w:rsidRDefault="0040259C" w:rsidP="0040259C">
      <w:pPr>
        <w:pStyle w:val="Normal1"/>
        <w:rPr>
          <w:lang w:eastAsia="en-US"/>
        </w:rPr>
      </w:pPr>
      <w:r w:rsidRPr="00B3325D">
        <w:rPr>
          <w:lang w:eastAsia="en-US"/>
        </w:rPr>
        <w:t>2.</w:t>
      </w:r>
      <w:r w:rsidRPr="00B3325D">
        <w:rPr>
          <w:lang w:eastAsia="en-US"/>
        </w:rPr>
        <w:tab/>
        <w:t>Governance, extending the reach</w:t>
      </w:r>
      <w:r w:rsidR="0055071F" w:rsidRPr="00B3325D">
        <w:rPr>
          <w:lang w:eastAsia="en-US"/>
        </w:rPr>
        <w:t>;</w:t>
      </w:r>
    </w:p>
    <w:p w14:paraId="4703A8B7" w14:textId="77777777" w:rsidR="0040259C" w:rsidRPr="00B3325D" w:rsidRDefault="0040259C" w:rsidP="0040259C">
      <w:pPr>
        <w:pStyle w:val="Normal1"/>
        <w:rPr>
          <w:lang w:eastAsia="en-US"/>
        </w:rPr>
      </w:pPr>
      <w:r w:rsidRPr="00B3325D">
        <w:rPr>
          <w:lang w:eastAsia="en-US"/>
        </w:rPr>
        <w:t>3.</w:t>
      </w:r>
      <w:r w:rsidRPr="00B3325D">
        <w:rPr>
          <w:lang w:eastAsia="en-US"/>
        </w:rPr>
        <w:tab/>
        <w:t>Policy and practice</w:t>
      </w:r>
      <w:r w:rsidR="0055071F" w:rsidRPr="00B3325D">
        <w:rPr>
          <w:lang w:eastAsia="en-US"/>
        </w:rPr>
        <w:t>;</w:t>
      </w:r>
    </w:p>
    <w:p w14:paraId="726C58E2" w14:textId="77777777" w:rsidR="0040259C" w:rsidRPr="00B3325D" w:rsidRDefault="0040259C" w:rsidP="0040259C">
      <w:pPr>
        <w:pStyle w:val="Normal1"/>
        <w:rPr>
          <w:lang w:eastAsia="en-US"/>
        </w:rPr>
      </w:pPr>
      <w:r w:rsidRPr="00B3325D">
        <w:rPr>
          <w:lang w:eastAsia="en-US"/>
        </w:rPr>
        <w:t>4.</w:t>
      </w:r>
      <w:r w:rsidRPr="00B3325D">
        <w:rPr>
          <w:lang w:eastAsia="en-US"/>
        </w:rPr>
        <w:tab/>
        <w:t>Procurement technology</w:t>
      </w:r>
      <w:r w:rsidR="0055071F" w:rsidRPr="00B3325D">
        <w:rPr>
          <w:lang w:eastAsia="en-US"/>
        </w:rPr>
        <w:t>; and</w:t>
      </w:r>
    </w:p>
    <w:p w14:paraId="419ABF3A" w14:textId="77777777" w:rsidR="0040259C" w:rsidRPr="00B3325D" w:rsidRDefault="0040259C" w:rsidP="0040259C">
      <w:pPr>
        <w:pStyle w:val="Normal1"/>
        <w:rPr>
          <w:lang w:eastAsia="en-US"/>
        </w:rPr>
      </w:pPr>
      <w:r w:rsidRPr="00B3325D">
        <w:rPr>
          <w:lang w:eastAsia="en-US"/>
        </w:rPr>
        <w:t>5.</w:t>
      </w:r>
      <w:r w:rsidRPr="00B3325D">
        <w:rPr>
          <w:lang w:eastAsia="en-US"/>
        </w:rPr>
        <w:tab/>
        <w:t>Capability, streamlining processes and practices and leading change management</w:t>
      </w:r>
      <w:r w:rsidR="0055071F" w:rsidRPr="00B3325D">
        <w:rPr>
          <w:lang w:eastAsia="en-US"/>
        </w:rPr>
        <w:t>.</w:t>
      </w:r>
    </w:p>
    <w:p w14:paraId="68A6E7EA" w14:textId="77777777" w:rsidR="00466DD3" w:rsidRDefault="0040259C" w:rsidP="001D024B">
      <w:pPr>
        <w:pStyle w:val="Normal1"/>
      </w:pPr>
      <w:r w:rsidRPr="00B3325D">
        <w:rPr>
          <w:lang w:eastAsia="en-US"/>
        </w:rPr>
        <w:t xml:space="preserve">In this section, we </w:t>
      </w:r>
      <w:r w:rsidR="00466DD3" w:rsidRPr="00B3325D">
        <w:rPr>
          <w:lang w:eastAsia="en-US"/>
        </w:rPr>
        <w:t>discuss the</w:t>
      </w:r>
      <w:r w:rsidRPr="00B3325D">
        <w:rPr>
          <w:lang w:eastAsia="en-US"/>
        </w:rPr>
        <w:t xml:space="preserve"> activities </w:t>
      </w:r>
      <w:r w:rsidR="00466DD3" w:rsidRPr="00B3325D">
        <w:rPr>
          <w:lang w:eastAsia="en-US"/>
        </w:rPr>
        <w:t xml:space="preserve">that took place </w:t>
      </w:r>
      <w:r w:rsidRPr="00B3325D">
        <w:rPr>
          <w:lang w:eastAsia="en-US"/>
        </w:rPr>
        <w:t xml:space="preserve">under each workstream </w:t>
      </w:r>
      <w:r w:rsidR="00115F14">
        <w:rPr>
          <w:lang w:eastAsia="en-US"/>
        </w:rPr>
        <w:t>in 2018–19</w:t>
      </w:r>
      <w:r w:rsidRPr="00B3325D">
        <w:rPr>
          <w:lang w:eastAsia="en-US"/>
        </w:rPr>
        <w:t>.</w:t>
      </w:r>
      <w:r w:rsidR="006E4F47" w:rsidRPr="00B3325D">
        <w:rPr>
          <w:lang w:eastAsia="en-US"/>
        </w:rPr>
        <w:t xml:space="preserve"> </w:t>
      </w:r>
      <w:r w:rsidR="00115F14">
        <w:rPr>
          <w:lang w:eastAsia="en-US"/>
        </w:rPr>
        <w:br/>
      </w:r>
      <w:r w:rsidR="006E4F47" w:rsidRPr="00B3325D">
        <w:rPr>
          <w:lang w:eastAsia="en-US"/>
        </w:rPr>
        <w:fldChar w:fldCharType="begin"/>
      </w:r>
      <w:r w:rsidR="006E4F47" w:rsidRPr="00B3325D">
        <w:rPr>
          <w:lang w:eastAsia="en-US"/>
        </w:rPr>
        <w:instrText xml:space="preserve"> REF _Ref17131295 \h </w:instrText>
      </w:r>
      <w:r w:rsidR="00B3325D">
        <w:rPr>
          <w:lang w:eastAsia="en-US"/>
        </w:rPr>
        <w:instrText xml:space="preserve"> \* MERGEFORMAT </w:instrText>
      </w:r>
      <w:r w:rsidR="006E4F47" w:rsidRPr="00B3325D">
        <w:rPr>
          <w:lang w:eastAsia="en-US"/>
        </w:rPr>
      </w:r>
      <w:r w:rsidR="006E4F47" w:rsidRPr="00B3325D">
        <w:rPr>
          <w:lang w:eastAsia="en-US"/>
        </w:rPr>
        <w:fldChar w:fldCharType="separate"/>
      </w:r>
      <w:r w:rsidR="002607DC" w:rsidRPr="00B3325D">
        <w:t xml:space="preserve">Figure </w:t>
      </w:r>
      <w:r w:rsidR="002607DC" w:rsidRPr="00B3325D">
        <w:rPr>
          <w:noProof/>
        </w:rPr>
        <w:t>3</w:t>
      </w:r>
      <w:r w:rsidR="006E4F47" w:rsidRPr="00B3325D">
        <w:rPr>
          <w:lang w:eastAsia="en-US"/>
        </w:rPr>
        <w:fldChar w:fldCharType="end"/>
      </w:r>
      <w:r w:rsidR="006E4F47" w:rsidRPr="00B3325D">
        <w:rPr>
          <w:lang w:eastAsia="en-US"/>
        </w:rPr>
        <w:t xml:space="preserve"> shows some of our</w:t>
      </w:r>
      <w:r w:rsidR="006E4F47">
        <w:rPr>
          <w:lang w:eastAsia="en-US"/>
        </w:rPr>
        <w:t xml:space="preserve"> highlights.</w:t>
      </w:r>
    </w:p>
    <w:p w14:paraId="661BDFA9" w14:textId="77777777" w:rsidR="00CA5030" w:rsidRDefault="00466DD3" w:rsidP="001D024B">
      <w:pPr>
        <w:pStyle w:val="Normal1"/>
      </w:pPr>
      <w:r>
        <w:t>E</w:t>
      </w:r>
      <w:r w:rsidR="00CA5030" w:rsidRPr="002027D1">
        <w:t>ach workstream has a</w:t>
      </w:r>
      <w:r w:rsidR="00B3325D">
        <w:t xml:space="preserve"> VGPB</w:t>
      </w:r>
      <w:r w:rsidR="00CA5030" w:rsidRPr="002027D1">
        <w:t xml:space="preserve"> subcommittee driving the objectives for that workstream. </w:t>
      </w:r>
      <w:r w:rsidR="00B3325D">
        <w:t>Subcommittee members include a range of</w:t>
      </w:r>
      <w:r w:rsidR="00CA5030" w:rsidRPr="002027D1">
        <w:t xml:space="preserve"> government representatives.</w:t>
      </w:r>
    </w:p>
    <w:p w14:paraId="56604690" w14:textId="77777777" w:rsidR="006E4F47" w:rsidRDefault="006E4F47" w:rsidP="00DB0C04">
      <w:pPr>
        <w:pStyle w:val="Caption"/>
      </w:pPr>
      <w:bookmarkStart w:id="39" w:name="_Ref17131295"/>
      <w:r>
        <w:lastRenderedPageBreak/>
        <w:t xml:space="preserve">Figure </w:t>
      </w:r>
      <w:fldSimple w:instr=" SEQ Figure \* ARABIC ">
        <w:r w:rsidR="002607DC">
          <w:rPr>
            <w:noProof/>
          </w:rPr>
          <w:t>3</w:t>
        </w:r>
      </w:fldSimple>
      <w:bookmarkEnd w:id="39"/>
      <w:r>
        <w:t>: Activities in 2018–19</w:t>
      </w:r>
    </w:p>
    <w:p w14:paraId="467FD8EE" w14:textId="77777777" w:rsidR="00881EB0" w:rsidRDefault="00881EB0" w:rsidP="00881EB0">
      <w:pPr>
        <w:pStyle w:val="Heading4"/>
        <w:numPr>
          <w:ilvl w:val="0"/>
          <w:numId w:val="0"/>
        </w:numPr>
        <w:spacing w:before="46"/>
        <w:ind w:left="709"/>
      </w:pPr>
      <w:r>
        <w:rPr>
          <w:noProof/>
        </w:rPr>
        <mc:AlternateContent>
          <mc:Choice Requires="wpg">
            <w:drawing>
              <wp:anchor distT="0" distB="0" distL="114300" distR="114300" simplePos="0" relativeHeight="251679744" behindDoc="0" locked="0" layoutInCell="1" allowOverlap="1" wp14:anchorId="7952B519" wp14:editId="74FA8214">
                <wp:simplePos x="0" y="0"/>
                <wp:positionH relativeFrom="page">
                  <wp:posOffset>4277995</wp:posOffset>
                </wp:positionH>
                <wp:positionV relativeFrom="page">
                  <wp:posOffset>5114925</wp:posOffset>
                </wp:positionV>
                <wp:extent cx="2562225" cy="2221865"/>
                <wp:effectExtent l="19050" t="19050" r="9525" b="6985"/>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225" cy="2221865"/>
                          <a:chOff x="6092" y="10185"/>
                          <a:chExt cx="4683" cy="3499"/>
                        </a:xfrm>
                      </wpg:grpSpPr>
                      <wps:wsp>
                        <wps:cNvPr id="180" name="Rectangle 119"/>
                        <wps:cNvSpPr>
                          <a:spLocks noChangeArrowheads="1"/>
                        </wps:cNvSpPr>
                        <wps:spPr bwMode="auto">
                          <a:xfrm>
                            <a:off x="6091" y="10412"/>
                            <a:ext cx="4683" cy="3271"/>
                          </a:xfrm>
                          <a:prstGeom prst="rect">
                            <a:avLst/>
                          </a:prstGeom>
                          <a:solidFill>
                            <a:srgbClr val="E2E3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20"/>
                        <wps:cNvSpPr>
                          <a:spLocks noChangeArrowheads="1"/>
                        </wps:cNvSpPr>
                        <wps:spPr bwMode="auto">
                          <a:xfrm>
                            <a:off x="6264" y="11699"/>
                            <a:ext cx="4337" cy="1701"/>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AutoShape 121"/>
                        <wps:cNvSpPr>
                          <a:spLocks/>
                        </wps:cNvSpPr>
                        <wps:spPr bwMode="auto">
                          <a:xfrm>
                            <a:off x="6581" y="12207"/>
                            <a:ext cx="1305" cy="819"/>
                          </a:xfrm>
                          <a:custGeom>
                            <a:avLst/>
                            <a:gdLst>
                              <a:gd name="T0" fmla="+- 0 6733 6582"/>
                              <a:gd name="T1" fmla="*/ T0 w 1305"/>
                              <a:gd name="T2" fmla="+- 0 12798 12208"/>
                              <a:gd name="T3" fmla="*/ 12798 h 819"/>
                              <a:gd name="T4" fmla="+- 0 6894 6582"/>
                              <a:gd name="T5" fmla="*/ T4 w 1305"/>
                              <a:gd name="T6" fmla="+- 0 12830 12208"/>
                              <a:gd name="T7" fmla="*/ 12830 h 819"/>
                              <a:gd name="T8" fmla="+- 0 6925 6582"/>
                              <a:gd name="T9" fmla="*/ T8 w 1305"/>
                              <a:gd name="T10" fmla="+- 0 13022 12208"/>
                              <a:gd name="T11" fmla="*/ 13022 h 819"/>
                              <a:gd name="T12" fmla="+- 0 7737 6582"/>
                              <a:gd name="T13" fmla="*/ T12 w 1305"/>
                              <a:gd name="T14" fmla="+- 0 13011 12208"/>
                              <a:gd name="T15" fmla="*/ 13011 h 819"/>
                              <a:gd name="T16" fmla="+- 0 6945 6582"/>
                              <a:gd name="T17" fmla="*/ T16 w 1305"/>
                              <a:gd name="T18" fmla="+- 0 12830 12208"/>
                              <a:gd name="T19" fmla="*/ 12830 h 819"/>
                              <a:gd name="T20" fmla="+- 0 7582 6582"/>
                              <a:gd name="T21" fmla="*/ T20 w 1305"/>
                              <a:gd name="T22" fmla="+- 0 12798 12208"/>
                              <a:gd name="T23" fmla="*/ 12798 h 819"/>
                              <a:gd name="T24" fmla="+- 0 7752 6582"/>
                              <a:gd name="T25" fmla="*/ T24 w 1305"/>
                              <a:gd name="T26" fmla="+- 0 12451 12208"/>
                              <a:gd name="T27" fmla="*/ 12451 h 819"/>
                              <a:gd name="T28" fmla="+- 0 7705 6582"/>
                              <a:gd name="T29" fmla="*/ T28 w 1305"/>
                              <a:gd name="T30" fmla="+- 0 12800 12208"/>
                              <a:gd name="T31" fmla="*/ 12800 h 819"/>
                              <a:gd name="T32" fmla="+- 0 7701 6582"/>
                              <a:gd name="T33" fmla="*/ T32 w 1305"/>
                              <a:gd name="T34" fmla="+- 0 12975 12208"/>
                              <a:gd name="T35" fmla="*/ 12975 h 819"/>
                              <a:gd name="T36" fmla="+- 0 7878 6582"/>
                              <a:gd name="T37" fmla="*/ T36 w 1305"/>
                              <a:gd name="T38" fmla="+- 0 12944 12208"/>
                              <a:gd name="T39" fmla="*/ 12944 h 819"/>
                              <a:gd name="T40" fmla="+- 0 7752 6582"/>
                              <a:gd name="T41" fmla="*/ T40 w 1305"/>
                              <a:gd name="T42" fmla="+- 0 12778 12208"/>
                              <a:gd name="T43" fmla="*/ 12778 h 819"/>
                              <a:gd name="T44" fmla="+- 0 7869 6582"/>
                              <a:gd name="T45" fmla="*/ T44 w 1305"/>
                              <a:gd name="T46" fmla="+- 0 12949 12208"/>
                              <a:gd name="T47" fmla="*/ 12949 h 819"/>
                              <a:gd name="T48" fmla="+- 0 7535 6582"/>
                              <a:gd name="T49" fmla="*/ T48 w 1305"/>
                              <a:gd name="T50" fmla="+- 0 12259 12208"/>
                              <a:gd name="T51" fmla="*/ 12259 h 819"/>
                              <a:gd name="T52" fmla="+- 0 7752 6582"/>
                              <a:gd name="T53" fmla="*/ T52 w 1305"/>
                              <a:gd name="T54" fmla="+- 0 12451 12208"/>
                              <a:gd name="T55" fmla="*/ 12451 h 819"/>
                              <a:gd name="T56" fmla="+- 0 7701 6582"/>
                              <a:gd name="T57" fmla="*/ T56 w 1305"/>
                              <a:gd name="T58" fmla="+- 0 12400 12208"/>
                              <a:gd name="T59" fmla="*/ 12400 h 819"/>
                              <a:gd name="T60" fmla="+- 0 6780 6582"/>
                              <a:gd name="T61" fmla="*/ T60 w 1305"/>
                              <a:gd name="T62" fmla="+- 0 12208 12208"/>
                              <a:gd name="T63" fmla="*/ 12208 h 819"/>
                              <a:gd name="T64" fmla="+- 0 6729 6582"/>
                              <a:gd name="T65" fmla="*/ T64 w 1305"/>
                              <a:gd name="T66" fmla="+- 0 12259 12208"/>
                              <a:gd name="T67" fmla="*/ 12259 h 819"/>
                              <a:gd name="T68" fmla="+- 0 6582 6582"/>
                              <a:gd name="T69" fmla="*/ T68 w 1305"/>
                              <a:gd name="T70" fmla="+- 0 12736 12208"/>
                              <a:gd name="T71" fmla="*/ 12736 h 819"/>
                              <a:gd name="T72" fmla="+- 0 6780 6582"/>
                              <a:gd name="T73" fmla="*/ T72 w 1305"/>
                              <a:gd name="T74" fmla="+- 0 12718 12208"/>
                              <a:gd name="T75" fmla="*/ 12718 h 819"/>
                              <a:gd name="T76" fmla="+- 0 6779 6582"/>
                              <a:gd name="T77" fmla="*/ T76 w 1305"/>
                              <a:gd name="T78" fmla="+- 0 12600 12208"/>
                              <a:gd name="T79" fmla="*/ 12600 h 819"/>
                              <a:gd name="T80" fmla="+- 0 7586 6582"/>
                              <a:gd name="T81" fmla="*/ T80 w 1305"/>
                              <a:gd name="T82" fmla="+- 0 12259 12208"/>
                              <a:gd name="T83" fmla="*/ 12259 h 819"/>
                              <a:gd name="T84" fmla="+- 0 7535 6582"/>
                              <a:gd name="T85" fmla="*/ T84 w 1305"/>
                              <a:gd name="T86" fmla="+- 0 12208 12208"/>
                              <a:gd name="T87" fmla="*/ 12208 h 819"/>
                              <a:gd name="T88" fmla="+- 0 6886 6582"/>
                              <a:gd name="T89" fmla="*/ T88 w 1305"/>
                              <a:gd name="T90" fmla="+- 0 12617 12208"/>
                              <a:gd name="T91" fmla="*/ 12617 h 819"/>
                              <a:gd name="T92" fmla="+- 0 6868 6582"/>
                              <a:gd name="T93" fmla="*/ T92 w 1305"/>
                              <a:gd name="T94" fmla="+- 0 12637 12208"/>
                              <a:gd name="T95" fmla="*/ 12637 h 819"/>
                              <a:gd name="T96" fmla="+- 0 6882 6582"/>
                              <a:gd name="T97" fmla="*/ T96 w 1305"/>
                              <a:gd name="T98" fmla="+- 0 12666 12208"/>
                              <a:gd name="T99" fmla="*/ 12666 h 819"/>
                              <a:gd name="T100" fmla="+- 0 7215 6582"/>
                              <a:gd name="T101" fmla="*/ T100 w 1305"/>
                              <a:gd name="T102" fmla="+- 0 12666 12208"/>
                              <a:gd name="T103" fmla="*/ 12666 h 819"/>
                              <a:gd name="T104" fmla="+- 0 7228 6582"/>
                              <a:gd name="T105" fmla="*/ T104 w 1305"/>
                              <a:gd name="T106" fmla="+- 0 12636 12208"/>
                              <a:gd name="T107" fmla="*/ 12636 h 819"/>
                              <a:gd name="T108" fmla="+- 0 7209 6582"/>
                              <a:gd name="T109" fmla="*/ T108 w 1305"/>
                              <a:gd name="T110" fmla="+- 0 12617 12208"/>
                              <a:gd name="T111" fmla="*/ 12617 h 819"/>
                              <a:gd name="T112" fmla="+- 0 7202 6582"/>
                              <a:gd name="T113" fmla="*/ T112 w 1305"/>
                              <a:gd name="T114" fmla="+- 0 12668 12208"/>
                              <a:gd name="T115" fmla="*/ 12668 h 819"/>
                              <a:gd name="T116" fmla="+- 0 7202 6582"/>
                              <a:gd name="T117" fmla="*/ T116 w 1305"/>
                              <a:gd name="T118" fmla="+- 0 12617 12208"/>
                              <a:gd name="T119" fmla="*/ 12617 h 819"/>
                              <a:gd name="T120" fmla="+- 0 6893 6582"/>
                              <a:gd name="T121" fmla="*/ T120 w 1305"/>
                              <a:gd name="T122" fmla="+- 0 12489 12208"/>
                              <a:gd name="T123" fmla="*/ 12489 h 819"/>
                              <a:gd name="T124" fmla="+- 0 6875 6582"/>
                              <a:gd name="T125" fmla="*/ T124 w 1305"/>
                              <a:gd name="T126" fmla="+- 0 12497 12208"/>
                              <a:gd name="T127" fmla="*/ 12497 h 819"/>
                              <a:gd name="T128" fmla="+- 0 6872 6582"/>
                              <a:gd name="T129" fmla="*/ T128 w 1305"/>
                              <a:gd name="T130" fmla="+- 0 12529 12208"/>
                              <a:gd name="T131" fmla="*/ 12529 h 819"/>
                              <a:gd name="T132" fmla="+- 0 6895 6582"/>
                              <a:gd name="T133" fmla="*/ T132 w 1305"/>
                              <a:gd name="T134" fmla="+- 0 12540 12208"/>
                              <a:gd name="T135" fmla="*/ 12540 h 819"/>
                              <a:gd name="T136" fmla="+- 0 7442 6582"/>
                              <a:gd name="T137" fmla="*/ T136 w 1305"/>
                              <a:gd name="T138" fmla="+- 0 12528 12208"/>
                              <a:gd name="T139" fmla="*/ 12528 h 819"/>
                              <a:gd name="T140" fmla="+- 0 7438 6582"/>
                              <a:gd name="T141" fmla="*/ T140 w 1305"/>
                              <a:gd name="T142" fmla="+- 0 12496 12208"/>
                              <a:gd name="T143" fmla="*/ 12496 h 819"/>
                              <a:gd name="T144" fmla="+- 0 6894 6582"/>
                              <a:gd name="T145" fmla="*/ T144 w 1305"/>
                              <a:gd name="T146" fmla="+- 0 12489 12208"/>
                              <a:gd name="T147" fmla="*/ 12489 h 819"/>
                              <a:gd name="T148" fmla="+- 0 7426 6582"/>
                              <a:gd name="T149" fmla="*/ T148 w 1305"/>
                              <a:gd name="T150" fmla="+- 0 12540 12208"/>
                              <a:gd name="T151" fmla="*/ 12540 h 819"/>
                              <a:gd name="T152" fmla="+- 0 7426 6582"/>
                              <a:gd name="T153" fmla="*/ T152 w 1305"/>
                              <a:gd name="T154" fmla="+- 0 12489 12208"/>
                              <a:gd name="T155" fmla="*/ 12489 h 819"/>
                              <a:gd name="T156" fmla="+- 0 6886 6582"/>
                              <a:gd name="T157" fmla="*/ T156 w 1305"/>
                              <a:gd name="T158" fmla="+- 0 12362 12208"/>
                              <a:gd name="T159" fmla="*/ 12362 h 819"/>
                              <a:gd name="T160" fmla="+- 0 6868 6582"/>
                              <a:gd name="T161" fmla="*/ T160 w 1305"/>
                              <a:gd name="T162" fmla="+- 0 12381 12208"/>
                              <a:gd name="T163" fmla="*/ 12381 h 819"/>
                              <a:gd name="T164" fmla="+- 0 6882 6582"/>
                              <a:gd name="T165" fmla="*/ T164 w 1305"/>
                              <a:gd name="T166" fmla="+- 0 12410 12208"/>
                              <a:gd name="T167" fmla="*/ 12410 h 819"/>
                              <a:gd name="T168" fmla="+- 0 7433 6582"/>
                              <a:gd name="T169" fmla="*/ T168 w 1305"/>
                              <a:gd name="T170" fmla="+- 0 12410 12208"/>
                              <a:gd name="T171" fmla="*/ 12410 h 819"/>
                              <a:gd name="T172" fmla="+- 0 7445 6582"/>
                              <a:gd name="T173" fmla="*/ T172 w 1305"/>
                              <a:gd name="T174" fmla="+- 0 12380 12208"/>
                              <a:gd name="T175" fmla="*/ 12380 h 819"/>
                              <a:gd name="T176" fmla="+- 0 7426 6582"/>
                              <a:gd name="T177" fmla="*/ T176 w 1305"/>
                              <a:gd name="T178" fmla="+- 0 12361 12208"/>
                              <a:gd name="T179" fmla="*/ 12361 h 819"/>
                              <a:gd name="T180" fmla="+- 0 7419 6582"/>
                              <a:gd name="T181" fmla="*/ T180 w 1305"/>
                              <a:gd name="T182" fmla="+- 0 12412 12208"/>
                              <a:gd name="T183" fmla="*/ 12412 h 819"/>
                              <a:gd name="T184" fmla="+- 0 7419 6582"/>
                              <a:gd name="T185" fmla="*/ T184 w 1305"/>
                              <a:gd name="T186" fmla="+- 0 12361 12208"/>
                              <a:gd name="T187" fmla="*/ 12361 h 819"/>
                              <a:gd name="T188" fmla="+- 0 6780 6582"/>
                              <a:gd name="T189" fmla="*/ T188 w 1305"/>
                              <a:gd name="T190" fmla="+- 0 12259 12208"/>
                              <a:gd name="T191" fmla="*/ 12259 h 819"/>
                              <a:gd name="T192" fmla="+- 0 6780 6582"/>
                              <a:gd name="T193" fmla="*/ T192 w 1305"/>
                              <a:gd name="T194" fmla="+- 0 12259 12208"/>
                              <a:gd name="T195" fmla="*/ 12259 h 819"/>
                              <a:gd name="T196" fmla="+- 0 7535 6582"/>
                              <a:gd name="T197" fmla="*/ T196 w 1305"/>
                              <a:gd name="T198" fmla="+- 0 12259 12208"/>
                              <a:gd name="T199" fmla="*/ 12259 h 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305" h="819">
                                <a:moveTo>
                                  <a:pt x="198" y="550"/>
                                </a:moveTo>
                                <a:lnTo>
                                  <a:pt x="147" y="550"/>
                                </a:lnTo>
                                <a:lnTo>
                                  <a:pt x="147" y="570"/>
                                </a:lnTo>
                                <a:lnTo>
                                  <a:pt x="151" y="590"/>
                                </a:lnTo>
                                <a:lnTo>
                                  <a:pt x="162" y="606"/>
                                </a:lnTo>
                                <a:lnTo>
                                  <a:pt x="178" y="618"/>
                                </a:lnTo>
                                <a:lnTo>
                                  <a:pt x="198" y="622"/>
                                </a:lnTo>
                                <a:lnTo>
                                  <a:pt x="312" y="622"/>
                                </a:lnTo>
                                <a:lnTo>
                                  <a:pt x="312" y="767"/>
                                </a:lnTo>
                                <a:lnTo>
                                  <a:pt x="316" y="786"/>
                                </a:lnTo>
                                <a:lnTo>
                                  <a:pt x="327" y="803"/>
                                </a:lnTo>
                                <a:lnTo>
                                  <a:pt x="343" y="814"/>
                                </a:lnTo>
                                <a:lnTo>
                                  <a:pt x="363" y="818"/>
                                </a:lnTo>
                                <a:lnTo>
                                  <a:pt x="1119" y="818"/>
                                </a:lnTo>
                                <a:lnTo>
                                  <a:pt x="1138" y="814"/>
                                </a:lnTo>
                                <a:lnTo>
                                  <a:pt x="1155" y="803"/>
                                </a:lnTo>
                                <a:lnTo>
                                  <a:pt x="1166" y="786"/>
                                </a:lnTo>
                                <a:lnTo>
                                  <a:pt x="1170" y="767"/>
                                </a:lnTo>
                                <a:lnTo>
                                  <a:pt x="363" y="767"/>
                                </a:lnTo>
                                <a:lnTo>
                                  <a:pt x="363" y="622"/>
                                </a:lnTo>
                                <a:lnTo>
                                  <a:pt x="953" y="622"/>
                                </a:lnTo>
                                <a:lnTo>
                                  <a:pt x="973" y="618"/>
                                </a:lnTo>
                                <a:lnTo>
                                  <a:pt x="989" y="606"/>
                                </a:lnTo>
                                <a:lnTo>
                                  <a:pt x="1000" y="590"/>
                                </a:lnTo>
                                <a:lnTo>
                                  <a:pt x="1004" y="570"/>
                                </a:lnTo>
                                <a:lnTo>
                                  <a:pt x="198" y="570"/>
                                </a:lnTo>
                                <a:lnTo>
                                  <a:pt x="198" y="550"/>
                                </a:lnTo>
                                <a:close/>
                                <a:moveTo>
                                  <a:pt x="1170" y="243"/>
                                </a:moveTo>
                                <a:lnTo>
                                  <a:pt x="1119" y="243"/>
                                </a:lnTo>
                                <a:lnTo>
                                  <a:pt x="1118" y="583"/>
                                </a:lnTo>
                                <a:lnTo>
                                  <a:pt x="1120" y="588"/>
                                </a:lnTo>
                                <a:lnTo>
                                  <a:pt x="1123" y="592"/>
                                </a:lnTo>
                                <a:lnTo>
                                  <a:pt x="1230" y="690"/>
                                </a:lnTo>
                                <a:lnTo>
                                  <a:pt x="1130" y="690"/>
                                </a:lnTo>
                                <a:lnTo>
                                  <a:pt x="1119" y="702"/>
                                </a:lnTo>
                                <a:lnTo>
                                  <a:pt x="1119" y="767"/>
                                </a:lnTo>
                                <a:lnTo>
                                  <a:pt x="1170" y="767"/>
                                </a:lnTo>
                                <a:lnTo>
                                  <a:pt x="1170" y="741"/>
                                </a:lnTo>
                                <a:lnTo>
                                  <a:pt x="1287" y="741"/>
                                </a:lnTo>
                                <a:lnTo>
                                  <a:pt x="1296" y="736"/>
                                </a:lnTo>
                                <a:lnTo>
                                  <a:pt x="1305" y="720"/>
                                </a:lnTo>
                                <a:lnTo>
                                  <a:pt x="1304" y="710"/>
                                </a:lnTo>
                                <a:lnTo>
                                  <a:pt x="1299" y="702"/>
                                </a:lnTo>
                                <a:lnTo>
                                  <a:pt x="1170" y="570"/>
                                </a:lnTo>
                                <a:lnTo>
                                  <a:pt x="1170" y="243"/>
                                </a:lnTo>
                                <a:close/>
                                <a:moveTo>
                                  <a:pt x="1287" y="741"/>
                                </a:moveTo>
                                <a:lnTo>
                                  <a:pt x="1278" y="741"/>
                                </a:lnTo>
                                <a:lnTo>
                                  <a:pt x="1287" y="741"/>
                                </a:lnTo>
                                <a:close/>
                                <a:moveTo>
                                  <a:pt x="1004" y="51"/>
                                </a:moveTo>
                                <a:lnTo>
                                  <a:pt x="953" y="51"/>
                                </a:lnTo>
                                <a:lnTo>
                                  <a:pt x="953" y="570"/>
                                </a:lnTo>
                                <a:lnTo>
                                  <a:pt x="1004" y="570"/>
                                </a:lnTo>
                                <a:lnTo>
                                  <a:pt x="1004" y="243"/>
                                </a:lnTo>
                                <a:lnTo>
                                  <a:pt x="1170" y="243"/>
                                </a:lnTo>
                                <a:lnTo>
                                  <a:pt x="1166" y="223"/>
                                </a:lnTo>
                                <a:lnTo>
                                  <a:pt x="1155" y="207"/>
                                </a:lnTo>
                                <a:lnTo>
                                  <a:pt x="1138" y="196"/>
                                </a:lnTo>
                                <a:lnTo>
                                  <a:pt x="1119" y="192"/>
                                </a:lnTo>
                                <a:lnTo>
                                  <a:pt x="1004" y="192"/>
                                </a:lnTo>
                                <a:lnTo>
                                  <a:pt x="1004" y="51"/>
                                </a:lnTo>
                                <a:close/>
                                <a:moveTo>
                                  <a:pt x="953" y="0"/>
                                </a:moveTo>
                                <a:lnTo>
                                  <a:pt x="198" y="0"/>
                                </a:lnTo>
                                <a:lnTo>
                                  <a:pt x="178" y="4"/>
                                </a:lnTo>
                                <a:lnTo>
                                  <a:pt x="162" y="15"/>
                                </a:lnTo>
                                <a:lnTo>
                                  <a:pt x="151" y="32"/>
                                </a:lnTo>
                                <a:lnTo>
                                  <a:pt x="147" y="51"/>
                                </a:lnTo>
                                <a:lnTo>
                                  <a:pt x="147" y="375"/>
                                </a:lnTo>
                                <a:lnTo>
                                  <a:pt x="5" y="510"/>
                                </a:lnTo>
                                <a:lnTo>
                                  <a:pt x="0" y="518"/>
                                </a:lnTo>
                                <a:lnTo>
                                  <a:pt x="0" y="528"/>
                                </a:lnTo>
                                <a:lnTo>
                                  <a:pt x="9" y="545"/>
                                </a:lnTo>
                                <a:lnTo>
                                  <a:pt x="17" y="550"/>
                                </a:lnTo>
                                <a:lnTo>
                                  <a:pt x="198" y="550"/>
                                </a:lnTo>
                                <a:lnTo>
                                  <a:pt x="198" y="510"/>
                                </a:lnTo>
                                <a:lnTo>
                                  <a:pt x="187" y="499"/>
                                </a:lnTo>
                                <a:lnTo>
                                  <a:pt x="73" y="499"/>
                                </a:lnTo>
                                <a:lnTo>
                                  <a:pt x="194" y="396"/>
                                </a:lnTo>
                                <a:lnTo>
                                  <a:pt x="197" y="392"/>
                                </a:lnTo>
                                <a:lnTo>
                                  <a:pt x="198" y="387"/>
                                </a:lnTo>
                                <a:lnTo>
                                  <a:pt x="198" y="51"/>
                                </a:lnTo>
                                <a:lnTo>
                                  <a:pt x="1004" y="51"/>
                                </a:lnTo>
                                <a:lnTo>
                                  <a:pt x="1000" y="32"/>
                                </a:lnTo>
                                <a:lnTo>
                                  <a:pt x="989" y="15"/>
                                </a:lnTo>
                                <a:lnTo>
                                  <a:pt x="973" y="4"/>
                                </a:lnTo>
                                <a:lnTo>
                                  <a:pt x="953" y="0"/>
                                </a:lnTo>
                                <a:close/>
                                <a:moveTo>
                                  <a:pt x="312" y="409"/>
                                </a:moveTo>
                                <a:lnTo>
                                  <a:pt x="311" y="409"/>
                                </a:lnTo>
                                <a:lnTo>
                                  <a:pt x="304" y="409"/>
                                </a:lnTo>
                                <a:lnTo>
                                  <a:pt x="297" y="412"/>
                                </a:lnTo>
                                <a:lnTo>
                                  <a:pt x="293" y="417"/>
                                </a:lnTo>
                                <a:lnTo>
                                  <a:pt x="288" y="422"/>
                                </a:lnTo>
                                <a:lnTo>
                                  <a:pt x="286" y="429"/>
                                </a:lnTo>
                                <a:lnTo>
                                  <a:pt x="287" y="443"/>
                                </a:lnTo>
                                <a:lnTo>
                                  <a:pt x="290" y="449"/>
                                </a:lnTo>
                                <a:lnTo>
                                  <a:pt x="295" y="454"/>
                                </a:lnTo>
                                <a:lnTo>
                                  <a:pt x="300" y="458"/>
                                </a:lnTo>
                                <a:lnTo>
                                  <a:pt x="306" y="460"/>
                                </a:lnTo>
                                <a:lnTo>
                                  <a:pt x="313" y="460"/>
                                </a:lnTo>
                                <a:lnTo>
                                  <a:pt x="627" y="460"/>
                                </a:lnTo>
                                <a:lnTo>
                                  <a:pt x="633" y="458"/>
                                </a:lnTo>
                                <a:lnTo>
                                  <a:pt x="638" y="453"/>
                                </a:lnTo>
                                <a:lnTo>
                                  <a:pt x="643" y="448"/>
                                </a:lnTo>
                                <a:lnTo>
                                  <a:pt x="646" y="441"/>
                                </a:lnTo>
                                <a:lnTo>
                                  <a:pt x="646" y="428"/>
                                </a:lnTo>
                                <a:lnTo>
                                  <a:pt x="643" y="421"/>
                                </a:lnTo>
                                <a:lnTo>
                                  <a:pt x="638" y="416"/>
                                </a:lnTo>
                                <a:lnTo>
                                  <a:pt x="633" y="412"/>
                                </a:lnTo>
                                <a:lnTo>
                                  <a:pt x="627" y="409"/>
                                </a:lnTo>
                                <a:lnTo>
                                  <a:pt x="313" y="409"/>
                                </a:lnTo>
                                <a:lnTo>
                                  <a:pt x="312" y="409"/>
                                </a:lnTo>
                                <a:close/>
                                <a:moveTo>
                                  <a:pt x="627" y="460"/>
                                </a:moveTo>
                                <a:lnTo>
                                  <a:pt x="620" y="460"/>
                                </a:lnTo>
                                <a:lnTo>
                                  <a:pt x="627" y="460"/>
                                </a:lnTo>
                                <a:close/>
                                <a:moveTo>
                                  <a:pt x="627" y="409"/>
                                </a:moveTo>
                                <a:lnTo>
                                  <a:pt x="620" y="409"/>
                                </a:lnTo>
                                <a:lnTo>
                                  <a:pt x="627" y="409"/>
                                </a:lnTo>
                                <a:close/>
                                <a:moveTo>
                                  <a:pt x="312" y="281"/>
                                </a:moveTo>
                                <a:lnTo>
                                  <a:pt x="311" y="281"/>
                                </a:lnTo>
                                <a:lnTo>
                                  <a:pt x="304" y="281"/>
                                </a:lnTo>
                                <a:lnTo>
                                  <a:pt x="297" y="284"/>
                                </a:lnTo>
                                <a:lnTo>
                                  <a:pt x="293" y="289"/>
                                </a:lnTo>
                                <a:lnTo>
                                  <a:pt x="288" y="294"/>
                                </a:lnTo>
                                <a:lnTo>
                                  <a:pt x="286" y="301"/>
                                </a:lnTo>
                                <a:lnTo>
                                  <a:pt x="287" y="315"/>
                                </a:lnTo>
                                <a:lnTo>
                                  <a:pt x="290" y="321"/>
                                </a:lnTo>
                                <a:lnTo>
                                  <a:pt x="295" y="326"/>
                                </a:lnTo>
                                <a:lnTo>
                                  <a:pt x="300" y="330"/>
                                </a:lnTo>
                                <a:lnTo>
                                  <a:pt x="306" y="333"/>
                                </a:lnTo>
                                <a:lnTo>
                                  <a:pt x="313" y="332"/>
                                </a:lnTo>
                                <a:lnTo>
                                  <a:pt x="844" y="332"/>
                                </a:lnTo>
                                <a:lnTo>
                                  <a:pt x="851" y="330"/>
                                </a:lnTo>
                                <a:lnTo>
                                  <a:pt x="856" y="325"/>
                                </a:lnTo>
                                <a:lnTo>
                                  <a:pt x="860" y="320"/>
                                </a:lnTo>
                                <a:lnTo>
                                  <a:pt x="863" y="314"/>
                                </a:lnTo>
                                <a:lnTo>
                                  <a:pt x="863" y="300"/>
                                </a:lnTo>
                                <a:lnTo>
                                  <a:pt x="860" y="293"/>
                                </a:lnTo>
                                <a:lnTo>
                                  <a:pt x="856" y="288"/>
                                </a:lnTo>
                                <a:lnTo>
                                  <a:pt x="851" y="284"/>
                                </a:lnTo>
                                <a:lnTo>
                                  <a:pt x="844" y="281"/>
                                </a:lnTo>
                                <a:lnTo>
                                  <a:pt x="313" y="281"/>
                                </a:lnTo>
                                <a:lnTo>
                                  <a:pt x="312" y="281"/>
                                </a:lnTo>
                                <a:close/>
                                <a:moveTo>
                                  <a:pt x="844" y="332"/>
                                </a:moveTo>
                                <a:lnTo>
                                  <a:pt x="837" y="332"/>
                                </a:lnTo>
                                <a:lnTo>
                                  <a:pt x="844" y="332"/>
                                </a:lnTo>
                                <a:close/>
                                <a:moveTo>
                                  <a:pt x="844" y="281"/>
                                </a:moveTo>
                                <a:lnTo>
                                  <a:pt x="837" y="281"/>
                                </a:lnTo>
                                <a:lnTo>
                                  <a:pt x="844" y="281"/>
                                </a:lnTo>
                                <a:close/>
                                <a:moveTo>
                                  <a:pt x="312" y="153"/>
                                </a:moveTo>
                                <a:lnTo>
                                  <a:pt x="311" y="153"/>
                                </a:lnTo>
                                <a:lnTo>
                                  <a:pt x="304" y="154"/>
                                </a:lnTo>
                                <a:lnTo>
                                  <a:pt x="297" y="157"/>
                                </a:lnTo>
                                <a:lnTo>
                                  <a:pt x="293" y="162"/>
                                </a:lnTo>
                                <a:lnTo>
                                  <a:pt x="288" y="167"/>
                                </a:lnTo>
                                <a:lnTo>
                                  <a:pt x="286" y="173"/>
                                </a:lnTo>
                                <a:lnTo>
                                  <a:pt x="287" y="187"/>
                                </a:lnTo>
                                <a:lnTo>
                                  <a:pt x="290" y="193"/>
                                </a:lnTo>
                                <a:lnTo>
                                  <a:pt x="295" y="198"/>
                                </a:lnTo>
                                <a:lnTo>
                                  <a:pt x="300" y="202"/>
                                </a:lnTo>
                                <a:lnTo>
                                  <a:pt x="306" y="205"/>
                                </a:lnTo>
                                <a:lnTo>
                                  <a:pt x="313" y="204"/>
                                </a:lnTo>
                                <a:lnTo>
                                  <a:pt x="844" y="204"/>
                                </a:lnTo>
                                <a:lnTo>
                                  <a:pt x="851" y="202"/>
                                </a:lnTo>
                                <a:lnTo>
                                  <a:pt x="856" y="197"/>
                                </a:lnTo>
                                <a:lnTo>
                                  <a:pt x="860" y="192"/>
                                </a:lnTo>
                                <a:lnTo>
                                  <a:pt x="863" y="186"/>
                                </a:lnTo>
                                <a:lnTo>
                                  <a:pt x="863" y="172"/>
                                </a:lnTo>
                                <a:lnTo>
                                  <a:pt x="860" y="165"/>
                                </a:lnTo>
                                <a:lnTo>
                                  <a:pt x="856" y="161"/>
                                </a:lnTo>
                                <a:lnTo>
                                  <a:pt x="851" y="156"/>
                                </a:lnTo>
                                <a:lnTo>
                                  <a:pt x="844" y="153"/>
                                </a:lnTo>
                                <a:lnTo>
                                  <a:pt x="313" y="153"/>
                                </a:lnTo>
                                <a:lnTo>
                                  <a:pt x="312" y="153"/>
                                </a:lnTo>
                                <a:close/>
                                <a:moveTo>
                                  <a:pt x="844" y="204"/>
                                </a:moveTo>
                                <a:lnTo>
                                  <a:pt x="837" y="204"/>
                                </a:lnTo>
                                <a:lnTo>
                                  <a:pt x="844" y="205"/>
                                </a:lnTo>
                                <a:lnTo>
                                  <a:pt x="844" y="204"/>
                                </a:lnTo>
                                <a:close/>
                                <a:moveTo>
                                  <a:pt x="844" y="153"/>
                                </a:moveTo>
                                <a:lnTo>
                                  <a:pt x="837" y="153"/>
                                </a:lnTo>
                                <a:lnTo>
                                  <a:pt x="844" y="153"/>
                                </a:lnTo>
                                <a:close/>
                                <a:moveTo>
                                  <a:pt x="198" y="51"/>
                                </a:moveTo>
                                <a:lnTo>
                                  <a:pt x="198" y="51"/>
                                </a:lnTo>
                                <a:close/>
                                <a:moveTo>
                                  <a:pt x="953" y="51"/>
                                </a:moveTo>
                                <a:lnTo>
                                  <a:pt x="198" y="51"/>
                                </a:lnTo>
                                <a:lnTo>
                                  <a:pt x="953" y="51"/>
                                </a:lnTo>
                                <a:close/>
                                <a:moveTo>
                                  <a:pt x="953" y="51"/>
                                </a:moveTo>
                                <a:lnTo>
                                  <a:pt x="953" y="5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3" name="Picture 1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636" y="11977"/>
                            <a:ext cx="344" cy="344"/>
                          </a:xfrm>
                          <a:prstGeom prst="rect">
                            <a:avLst/>
                          </a:prstGeom>
                          <a:noFill/>
                          <a:extLst>
                            <a:ext uri="{909E8E84-426E-40DD-AFC4-6F175D3DCCD1}">
                              <a14:hiddenFill xmlns:a14="http://schemas.microsoft.com/office/drawing/2010/main">
                                <a:solidFill>
                                  <a:srgbClr val="FFFFFF"/>
                                </a:solidFill>
                              </a14:hiddenFill>
                            </a:ext>
                          </a:extLst>
                        </pic:spPr>
                      </pic:pic>
                      <wps:wsp>
                        <wps:cNvPr id="184" name="Text Box 123"/>
                        <wps:cNvSpPr txBox="1">
                          <a:spLocks noChangeArrowheads="1"/>
                        </wps:cNvSpPr>
                        <wps:spPr bwMode="auto">
                          <a:xfrm>
                            <a:off x="6091" y="10184"/>
                            <a:ext cx="4683" cy="3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C902" w14:textId="77777777" w:rsidR="00881EB0" w:rsidRDefault="00881EB0" w:rsidP="00881EB0">
                              <w:pPr>
                                <w:spacing w:before="23" w:line="213" w:lineRule="auto"/>
                                <w:ind w:left="7" w:right="188"/>
                                <w:rPr>
                                  <w:b/>
                                  <w:sz w:val="36"/>
                                </w:rPr>
                              </w:pPr>
                              <w:r>
                                <w:rPr>
                                  <w:b/>
                                  <w:sz w:val="36"/>
                                </w:rPr>
                                <w:t>IMPROVING COMPLIANCE</w:t>
                              </w:r>
                            </w:p>
                          </w:txbxContent>
                        </wps:txbx>
                        <wps:bodyPr rot="0" vert="horz" wrap="square" lIns="0" tIns="0" rIns="0" bIns="0" anchor="t" anchorCtr="0" upright="1">
                          <a:noAutofit/>
                        </wps:bodyPr>
                      </wps:wsp>
                      <wps:wsp>
                        <wps:cNvPr id="185" name="Text Box 124"/>
                        <wps:cNvSpPr txBox="1">
                          <a:spLocks noChangeArrowheads="1"/>
                        </wps:cNvSpPr>
                        <wps:spPr bwMode="auto">
                          <a:xfrm>
                            <a:off x="6264" y="11699"/>
                            <a:ext cx="433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C297D" w14:textId="77777777" w:rsidR="00881EB0" w:rsidRDefault="00881EB0" w:rsidP="00881EB0">
                              <w:pPr>
                                <w:rPr>
                                  <w:b/>
                                  <w:sz w:val="20"/>
                                </w:rPr>
                              </w:pPr>
                            </w:p>
                            <w:p w14:paraId="7E7057B4" w14:textId="77777777" w:rsidR="00881EB0" w:rsidRDefault="00881EB0" w:rsidP="00881EB0">
                              <w:pPr>
                                <w:spacing w:before="8"/>
                                <w:rPr>
                                  <w:b/>
                                  <w:sz w:val="18"/>
                                </w:rPr>
                              </w:pPr>
                            </w:p>
                            <w:p w14:paraId="36E1968B" w14:textId="77777777" w:rsidR="00881EB0" w:rsidRDefault="00881EB0" w:rsidP="00881EB0">
                              <w:pPr>
                                <w:spacing w:before="1" w:line="196" w:lineRule="auto"/>
                                <w:ind w:left="2063" w:right="537"/>
                                <w:rPr>
                                  <w:sz w:val="18"/>
                                </w:rPr>
                              </w:pPr>
                              <w:r>
                                <w:rPr>
                                  <w:sz w:val="18"/>
                                </w:rPr>
                                <w:t>Implemented an engagement model to strengthen compliance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2B519" id="Group 179" o:spid="_x0000_s1059" style="position:absolute;left:0;text-align:left;margin-left:336.85pt;margin-top:402.75pt;width:201.75pt;height:174.95pt;z-index:251679744;mso-position-horizontal-relative:page;mso-position-vertical-relative:page" coordorigin="6092,10185" coordsize="4683,3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">
                <v:rect id="Rectangle 119" o:spid="_x0000_s1060" style="position:absolute;left:6091;top:10412;width:4683;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" fillcolor="#e2e3e4" stroked="f"/>
                <v:rect id="Rectangle 120" o:spid="_x0000_s1061" style="position:absolute;left:6264;top:11699;width:433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" fillcolor="#f1f1f2" stroked="f"/>
                <v:shape id="AutoShape 121" o:spid="_x0000_s1062" style="position:absolute;left:6581;top:12207;width:1305;height:819;visibility:visible;mso-wrap-style:square;v-text-anchor:top" coordsize="1305,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" path="m198,550r-51,l147,570r4,20l162,606r16,12l198,622r114,l312,767r4,19l327,803r16,11l363,818r756,l1138,814r17,-11l1166,786r4,-19l363,767r,-145l953,622r20,-4l989,606r11,-16l1004,570r-806,l198,550xm1170,243r-51,l1118,583r2,5l1123,592r107,98l1130,690r-11,12l1119,767r51,l1170,741r117,l1296,736r9,-16l1304,710r-5,-8l1170,570r,-327xm1287,741r-9,l1287,741xm1004,51r-51,l953,570r51,l1004,243r166,l1166,223r-11,-16l1138,196r-19,-4l1004,192r,-141xm953,l198,,178,4,162,15,151,32r-4,19l147,375,5,510,,518r,10l9,545r8,5l198,550r,-40l187,499r-114,l194,396r3,-4l198,387r,-336l1004,51r-4,-19l989,15,973,4,953,xm312,409r-1,l304,409r-7,3l293,417r-5,5l286,429r1,14l290,449r5,5l300,458r6,2l313,460r314,l633,458r5,-5l643,448r3,-7l646,428r-3,-7l638,416r-5,-4l627,409r-314,l312,409xm627,460r-7,l627,460xm627,409r-7,l627,409xm312,281r-1,l304,281r-7,3l293,289r-5,5l286,301r1,14l290,321r5,5l300,330r6,3l313,332r531,l851,330r5,-5l860,320r3,-6l863,300r-3,-7l856,288r-5,-4l844,281r-531,l312,281xm844,332r-7,l844,332xm844,281r-7,l844,281xm312,153r-1,l304,154r-7,3l293,162r-5,5l286,173r1,14l290,193r5,5l300,202r6,3l313,204r531,l851,202r5,-5l860,192r3,-6l863,172r-3,-7l856,161r-5,-5l844,153r-531,l312,153xm844,204r-7,l844,205r,-1xm844,153r-7,l844,153xm198,51r,xm953,51r-755,l953,51xm953,51r,xe" fillcolor="#a7a9ac" stroked="f">
                  <v:path arrowok="t" o:connecttype="custom" o:connectlocs="151,12798;312,12830;343,13022;1155,13011;363,12830;1000,12798;1170,12451;1123,12800;1119,12975;1296,12944;1170,12778;1287,12949;953,12259;1170,12451;1119,12400;198,12208;147,12259;0,12736;198,12718;197,12600;1004,12259;953,12208;304,12617;286,12637;300,12666;633,12666;646,12636;627,12617;620,12668;620,12617;311,12489;293,12497;290,12529;313,12540;860,12528;856,12496;312,12489;844,12540;844,12489;304,12362;286,12381;300,12410;851,12410;863,12380;844,12361;837,12412;837,12361;198,12259;198,12259;953,12259" o:connectangles="0,0,0,0,0,0,0,0,0,0,0,0,0,0,0,0,0,0,0,0,0,0,0,0,0,0,0,0,0,0,0,0,0,0,0,0,0,0,0,0,0,0,0,0,0,0,0,0,0,0"/>
                </v:shape>
                <v:shape id="Picture 122" o:spid="_x0000_s1063" type="#_x0000_t75" style="position:absolute;left:7636;top:11977;width:344;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">
                  <v:imagedata r:id="rId22" o:title=""/>
                </v:shape>
                <v:shape id="Text Box 123" o:spid="_x0000_s1064" type="#_x0000_t202" style="position:absolute;left:6091;top:10184;width:4683;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74D8C902" w14:textId="77777777" w:rsidR="00881EB0" w:rsidRDefault="00881EB0" w:rsidP="00881EB0">
                        <w:pPr>
                          <w:spacing w:before="23" w:line="213" w:lineRule="auto"/>
                          <w:ind w:left="7" w:right="188"/>
                          <w:rPr>
                            <w:b/>
                            <w:sz w:val="36"/>
                          </w:rPr>
                        </w:pPr>
                        <w:r>
                          <w:rPr>
                            <w:b/>
                            <w:sz w:val="36"/>
                          </w:rPr>
                          <w:t>IMPROVING COMPLIANCE</w:t>
                        </w:r>
                      </w:p>
                    </w:txbxContent>
                  </v:textbox>
                </v:shape>
                <v:shape id="Text Box 124" o:spid="_x0000_s1065" type="#_x0000_t202" style="position:absolute;left:6264;top:11699;width:433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271C297D" w14:textId="77777777" w:rsidR="00881EB0" w:rsidRDefault="00881EB0" w:rsidP="00881EB0">
                        <w:pPr>
                          <w:rPr>
                            <w:b/>
                            <w:sz w:val="20"/>
                          </w:rPr>
                        </w:pPr>
                      </w:p>
                      <w:p w14:paraId="7E7057B4" w14:textId="77777777" w:rsidR="00881EB0" w:rsidRDefault="00881EB0" w:rsidP="00881EB0">
                        <w:pPr>
                          <w:spacing w:before="8"/>
                          <w:rPr>
                            <w:b/>
                            <w:sz w:val="18"/>
                          </w:rPr>
                        </w:pPr>
                      </w:p>
                      <w:p w14:paraId="36E1968B" w14:textId="77777777" w:rsidR="00881EB0" w:rsidRDefault="00881EB0" w:rsidP="00881EB0">
                        <w:pPr>
                          <w:spacing w:before="1" w:line="196" w:lineRule="auto"/>
                          <w:ind w:left="2063" w:right="537"/>
                          <w:rPr>
                            <w:sz w:val="18"/>
                          </w:rPr>
                        </w:pPr>
                        <w:r>
                          <w:rPr>
                            <w:sz w:val="18"/>
                          </w:rPr>
                          <w:t>Implemented an engagement model to strengthen compliance</w:t>
                        </w:r>
                      </w:p>
                    </w:txbxContent>
                  </v:textbox>
                </v:shape>
                <w10:wrap anchorx="page" anchory="page"/>
              </v:group>
            </w:pict>
          </mc:Fallback>
        </mc:AlternateContent>
      </w:r>
      <w:r>
        <w:rPr>
          <w:noProof/>
        </w:rPr>
        <mc:AlternateContent>
          <mc:Choice Requires="wpg">
            <w:drawing>
              <wp:anchor distT="0" distB="0" distL="114300" distR="114300" simplePos="0" relativeHeight="251678720" behindDoc="0" locked="0" layoutInCell="1" allowOverlap="1" wp14:anchorId="495D3F2A" wp14:editId="194CF884">
                <wp:simplePos x="0" y="0"/>
                <wp:positionH relativeFrom="page">
                  <wp:posOffset>4378960</wp:posOffset>
                </wp:positionH>
                <wp:positionV relativeFrom="paragraph">
                  <wp:posOffset>51435</wp:posOffset>
                </wp:positionV>
                <wp:extent cx="2458720" cy="3984625"/>
                <wp:effectExtent l="0" t="0" r="17780" b="158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720" cy="3984625"/>
                          <a:chOff x="6094" y="685"/>
                          <a:chExt cx="4678" cy="6275"/>
                        </a:xfrm>
                      </wpg:grpSpPr>
                      <wps:wsp>
                        <wps:cNvPr id="32" name="Rectangle 49"/>
                        <wps:cNvSpPr>
                          <a:spLocks noChangeArrowheads="1"/>
                        </wps:cNvSpPr>
                        <wps:spPr bwMode="auto">
                          <a:xfrm>
                            <a:off x="6094" y="914"/>
                            <a:ext cx="4678" cy="6045"/>
                          </a:xfrm>
                          <a:prstGeom prst="rect">
                            <a:avLst/>
                          </a:prstGeom>
                          <a:solidFill>
                            <a:srgbClr val="E2E3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50"/>
                        <wps:cNvSpPr>
                          <a:spLocks/>
                        </wps:cNvSpPr>
                        <wps:spPr bwMode="auto">
                          <a:xfrm>
                            <a:off x="6264" y="2990"/>
                            <a:ext cx="4338" cy="3689"/>
                          </a:xfrm>
                          <a:custGeom>
                            <a:avLst/>
                            <a:gdLst>
                              <a:gd name="T0" fmla="+- 0 8291 6265"/>
                              <a:gd name="T1" fmla="*/ T0 w 4338"/>
                              <a:gd name="T2" fmla="+- 0 2991 2991"/>
                              <a:gd name="T3" fmla="*/ 2991 h 3689"/>
                              <a:gd name="T4" fmla="+- 0 6265 6265"/>
                              <a:gd name="T5" fmla="*/ T4 w 4338"/>
                              <a:gd name="T6" fmla="+- 0 2991 2991"/>
                              <a:gd name="T7" fmla="*/ 2991 h 3689"/>
                              <a:gd name="T8" fmla="+- 0 6265 6265"/>
                              <a:gd name="T9" fmla="*/ T8 w 4338"/>
                              <a:gd name="T10" fmla="+- 0 4692 2991"/>
                              <a:gd name="T11" fmla="*/ 4692 h 3689"/>
                              <a:gd name="T12" fmla="+- 0 8291 6265"/>
                              <a:gd name="T13" fmla="*/ T12 w 4338"/>
                              <a:gd name="T14" fmla="+- 0 4692 2991"/>
                              <a:gd name="T15" fmla="*/ 4692 h 3689"/>
                              <a:gd name="T16" fmla="+- 0 8291 6265"/>
                              <a:gd name="T17" fmla="*/ T16 w 4338"/>
                              <a:gd name="T18" fmla="+- 0 2991 2991"/>
                              <a:gd name="T19" fmla="*/ 2991 h 3689"/>
                              <a:gd name="T20" fmla="+- 0 10602 6265"/>
                              <a:gd name="T21" fmla="*/ T20 w 4338"/>
                              <a:gd name="T22" fmla="+- 0 4978 2991"/>
                              <a:gd name="T23" fmla="*/ 4978 h 3689"/>
                              <a:gd name="T24" fmla="+- 0 6265 6265"/>
                              <a:gd name="T25" fmla="*/ T24 w 4338"/>
                              <a:gd name="T26" fmla="+- 0 4978 2991"/>
                              <a:gd name="T27" fmla="*/ 4978 h 3689"/>
                              <a:gd name="T28" fmla="+- 0 6265 6265"/>
                              <a:gd name="T29" fmla="*/ T28 w 4338"/>
                              <a:gd name="T30" fmla="+- 0 6679 2991"/>
                              <a:gd name="T31" fmla="*/ 6679 h 3689"/>
                              <a:gd name="T32" fmla="+- 0 10602 6265"/>
                              <a:gd name="T33" fmla="*/ T32 w 4338"/>
                              <a:gd name="T34" fmla="+- 0 6679 2991"/>
                              <a:gd name="T35" fmla="*/ 6679 h 3689"/>
                              <a:gd name="T36" fmla="+- 0 10602 6265"/>
                              <a:gd name="T37" fmla="*/ T36 w 4338"/>
                              <a:gd name="T38" fmla="+- 0 4978 2991"/>
                              <a:gd name="T39" fmla="*/ 4978 h 3689"/>
                              <a:gd name="T40" fmla="+- 0 10602 6265"/>
                              <a:gd name="T41" fmla="*/ T40 w 4338"/>
                              <a:gd name="T42" fmla="+- 0 2991 2991"/>
                              <a:gd name="T43" fmla="*/ 2991 h 3689"/>
                              <a:gd name="T44" fmla="+- 0 8575 6265"/>
                              <a:gd name="T45" fmla="*/ T44 w 4338"/>
                              <a:gd name="T46" fmla="+- 0 2991 2991"/>
                              <a:gd name="T47" fmla="*/ 2991 h 3689"/>
                              <a:gd name="T48" fmla="+- 0 8575 6265"/>
                              <a:gd name="T49" fmla="*/ T48 w 4338"/>
                              <a:gd name="T50" fmla="+- 0 4692 2991"/>
                              <a:gd name="T51" fmla="*/ 4692 h 3689"/>
                              <a:gd name="T52" fmla="+- 0 10602 6265"/>
                              <a:gd name="T53" fmla="*/ T52 w 4338"/>
                              <a:gd name="T54" fmla="+- 0 4692 2991"/>
                              <a:gd name="T55" fmla="*/ 4692 h 3689"/>
                              <a:gd name="T56" fmla="+- 0 10602 6265"/>
                              <a:gd name="T57" fmla="*/ T56 w 4338"/>
                              <a:gd name="T58" fmla="+- 0 2991 2991"/>
                              <a:gd name="T59" fmla="*/ 2991 h 3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338" h="3689">
                                <a:moveTo>
                                  <a:pt x="2026" y="0"/>
                                </a:moveTo>
                                <a:lnTo>
                                  <a:pt x="0" y="0"/>
                                </a:lnTo>
                                <a:lnTo>
                                  <a:pt x="0" y="1701"/>
                                </a:lnTo>
                                <a:lnTo>
                                  <a:pt x="2026" y="1701"/>
                                </a:lnTo>
                                <a:lnTo>
                                  <a:pt x="2026" y="0"/>
                                </a:lnTo>
                                <a:moveTo>
                                  <a:pt x="4337" y="1987"/>
                                </a:moveTo>
                                <a:lnTo>
                                  <a:pt x="0" y="1987"/>
                                </a:lnTo>
                                <a:lnTo>
                                  <a:pt x="0" y="3688"/>
                                </a:lnTo>
                                <a:lnTo>
                                  <a:pt x="4337" y="3688"/>
                                </a:lnTo>
                                <a:lnTo>
                                  <a:pt x="4337" y="1987"/>
                                </a:lnTo>
                                <a:moveTo>
                                  <a:pt x="4337" y="0"/>
                                </a:moveTo>
                                <a:lnTo>
                                  <a:pt x="2310" y="0"/>
                                </a:lnTo>
                                <a:lnTo>
                                  <a:pt x="2310" y="1701"/>
                                </a:lnTo>
                                <a:lnTo>
                                  <a:pt x="4337" y="1701"/>
                                </a:lnTo>
                                <a:lnTo>
                                  <a:pt x="4337" y="0"/>
                                </a:lnTo>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51"/>
                        <wps:cNvSpPr>
                          <a:spLocks/>
                        </wps:cNvSpPr>
                        <wps:spPr bwMode="auto">
                          <a:xfrm>
                            <a:off x="9833" y="3662"/>
                            <a:ext cx="470" cy="337"/>
                          </a:xfrm>
                          <a:custGeom>
                            <a:avLst/>
                            <a:gdLst>
                              <a:gd name="T0" fmla="+- 0 9842 9833"/>
                              <a:gd name="T1" fmla="*/ T0 w 470"/>
                              <a:gd name="T2" fmla="+- 0 3964 3663"/>
                              <a:gd name="T3" fmla="*/ 3964 h 337"/>
                              <a:gd name="T4" fmla="+- 0 9835 9833"/>
                              <a:gd name="T5" fmla="*/ T4 w 470"/>
                              <a:gd name="T6" fmla="+- 0 3972 3663"/>
                              <a:gd name="T7" fmla="*/ 3972 h 337"/>
                              <a:gd name="T8" fmla="+- 0 9833 9833"/>
                              <a:gd name="T9" fmla="*/ T8 w 470"/>
                              <a:gd name="T10" fmla="+- 0 3991 3663"/>
                              <a:gd name="T11" fmla="*/ 3991 h 337"/>
                              <a:gd name="T12" fmla="+- 0 9840 9833"/>
                              <a:gd name="T13" fmla="*/ T12 w 470"/>
                              <a:gd name="T14" fmla="+- 0 3999 3663"/>
                              <a:gd name="T15" fmla="*/ 3999 h 337"/>
                              <a:gd name="T16" fmla="+- 0 9849 9833"/>
                              <a:gd name="T17" fmla="*/ T16 w 470"/>
                              <a:gd name="T18" fmla="+- 0 3999 3663"/>
                              <a:gd name="T19" fmla="*/ 3999 h 337"/>
                              <a:gd name="T20" fmla="+- 0 9857 9833"/>
                              <a:gd name="T21" fmla="*/ T20 w 470"/>
                              <a:gd name="T22" fmla="+- 0 3999 3663"/>
                              <a:gd name="T23" fmla="*/ 3999 h 337"/>
                              <a:gd name="T24" fmla="+- 0 9889 9833"/>
                              <a:gd name="T25" fmla="*/ T24 w 470"/>
                              <a:gd name="T26" fmla="+- 0 3998 3663"/>
                              <a:gd name="T27" fmla="*/ 3998 h 337"/>
                              <a:gd name="T28" fmla="+- 0 9939 9833"/>
                              <a:gd name="T29" fmla="*/ T28 w 470"/>
                              <a:gd name="T30" fmla="+- 0 3991 3663"/>
                              <a:gd name="T31" fmla="*/ 3991 h 337"/>
                              <a:gd name="T32" fmla="+- 0 10002 9833"/>
                              <a:gd name="T33" fmla="*/ T32 w 470"/>
                              <a:gd name="T34" fmla="+- 0 3975 3663"/>
                              <a:gd name="T35" fmla="*/ 3975 h 337"/>
                              <a:gd name="T36" fmla="+- 0 10025 9833"/>
                              <a:gd name="T37" fmla="*/ T36 w 470"/>
                              <a:gd name="T38" fmla="+- 0 3965 3663"/>
                              <a:gd name="T39" fmla="*/ 3965 h 337"/>
                              <a:gd name="T40" fmla="+- 0 9851 9833"/>
                              <a:gd name="T41" fmla="*/ T40 w 470"/>
                              <a:gd name="T42" fmla="+- 0 3965 3663"/>
                              <a:gd name="T43" fmla="*/ 3965 h 337"/>
                              <a:gd name="T44" fmla="+- 0 9842 9833"/>
                              <a:gd name="T45" fmla="*/ T44 w 470"/>
                              <a:gd name="T46" fmla="+- 0 3964 3663"/>
                              <a:gd name="T47" fmla="*/ 3964 h 337"/>
                              <a:gd name="T48" fmla="+- 0 10288 9833"/>
                              <a:gd name="T49" fmla="*/ T48 w 470"/>
                              <a:gd name="T50" fmla="+- 0 3707 3663"/>
                              <a:gd name="T51" fmla="*/ 3707 h 337"/>
                              <a:gd name="T52" fmla="+- 0 10235 9833"/>
                              <a:gd name="T53" fmla="*/ T52 w 470"/>
                              <a:gd name="T54" fmla="+- 0 3707 3663"/>
                              <a:gd name="T55" fmla="*/ 3707 h 337"/>
                              <a:gd name="T56" fmla="+- 0 10181 9833"/>
                              <a:gd name="T57" fmla="*/ T56 w 470"/>
                              <a:gd name="T58" fmla="+- 0 3806 3663"/>
                              <a:gd name="T59" fmla="*/ 3806 h 337"/>
                              <a:gd name="T60" fmla="+- 0 10115 9833"/>
                              <a:gd name="T61" fmla="*/ T60 w 470"/>
                              <a:gd name="T62" fmla="+- 0 3876 3663"/>
                              <a:gd name="T63" fmla="*/ 3876 h 337"/>
                              <a:gd name="T64" fmla="+- 0 10043 9833"/>
                              <a:gd name="T65" fmla="*/ T64 w 470"/>
                              <a:gd name="T66" fmla="+- 0 3922 3663"/>
                              <a:gd name="T67" fmla="*/ 3922 h 337"/>
                              <a:gd name="T68" fmla="+- 0 9974 9833"/>
                              <a:gd name="T69" fmla="*/ T68 w 470"/>
                              <a:gd name="T70" fmla="+- 0 3948 3663"/>
                              <a:gd name="T71" fmla="*/ 3948 h 337"/>
                              <a:gd name="T72" fmla="+- 0 9913 9833"/>
                              <a:gd name="T73" fmla="*/ T72 w 470"/>
                              <a:gd name="T74" fmla="+- 0 3961 3663"/>
                              <a:gd name="T75" fmla="*/ 3961 h 337"/>
                              <a:gd name="T76" fmla="+- 0 9870 9833"/>
                              <a:gd name="T77" fmla="*/ T76 w 470"/>
                              <a:gd name="T78" fmla="+- 0 3965 3663"/>
                              <a:gd name="T79" fmla="*/ 3965 h 337"/>
                              <a:gd name="T80" fmla="+- 0 9851 9833"/>
                              <a:gd name="T81" fmla="*/ T80 w 470"/>
                              <a:gd name="T82" fmla="+- 0 3965 3663"/>
                              <a:gd name="T83" fmla="*/ 3965 h 337"/>
                              <a:gd name="T84" fmla="+- 0 10025 9833"/>
                              <a:gd name="T85" fmla="*/ T84 w 470"/>
                              <a:gd name="T86" fmla="+- 0 3965 3663"/>
                              <a:gd name="T87" fmla="*/ 3965 h 337"/>
                              <a:gd name="T88" fmla="+- 0 10072 9833"/>
                              <a:gd name="T89" fmla="*/ T88 w 470"/>
                              <a:gd name="T90" fmla="+- 0 3944 3663"/>
                              <a:gd name="T91" fmla="*/ 3944 h 337"/>
                              <a:gd name="T92" fmla="+- 0 10142 9833"/>
                              <a:gd name="T93" fmla="*/ T92 w 470"/>
                              <a:gd name="T94" fmla="+- 0 3896 3663"/>
                              <a:gd name="T95" fmla="*/ 3896 h 337"/>
                              <a:gd name="T96" fmla="+- 0 10207 9833"/>
                              <a:gd name="T97" fmla="*/ T96 w 470"/>
                              <a:gd name="T98" fmla="+- 0 3827 3663"/>
                              <a:gd name="T99" fmla="*/ 3827 h 337"/>
                              <a:gd name="T100" fmla="+- 0 10260 9833"/>
                              <a:gd name="T101" fmla="*/ T100 w 470"/>
                              <a:gd name="T102" fmla="+- 0 3731 3663"/>
                              <a:gd name="T103" fmla="*/ 3731 h 337"/>
                              <a:gd name="T104" fmla="+- 0 10293 9833"/>
                              <a:gd name="T105" fmla="*/ T104 w 470"/>
                              <a:gd name="T106" fmla="+- 0 3731 3663"/>
                              <a:gd name="T107" fmla="*/ 3731 h 337"/>
                              <a:gd name="T108" fmla="+- 0 10288 9833"/>
                              <a:gd name="T109" fmla="*/ T108 w 470"/>
                              <a:gd name="T110" fmla="+- 0 3707 3663"/>
                              <a:gd name="T111" fmla="*/ 3707 h 337"/>
                              <a:gd name="T112" fmla="+- 0 10293 9833"/>
                              <a:gd name="T113" fmla="*/ T112 w 470"/>
                              <a:gd name="T114" fmla="+- 0 3731 3663"/>
                              <a:gd name="T115" fmla="*/ 3731 h 337"/>
                              <a:gd name="T116" fmla="+- 0 10260 9833"/>
                              <a:gd name="T117" fmla="*/ T116 w 470"/>
                              <a:gd name="T118" fmla="+- 0 3731 3663"/>
                              <a:gd name="T119" fmla="*/ 3731 h 337"/>
                              <a:gd name="T120" fmla="+- 0 10270 9833"/>
                              <a:gd name="T121" fmla="*/ T120 w 470"/>
                              <a:gd name="T122" fmla="+- 0 3784 3663"/>
                              <a:gd name="T123" fmla="*/ 3784 h 337"/>
                              <a:gd name="T124" fmla="+- 0 10272 9833"/>
                              <a:gd name="T125" fmla="*/ T124 w 470"/>
                              <a:gd name="T126" fmla="+- 0 3792 3663"/>
                              <a:gd name="T127" fmla="*/ 3792 h 337"/>
                              <a:gd name="T128" fmla="+- 0 10278 9833"/>
                              <a:gd name="T129" fmla="*/ T128 w 470"/>
                              <a:gd name="T130" fmla="+- 0 3798 3663"/>
                              <a:gd name="T131" fmla="*/ 3798 h 337"/>
                              <a:gd name="T132" fmla="+- 0 10289 9833"/>
                              <a:gd name="T133" fmla="*/ T132 w 470"/>
                              <a:gd name="T134" fmla="+- 0 3798 3663"/>
                              <a:gd name="T135" fmla="*/ 3798 h 337"/>
                              <a:gd name="T136" fmla="+- 0 10298 9833"/>
                              <a:gd name="T137" fmla="*/ T136 w 470"/>
                              <a:gd name="T138" fmla="+- 0 3796 3663"/>
                              <a:gd name="T139" fmla="*/ 3796 h 337"/>
                              <a:gd name="T140" fmla="+- 0 10303 9833"/>
                              <a:gd name="T141" fmla="*/ T140 w 470"/>
                              <a:gd name="T142" fmla="+- 0 3786 3663"/>
                              <a:gd name="T143" fmla="*/ 3786 h 337"/>
                              <a:gd name="T144" fmla="+- 0 10302 9833"/>
                              <a:gd name="T145" fmla="*/ T144 w 470"/>
                              <a:gd name="T146" fmla="+- 0 3777 3663"/>
                              <a:gd name="T147" fmla="*/ 3777 h 337"/>
                              <a:gd name="T148" fmla="+- 0 10293 9833"/>
                              <a:gd name="T149" fmla="*/ T148 w 470"/>
                              <a:gd name="T150" fmla="+- 0 3731 3663"/>
                              <a:gd name="T151" fmla="*/ 3731 h 337"/>
                              <a:gd name="T152" fmla="+- 0 10272 9833"/>
                              <a:gd name="T153" fmla="*/ T152 w 470"/>
                              <a:gd name="T154" fmla="+- 0 3663 3663"/>
                              <a:gd name="T155" fmla="*/ 3663 h 337"/>
                              <a:gd name="T156" fmla="+- 0 10264 9833"/>
                              <a:gd name="T157" fmla="*/ T156 w 470"/>
                              <a:gd name="T158" fmla="+- 0 3665 3663"/>
                              <a:gd name="T159" fmla="*/ 3665 h 337"/>
                              <a:gd name="T160" fmla="+- 0 10174 9833"/>
                              <a:gd name="T161" fmla="*/ T160 w 470"/>
                              <a:gd name="T162" fmla="+- 0 3685 3663"/>
                              <a:gd name="T163" fmla="*/ 3685 h 337"/>
                              <a:gd name="T164" fmla="+- 0 10166 9833"/>
                              <a:gd name="T165" fmla="*/ T164 w 470"/>
                              <a:gd name="T166" fmla="+- 0 3686 3663"/>
                              <a:gd name="T167" fmla="*/ 3686 h 337"/>
                              <a:gd name="T168" fmla="+- 0 10160 9833"/>
                              <a:gd name="T169" fmla="*/ T168 w 470"/>
                              <a:gd name="T170" fmla="+- 0 3696 3663"/>
                              <a:gd name="T171" fmla="*/ 3696 h 337"/>
                              <a:gd name="T172" fmla="+- 0 10163 9833"/>
                              <a:gd name="T173" fmla="*/ T172 w 470"/>
                              <a:gd name="T174" fmla="+- 0 3715 3663"/>
                              <a:gd name="T175" fmla="*/ 3715 h 337"/>
                              <a:gd name="T176" fmla="+- 0 10172 9833"/>
                              <a:gd name="T177" fmla="*/ T176 w 470"/>
                              <a:gd name="T178" fmla="+- 0 3721 3663"/>
                              <a:gd name="T179" fmla="*/ 3721 h 337"/>
                              <a:gd name="T180" fmla="+- 0 10181 9833"/>
                              <a:gd name="T181" fmla="*/ T180 w 470"/>
                              <a:gd name="T182" fmla="+- 0 3719 3663"/>
                              <a:gd name="T183" fmla="*/ 3719 h 337"/>
                              <a:gd name="T184" fmla="+- 0 10235 9833"/>
                              <a:gd name="T185" fmla="*/ T184 w 470"/>
                              <a:gd name="T186" fmla="+- 0 3707 3663"/>
                              <a:gd name="T187" fmla="*/ 3707 h 337"/>
                              <a:gd name="T188" fmla="+- 0 10288 9833"/>
                              <a:gd name="T189" fmla="*/ T188 w 470"/>
                              <a:gd name="T190" fmla="+- 0 3707 3663"/>
                              <a:gd name="T191" fmla="*/ 3707 h 337"/>
                              <a:gd name="T192" fmla="+- 0 10283 9833"/>
                              <a:gd name="T193" fmla="*/ T192 w 470"/>
                              <a:gd name="T194" fmla="+- 0 3678 3663"/>
                              <a:gd name="T195" fmla="*/ 3678 h 337"/>
                              <a:gd name="T196" fmla="+- 0 10281 9833"/>
                              <a:gd name="T197" fmla="*/ T196 w 470"/>
                              <a:gd name="T198" fmla="+- 0 3669 3663"/>
                              <a:gd name="T199" fmla="*/ 3669 h 337"/>
                              <a:gd name="T200" fmla="+- 0 10272 9833"/>
                              <a:gd name="T201" fmla="*/ T200 w 470"/>
                              <a:gd name="T202" fmla="+- 0 3663 3663"/>
                              <a:gd name="T203" fmla="*/ 3663 h 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70" h="337">
                                <a:moveTo>
                                  <a:pt x="9" y="301"/>
                                </a:moveTo>
                                <a:lnTo>
                                  <a:pt x="2" y="309"/>
                                </a:lnTo>
                                <a:lnTo>
                                  <a:pt x="0" y="328"/>
                                </a:lnTo>
                                <a:lnTo>
                                  <a:pt x="7" y="336"/>
                                </a:lnTo>
                                <a:lnTo>
                                  <a:pt x="16" y="336"/>
                                </a:lnTo>
                                <a:lnTo>
                                  <a:pt x="24" y="336"/>
                                </a:lnTo>
                                <a:lnTo>
                                  <a:pt x="56" y="335"/>
                                </a:lnTo>
                                <a:lnTo>
                                  <a:pt x="106" y="328"/>
                                </a:lnTo>
                                <a:lnTo>
                                  <a:pt x="169" y="312"/>
                                </a:lnTo>
                                <a:lnTo>
                                  <a:pt x="192" y="302"/>
                                </a:lnTo>
                                <a:lnTo>
                                  <a:pt x="18" y="302"/>
                                </a:lnTo>
                                <a:lnTo>
                                  <a:pt x="9" y="301"/>
                                </a:lnTo>
                                <a:close/>
                                <a:moveTo>
                                  <a:pt x="455" y="44"/>
                                </a:moveTo>
                                <a:lnTo>
                                  <a:pt x="402" y="44"/>
                                </a:lnTo>
                                <a:lnTo>
                                  <a:pt x="348" y="143"/>
                                </a:lnTo>
                                <a:lnTo>
                                  <a:pt x="282" y="213"/>
                                </a:lnTo>
                                <a:lnTo>
                                  <a:pt x="210" y="259"/>
                                </a:lnTo>
                                <a:lnTo>
                                  <a:pt x="141" y="285"/>
                                </a:lnTo>
                                <a:lnTo>
                                  <a:pt x="80" y="298"/>
                                </a:lnTo>
                                <a:lnTo>
                                  <a:pt x="37" y="302"/>
                                </a:lnTo>
                                <a:lnTo>
                                  <a:pt x="18" y="302"/>
                                </a:lnTo>
                                <a:lnTo>
                                  <a:pt x="192" y="302"/>
                                </a:lnTo>
                                <a:lnTo>
                                  <a:pt x="239" y="281"/>
                                </a:lnTo>
                                <a:lnTo>
                                  <a:pt x="309" y="233"/>
                                </a:lnTo>
                                <a:lnTo>
                                  <a:pt x="374" y="164"/>
                                </a:lnTo>
                                <a:lnTo>
                                  <a:pt x="427" y="68"/>
                                </a:lnTo>
                                <a:lnTo>
                                  <a:pt x="460" y="68"/>
                                </a:lnTo>
                                <a:lnTo>
                                  <a:pt x="455" y="44"/>
                                </a:lnTo>
                                <a:close/>
                                <a:moveTo>
                                  <a:pt x="460" y="68"/>
                                </a:moveTo>
                                <a:lnTo>
                                  <a:pt x="427" y="68"/>
                                </a:lnTo>
                                <a:lnTo>
                                  <a:pt x="437" y="121"/>
                                </a:lnTo>
                                <a:lnTo>
                                  <a:pt x="439" y="129"/>
                                </a:lnTo>
                                <a:lnTo>
                                  <a:pt x="445" y="135"/>
                                </a:lnTo>
                                <a:lnTo>
                                  <a:pt x="456" y="135"/>
                                </a:lnTo>
                                <a:lnTo>
                                  <a:pt x="465" y="133"/>
                                </a:lnTo>
                                <a:lnTo>
                                  <a:pt x="470" y="123"/>
                                </a:lnTo>
                                <a:lnTo>
                                  <a:pt x="469" y="114"/>
                                </a:lnTo>
                                <a:lnTo>
                                  <a:pt x="460" y="68"/>
                                </a:lnTo>
                                <a:close/>
                                <a:moveTo>
                                  <a:pt x="439" y="0"/>
                                </a:moveTo>
                                <a:lnTo>
                                  <a:pt x="431" y="2"/>
                                </a:lnTo>
                                <a:lnTo>
                                  <a:pt x="341" y="22"/>
                                </a:lnTo>
                                <a:lnTo>
                                  <a:pt x="333" y="23"/>
                                </a:lnTo>
                                <a:lnTo>
                                  <a:pt x="327" y="33"/>
                                </a:lnTo>
                                <a:lnTo>
                                  <a:pt x="330" y="52"/>
                                </a:lnTo>
                                <a:lnTo>
                                  <a:pt x="339" y="58"/>
                                </a:lnTo>
                                <a:lnTo>
                                  <a:pt x="348" y="56"/>
                                </a:lnTo>
                                <a:lnTo>
                                  <a:pt x="402" y="44"/>
                                </a:lnTo>
                                <a:lnTo>
                                  <a:pt x="455" y="44"/>
                                </a:lnTo>
                                <a:lnTo>
                                  <a:pt x="450" y="15"/>
                                </a:lnTo>
                                <a:lnTo>
                                  <a:pt x="448" y="6"/>
                                </a:lnTo>
                                <a:lnTo>
                                  <a:pt x="439"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961" y="4090"/>
                            <a:ext cx="125" cy="1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137" y="3937"/>
                            <a:ext cx="125"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786" y="4039"/>
                            <a:ext cx="126" cy="227"/>
                          </a:xfrm>
                          <a:prstGeom prst="rect">
                            <a:avLst/>
                          </a:prstGeom>
                          <a:noFill/>
                          <a:extLst>
                            <a:ext uri="{909E8E84-426E-40DD-AFC4-6F175D3DCCD1}">
                              <a14:hiddenFill xmlns:a14="http://schemas.microsoft.com/office/drawing/2010/main">
                                <a:solidFill>
                                  <a:srgbClr val="FFFFFF"/>
                                </a:solidFill>
                              </a14:hiddenFill>
                            </a:ext>
                          </a:extLst>
                        </pic:spPr>
                      </pic:pic>
                      <wps:wsp>
                        <wps:cNvPr id="59" name="AutoShape 55"/>
                        <wps:cNvSpPr>
                          <a:spLocks/>
                        </wps:cNvSpPr>
                        <wps:spPr bwMode="auto">
                          <a:xfrm>
                            <a:off x="7096" y="3221"/>
                            <a:ext cx="3350" cy="3007"/>
                          </a:xfrm>
                          <a:custGeom>
                            <a:avLst/>
                            <a:gdLst>
                              <a:gd name="T0" fmla="+- 0 7265 7096"/>
                              <a:gd name="T1" fmla="*/ T0 w 3350"/>
                              <a:gd name="T2" fmla="+- 0 5893 3221"/>
                              <a:gd name="T3" fmla="*/ 5893 h 3007"/>
                              <a:gd name="T4" fmla="+- 0 7381 7096"/>
                              <a:gd name="T5" fmla="*/ T4 w 3350"/>
                              <a:gd name="T6" fmla="+- 0 5836 3221"/>
                              <a:gd name="T7" fmla="*/ 5836 h 3007"/>
                              <a:gd name="T8" fmla="+- 0 7515 7096"/>
                              <a:gd name="T9" fmla="*/ T8 w 3350"/>
                              <a:gd name="T10" fmla="+- 0 3322 3221"/>
                              <a:gd name="T11" fmla="*/ 3322 h 3007"/>
                              <a:gd name="T12" fmla="+- 0 7412 7096"/>
                              <a:gd name="T13" fmla="*/ T12 w 3350"/>
                              <a:gd name="T14" fmla="+- 0 3484 3221"/>
                              <a:gd name="T15" fmla="*/ 3484 h 3007"/>
                              <a:gd name="T16" fmla="+- 0 7546 7096"/>
                              <a:gd name="T17" fmla="*/ T16 w 3350"/>
                              <a:gd name="T18" fmla="+- 0 3461 3221"/>
                              <a:gd name="T19" fmla="*/ 3461 h 3007"/>
                              <a:gd name="T20" fmla="+- 0 7569 7096"/>
                              <a:gd name="T21" fmla="*/ T20 w 3350"/>
                              <a:gd name="T22" fmla="+- 0 5847 3221"/>
                              <a:gd name="T23" fmla="*/ 5847 h 3007"/>
                              <a:gd name="T24" fmla="+- 0 7550 7096"/>
                              <a:gd name="T25" fmla="*/ T24 w 3350"/>
                              <a:gd name="T26" fmla="+- 0 5893 3221"/>
                              <a:gd name="T27" fmla="*/ 5893 h 3007"/>
                              <a:gd name="T28" fmla="+- 0 7610 7096"/>
                              <a:gd name="T29" fmla="*/ T28 w 3350"/>
                              <a:gd name="T30" fmla="+- 0 3395 3221"/>
                              <a:gd name="T31" fmla="*/ 3395 h 3007"/>
                              <a:gd name="T32" fmla="+- 0 7676 7096"/>
                              <a:gd name="T33" fmla="*/ T32 w 3350"/>
                              <a:gd name="T34" fmla="+- 0 3221 3221"/>
                              <a:gd name="T35" fmla="*/ 3221 h 3007"/>
                              <a:gd name="T36" fmla="+- 0 7644 7096"/>
                              <a:gd name="T37" fmla="*/ T36 w 3350"/>
                              <a:gd name="T38" fmla="+- 0 3243 3221"/>
                              <a:gd name="T39" fmla="*/ 3243 h 3007"/>
                              <a:gd name="T40" fmla="+- 0 7383 7096"/>
                              <a:gd name="T41" fmla="*/ T40 w 3350"/>
                              <a:gd name="T42" fmla="+- 0 3529 3221"/>
                              <a:gd name="T43" fmla="*/ 3529 h 3007"/>
                              <a:gd name="T44" fmla="+- 0 7708 7096"/>
                              <a:gd name="T45" fmla="*/ T44 w 3350"/>
                              <a:gd name="T46" fmla="+- 0 3239 3221"/>
                              <a:gd name="T47" fmla="*/ 3239 h 3007"/>
                              <a:gd name="T48" fmla="+- 0 7096 7096"/>
                              <a:gd name="T49" fmla="*/ T48 w 3350"/>
                              <a:gd name="T50" fmla="+- 0 5730 3221"/>
                              <a:gd name="T51" fmla="*/ 5730 h 3007"/>
                              <a:gd name="T52" fmla="+- 0 7378 7096"/>
                              <a:gd name="T53" fmla="*/ T52 w 3350"/>
                              <a:gd name="T54" fmla="+- 0 6070 3221"/>
                              <a:gd name="T55" fmla="*/ 6070 h 3007"/>
                              <a:gd name="T56" fmla="+- 0 7216 7096"/>
                              <a:gd name="T57" fmla="*/ T56 w 3350"/>
                              <a:gd name="T58" fmla="+- 0 6035 3221"/>
                              <a:gd name="T59" fmla="*/ 6035 h 3007"/>
                              <a:gd name="T60" fmla="+- 0 7654 7096"/>
                              <a:gd name="T61" fmla="*/ T60 w 3350"/>
                              <a:gd name="T62" fmla="+- 0 5690 3221"/>
                              <a:gd name="T63" fmla="*/ 5690 h 3007"/>
                              <a:gd name="T64" fmla="+- 0 7718 7096"/>
                              <a:gd name="T65" fmla="*/ T64 w 3350"/>
                              <a:gd name="T66" fmla="+- 0 5730 3221"/>
                              <a:gd name="T67" fmla="*/ 5730 h 3007"/>
                              <a:gd name="T68" fmla="+- 0 7561 7096"/>
                              <a:gd name="T69" fmla="*/ T68 w 3350"/>
                              <a:gd name="T70" fmla="+- 0 3854 3221"/>
                              <a:gd name="T71" fmla="*/ 3854 h 3007"/>
                              <a:gd name="T72" fmla="+- 0 7731 7096"/>
                              <a:gd name="T73" fmla="*/ T72 w 3350"/>
                              <a:gd name="T74" fmla="+- 0 3493 3221"/>
                              <a:gd name="T75" fmla="*/ 3493 h 3007"/>
                              <a:gd name="T76" fmla="+- 0 7660 7096"/>
                              <a:gd name="T77" fmla="*/ T76 w 3350"/>
                              <a:gd name="T78" fmla="+- 0 3573 3221"/>
                              <a:gd name="T79" fmla="*/ 3573 h 3007"/>
                              <a:gd name="T80" fmla="+- 0 7756 7096"/>
                              <a:gd name="T81" fmla="*/ T80 w 3350"/>
                              <a:gd name="T82" fmla="+- 0 3959 3221"/>
                              <a:gd name="T83" fmla="*/ 3959 h 3007"/>
                              <a:gd name="T84" fmla="+- 0 7449 7096"/>
                              <a:gd name="T85" fmla="*/ T84 w 3350"/>
                              <a:gd name="T86" fmla="+- 0 4128 3221"/>
                              <a:gd name="T87" fmla="*/ 4128 h 3007"/>
                              <a:gd name="T88" fmla="+- 0 7895 7096"/>
                              <a:gd name="T89" fmla="*/ T88 w 3350"/>
                              <a:gd name="T90" fmla="+- 0 5595 3221"/>
                              <a:gd name="T91" fmla="*/ 5595 h 3007"/>
                              <a:gd name="T92" fmla="+- 0 7289 7096"/>
                              <a:gd name="T93" fmla="*/ T92 w 3350"/>
                              <a:gd name="T94" fmla="+- 0 5603 3221"/>
                              <a:gd name="T95" fmla="*/ 5603 h 3007"/>
                              <a:gd name="T96" fmla="+- 0 7837 7096"/>
                              <a:gd name="T97" fmla="*/ T96 w 3350"/>
                              <a:gd name="T98" fmla="+- 0 5585 3221"/>
                              <a:gd name="T99" fmla="*/ 5585 h 3007"/>
                              <a:gd name="T100" fmla="+- 0 7766 7096"/>
                              <a:gd name="T101" fmla="*/ T100 w 3350"/>
                              <a:gd name="T102" fmla="+- 0 6055 3221"/>
                              <a:gd name="T103" fmla="*/ 6055 h 3007"/>
                              <a:gd name="T104" fmla="+- 0 7805 7096"/>
                              <a:gd name="T105" fmla="*/ T104 w 3350"/>
                              <a:gd name="T106" fmla="+- 0 6118 3221"/>
                              <a:gd name="T107" fmla="*/ 6118 h 3007"/>
                              <a:gd name="T108" fmla="+- 0 7978 7096"/>
                              <a:gd name="T109" fmla="*/ T108 w 3350"/>
                              <a:gd name="T110" fmla="+- 0 3608 3221"/>
                              <a:gd name="T111" fmla="*/ 3608 h 3007"/>
                              <a:gd name="T112" fmla="+- 0 7978 7096"/>
                              <a:gd name="T113" fmla="*/ T112 w 3350"/>
                              <a:gd name="T114" fmla="+- 0 3771 3221"/>
                              <a:gd name="T115" fmla="*/ 3771 h 3007"/>
                              <a:gd name="T116" fmla="+- 0 7801 7096"/>
                              <a:gd name="T117" fmla="*/ T116 w 3350"/>
                              <a:gd name="T118" fmla="+- 0 3848 3221"/>
                              <a:gd name="T119" fmla="*/ 3848 h 3007"/>
                              <a:gd name="T120" fmla="+- 0 7938 7096"/>
                              <a:gd name="T121" fmla="*/ T120 w 3350"/>
                              <a:gd name="T122" fmla="+- 0 4085 3221"/>
                              <a:gd name="T123" fmla="*/ 4085 h 3007"/>
                              <a:gd name="T124" fmla="+- 0 8360 7096"/>
                              <a:gd name="T125" fmla="*/ T124 w 3350"/>
                              <a:gd name="T126" fmla="+- 0 5836 3221"/>
                              <a:gd name="T127" fmla="*/ 5836 h 3007"/>
                              <a:gd name="T128" fmla="+- 0 8548 7096"/>
                              <a:gd name="T129" fmla="*/ T128 w 3350"/>
                              <a:gd name="T130" fmla="+- 0 5847 3221"/>
                              <a:gd name="T131" fmla="*/ 5847 h 3007"/>
                              <a:gd name="T132" fmla="+- 0 8529 7096"/>
                              <a:gd name="T133" fmla="*/ T132 w 3350"/>
                              <a:gd name="T134" fmla="+- 0 5893 3221"/>
                              <a:gd name="T135" fmla="*/ 5893 h 3007"/>
                              <a:gd name="T136" fmla="+- 0 8606 7096"/>
                              <a:gd name="T137" fmla="*/ T136 w 3350"/>
                              <a:gd name="T138" fmla="+- 0 5861 3221"/>
                              <a:gd name="T139" fmla="*/ 5861 h 3007"/>
                              <a:gd name="T140" fmla="+- 0 8801 7096"/>
                              <a:gd name="T141" fmla="*/ T140 w 3350"/>
                              <a:gd name="T142" fmla="+- 0 5675 3221"/>
                              <a:gd name="T143" fmla="*/ 5675 h 3007"/>
                              <a:gd name="T144" fmla="+- 0 8286 7096"/>
                              <a:gd name="T145" fmla="*/ T144 w 3350"/>
                              <a:gd name="T146" fmla="+- 0 6070 3221"/>
                              <a:gd name="T147" fmla="*/ 6070 h 3007"/>
                              <a:gd name="T148" fmla="+- 0 8743 7096"/>
                              <a:gd name="T149" fmla="*/ T148 w 3350"/>
                              <a:gd name="T150" fmla="+- 0 6035 3221"/>
                              <a:gd name="T151" fmla="*/ 6035 h 3007"/>
                              <a:gd name="T152" fmla="+- 0 8240 7096"/>
                              <a:gd name="T153" fmla="*/ T152 w 3350"/>
                              <a:gd name="T154" fmla="+- 0 5991 3221"/>
                              <a:gd name="T155" fmla="*/ 5991 h 3007"/>
                              <a:gd name="T156" fmla="+- 0 8785 7096"/>
                              <a:gd name="T157" fmla="*/ T156 w 3350"/>
                              <a:gd name="T158" fmla="+- 0 6008 3221"/>
                              <a:gd name="T159" fmla="*/ 6008 h 3007"/>
                              <a:gd name="T160" fmla="+- 0 8958 7096"/>
                              <a:gd name="T161" fmla="*/ T160 w 3350"/>
                              <a:gd name="T162" fmla="+- 0 5553 3221"/>
                              <a:gd name="T163" fmla="*/ 5553 h 3007"/>
                              <a:gd name="T164" fmla="+- 0 8413 7096"/>
                              <a:gd name="T165" fmla="*/ T164 w 3350"/>
                              <a:gd name="T166" fmla="+- 0 5613 3221"/>
                              <a:gd name="T167" fmla="*/ 5613 h 3007"/>
                              <a:gd name="T168" fmla="+- 0 8972 7096"/>
                              <a:gd name="T169" fmla="*/ T168 w 3350"/>
                              <a:gd name="T170" fmla="+- 0 5626 3221"/>
                              <a:gd name="T171" fmla="*/ 5626 h 3007"/>
                              <a:gd name="T172" fmla="+- 0 8855 7096"/>
                              <a:gd name="T173" fmla="*/ T172 w 3350"/>
                              <a:gd name="T174" fmla="+- 0 6050 3221"/>
                              <a:gd name="T175" fmla="*/ 6050 h 3007"/>
                              <a:gd name="T176" fmla="+- 0 8917 7096"/>
                              <a:gd name="T177" fmla="*/ T176 w 3350"/>
                              <a:gd name="T178" fmla="+- 0 5965 3221"/>
                              <a:gd name="T179" fmla="*/ 5965 h 3007"/>
                              <a:gd name="T180" fmla="+- 0 9479 7096"/>
                              <a:gd name="T181" fmla="*/ T180 w 3350"/>
                              <a:gd name="T182" fmla="+- 0 5829 3221"/>
                              <a:gd name="T183" fmla="*/ 5829 h 3007"/>
                              <a:gd name="T184" fmla="+- 0 9658 7096"/>
                              <a:gd name="T185" fmla="*/ T184 w 3350"/>
                              <a:gd name="T186" fmla="+- 0 5861 3221"/>
                              <a:gd name="T187" fmla="*/ 5861 h 3007"/>
                              <a:gd name="T188" fmla="+- 0 9622 7096"/>
                              <a:gd name="T189" fmla="*/ T188 w 3350"/>
                              <a:gd name="T190" fmla="+- 0 5896 3221"/>
                              <a:gd name="T191" fmla="*/ 5896 h 3007"/>
                              <a:gd name="T192" fmla="+- 0 9716 7096"/>
                              <a:gd name="T193" fmla="*/ T192 w 3350"/>
                              <a:gd name="T194" fmla="+- 0 5847 3221"/>
                              <a:gd name="T195" fmla="*/ 5847 h 3007"/>
                              <a:gd name="T196" fmla="+- 0 9917 7096"/>
                              <a:gd name="T197" fmla="*/ T196 w 3350"/>
                              <a:gd name="T198" fmla="+- 0 5686 3221"/>
                              <a:gd name="T199" fmla="*/ 5686 h 3007"/>
                              <a:gd name="T200" fmla="+- 0 9361 7096"/>
                              <a:gd name="T201" fmla="*/ T200 w 3350"/>
                              <a:gd name="T202" fmla="+- 0 6064 3221"/>
                              <a:gd name="T203" fmla="*/ 6064 h 3007"/>
                              <a:gd name="T204" fmla="+- 0 9917 7096"/>
                              <a:gd name="T205" fmla="*/ T204 w 3350"/>
                              <a:gd name="T206" fmla="+- 0 6035 3221"/>
                              <a:gd name="T207" fmla="*/ 6035 h 3007"/>
                              <a:gd name="T208" fmla="+- 0 9351 7096"/>
                              <a:gd name="T209" fmla="*/ T208 w 3350"/>
                              <a:gd name="T210" fmla="+- 0 6008 3221"/>
                              <a:gd name="T211" fmla="*/ 6008 h 3007"/>
                              <a:gd name="T212" fmla="+- 0 9896 7096"/>
                              <a:gd name="T213" fmla="*/ T212 w 3350"/>
                              <a:gd name="T214" fmla="+- 0 5991 3221"/>
                              <a:gd name="T215" fmla="*/ 5991 h 3007"/>
                              <a:gd name="T216" fmla="+- 0 10092 7096"/>
                              <a:gd name="T217" fmla="*/ T216 w 3350"/>
                              <a:gd name="T218" fmla="+- 0 5570 3221"/>
                              <a:gd name="T219" fmla="*/ 5570 h 3007"/>
                              <a:gd name="T220" fmla="+- 0 9515 7096"/>
                              <a:gd name="T221" fmla="*/ T220 w 3350"/>
                              <a:gd name="T222" fmla="+- 0 5613 3221"/>
                              <a:gd name="T223" fmla="*/ 5613 h 3007"/>
                              <a:gd name="T224" fmla="+- 0 10076 7096"/>
                              <a:gd name="T225" fmla="*/ T224 w 3350"/>
                              <a:gd name="T226" fmla="+- 0 5608 3221"/>
                              <a:gd name="T227" fmla="*/ 5608 h 3007"/>
                              <a:gd name="T228" fmla="+- 0 9972 7096"/>
                              <a:gd name="T229" fmla="*/ T228 w 3350"/>
                              <a:gd name="T230" fmla="+- 0 6050 3221"/>
                              <a:gd name="T231" fmla="*/ 6050 h 3007"/>
                              <a:gd name="T232" fmla="+- 0 10024 7096"/>
                              <a:gd name="T233" fmla="*/ T232 w 3350"/>
                              <a:gd name="T234" fmla="+- 0 6063 3221"/>
                              <a:gd name="T235" fmla="*/ 6063 h 3007"/>
                              <a:gd name="T236" fmla="+- 0 10383 7096"/>
                              <a:gd name="T237" fmla="*/ T236 w 3350"/>
                              <a:gd name="T238" fmla="+- 0 3797 3221"/>
                              <a:gd name="T239" fmla="*/ 3797 h 3007"/>
                              <a:gd name="T240" fmla="+- 0 10441 7096"/>
                              <a:gd name="T241" fmla="*/ T240 w 3350"/>
                              <a:gd name="T242" fmla="+- 0 4224 3221"/>
                              <a:gd name="T243" fmla="*/ 4224 h 3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350" h="3007">
                                <a:moveTo>
                                  <a:pt x="220" y="2640"/>
                                </a:moveTo>
                                <a:lnTo>
                                  <a:pt x="217" y="2626"/>
                                </a:lnTo>
                                <a:lnTo>
                                  <a:pt x="209" y="2615"/>
                                </a:lnTo>
                                <a:lnTo>
                                  <a:pt x="197" y="2608"/>
                                </a:lnTo>
                                <a:lnTo>
                                  <a:pt x="183" y="2605"/>
                                </a:lnTo>
                                <a:lnTo>
                                  <a:pt x="169" y="2608"/>
                                </a:lnTo>
                                <a:lnTo>
                                  <a:pt x="157" y="2615"/>
                                </a:lnTo>
                                <a:lnTo>
                                  <a:pt x="149" y="2626"/>
                                </a:lnTo>
                                <a:lnTo>
                                  <a:pt x="147" y="2640"/>
                                </a:lnTo>
                                <a:lnTo>
                                  <a:pt x="149" y="2653"/>
                                </a:lnTo>
                                <a:lnTo>
                                  <a:pt x="157" y="2664"/>
                                </a:lnTo>
                                <a:lnTo>
                                  <a:pt x="169" y="2672"/>
                                </a:lnTo>
                                <a:lnTo>
                                  <a:pt x="183" y="2675"/>
                                </a:lnTo>
                                <a:lnTo>
                                  <a:pt x="197" y="2672"/>
                                </a:lnTo>
                                <a:lnTo>
                                  <a:pt x="209" y="2664"/>
                                </a:lnTo>
                                <a:lnTo>
                                  <a:pt x="217" y="2653"/>
                                </a:lnTo>
                                <a:lnTo>
                                  <a:pt x="220" y="2640"/>
                                </a:lnTo>
                                <a:moveTo>
                                  <a:pt x="348" y="2640"/>
                                </a:moveTo>
                                <a:lnTo>
                                  <a:pt x="345" y="2626"/>
                                </a:lnTo>
                                <a:lnTo>
                                  <a:pt x="337" y="2615"/>
                                </a:lnTo>
                                <a:lnTo>
                                  <a:pt x="326" y="2608"/>
                                </a:lnTo>
                                <a:lnTo>
                                  <a:pt x="311" y="2605"/>
                                </a:lnTo>
                                <a:lnTo>
                                  <a:pt x="297" y="2608"/>
                                </a:lnTo>
                                <a:lnTo>
                                  <a:pt x="285" y="2615"/>
                                </a:lnTo>
                                <a:lnTo>
                                  <a:pt x="278" y="2626"/>
                                </a:lnTo>
                                <a:lnTo>
                                  <a:pt x="275" y="2640"/>
                                </a:lnTo>
                                <a:lnTo>
                                  <a:pt x="278" y="2653"/>
                                </a:lnTo>
                                <a:lnTo>
                                  <a:pt x="285" y="2664"/>
                                </a:lnTo>
                                <a:lnTo>
                                  <a:pt x="297" y="2672"/>
                                </a:lnTo>
                                <a:lnTo>
                                  <a:pt x="311" y="2675"/>
                                </a:lnTo>
                                <a:lnTo>
                                  <a:pt x="326" y="2672"/>
                                </a:lnTo>
                                <a:lnTo>
                                  <a:pt x="337" y="2664"/>
                                </a:lnTo>
                                <a:lnTo>
                                  <a:pt x="345" y="2653"/>
                                </a:lnTo>
                                <a:lnTo>
                                  <a:pt x="348" y="2640"/>
                                </a:lnTo>
                                <a:moveTo>
                                  <a:pt x="429" y="111"/>
                                </a:moveTo>
                                <a:lnTo>
                                  <a:pt x="419" y="101"/>
                                </a:lnTo>
                                <a:lnTo>
                                  <a:pt x="329" y="101"/>
                                </a:lnTo>
                                <a:lnTo>
                                  <a:pt x="319" y="111"/>
                                </a:lnTo>
                                <a:lnTo>
                                  <a:pt x="319" y="184"/>
                                </a:lnTo>
                                <a:lnTo>
                                  <a:pt x="329" y="195"/>
                                </a:lnTo>
                                <a:lnTo>
                                  <a:pt x="419" y="195"/>
                                </a:lnTo>
                                <a:lnTo>
                                  <a:pt x="429" y="184"/>
                                </a:lnTo>
                                <a:lnTo>
                                  <a:pt x="429" y="111"/>
                                </a:lnTo>
                                <a:moveTo>
                                  <a:pt x="450" y="257"/>
                                </a:moveTo>
                                <a:lnTo>
                                  <a:pt x="447" y="254"/>
                                </a:lnTo>
                                <a:lnTo>
                                  <a:pt x="319" y="254"/>
                                </a:lnTo>
                                <a:lnTo>
                                  <a:pt x="316" y="257"/>
                                </a:lnTo>
                                <a:lnTo>
                                  <a:pt x="316" y="263"/>
                                </a:lnTo>
                                <a:lnTo>
                                  <a:pt x="319" y="266"/>
                                </a:lnTo>
                                <a:lnTo>
                                  <a:pt x="447" y="266"/>
                                </a:lnTo>
                                <a:lnTo>
                                  <a:pt x="450" y="263"/>
                                </a:lnTo>
                                <a:lnTo>
                                  <a:pt x="450" y="257"/>
                                </a:lnTo>
                                <a:moveTo>
                                  <a:pt x="450" y="233"/>
                                </a:moveTo>
                                <a:lnTo>
                                  <a:pt x="447" y="230"/>
                                </a:lnTo>
                                <a:lnTo>
                                  <a:pt x="319" y="230"/>
                                </a:lnTo>
                                <a:lnTo>
                                  <a:pt x="316" y="233"/>
                                </a:lnTo>
                                <a:lnTo>
                                  <a:pt x="316" y="240"/>
                                </a:lnTo>
                                <a:lnTo>
                                  <a:pt x="319" y="242"/>
                                </a:lnTo>
                                <a:lnTo>
                                  <a:pt x="447" y="242"/>
                                </a:lnTo>
                                <a:lnTo>
                                  <a:pt x="450" y="240"/>
                                </a:lnTo>
                                <a:lnTo>
                                  <a:pt x="450" y="233"/>
                                </a:lnTo>
                                <a:moveTo>
                                  <a:pt x="450" y="210"/>
                                </a:moveTo>
                                <a:lnTo>
                                  <a:pt x="447" y="207"/>
                                </a:lnTo>
                                <a:lnTo>
                                  <a:pt x="319" y="207"/>
                                </a:lnTo>
                                <a:lnTo>
                                  <a:pt x="316" y="210"/>
                                </a:lnTo>
                                <a:lnTo>
                                  <a:pt x="316" y="216"/>
                                </a:lnTo>
                                <a:lnTo>
                                  <a:pt x="319" y="219"/>
                                </a:lnTo>
                                <a:lnTo>
                                  <a:pt x="447" y="219"/>
                                </a:lnTo>
                                <a:lnTo>
                                  <a:pt x="450" y="216"/>
                                </a:lnTo>
                                <a:lnTo>
                                  <a:pt x="450" y="210"/>
                                </a:lnTo>
                                <a:moveTo>
                                  <a:pt x="476" y="2640"/>
                                </a:moveTo>
                                <a:lnTo>
                                  <a:pt x="473" y="2626"/>
                                </a:lnTo>
                                <a:lnTo>
                                  <a:pt x="465" y="2615"/>
                                </a:lnTo>
                                <a:lnTo>
                                  <a:pt x="454" y="2608"/>
                                </a:lnTo>
                                <a:lnTo>
                                  <a:pt x="439" y="2605"/>
                                </a:lnTo>
                                <a:lnTo>
                                  <a:pt x="425" y="2608"/>
                                </a:lnTo>
                                <a:lnTo>
                                  <a:pt x="414" y="2615"/>
                                </a:lnTo>
                                <a:lnTo>
                                  <a:pt x="406" y="2626"/>
                                </a:lnTo>
                                <a:lnTo>
                                  <a:pt x="403" y="2640"/>
                                </a:lnTo>
                                <a:lnTo>
                                  <a:pt x="406" y="2653"/>
                                </a:lnTo>
                                <a:lnTo>
                                  <a:pt x="414" y="2664"/>
                                </a:lnTo>
                                <a:lnTo>
                                  <a:pt x="425" y="2672"/>
                                </a:lnTo>
                                <a:lnTo>
                                  <a:pt x="439" y="2675"/>
                                </a:lnTo>
                                <a:lnTo>
                                  <a:pt x="454" y="2672"/>
                                </a:lnTo>
                                <a:lnTo>
                                  <a:pt x="465" y="2664"/>
                                </a:lnTo>
                                <a:lnTo>
                                  <a:pt x="473" y="2653"/>
                                </a:lnTo>
                                <a:lnTo>
                                  <a:pt x="476" y="2640"/>
                                </a:lnTo>
                                <a:moveTo>
                                  <a:pt x="514" y="174"/>
                                </a:moveTo>
                                <a:lnTo>
                                  <a:pt x="511" y="171"/>
                                </a:lnTo>
                                <a:lnTo>
                                  <a:pt x="449" y="171"/>
                                </a:lnTo>
                                <a:lnTo>
                                  <a:pt x="447" y="174"/>
                                </a:lnTo>
                                <a:lnTo>
                                  <a:pt x="447" y="181"/>
                                </a:lnTo>
                                <a:lnTo>
                                  <a:pt x="449" y="183"/>
                                </a:lnTo>
                                <a:lnTo>
                                  <a:pt x="511" y="183"/>
                                </a:lnTo>
                                <a:lnTo>
                                  <a:pt x="514" y="181"/>
                                </a:lnTo>
                                <a:lnTo>
                                  <a:pt x="514" y="174"/>
                                </a:lnTo>
                                <a:moveTo>
                                  <a:pt x="580" y="150"/>
                                </a:moveTo>
                                <a:lnTo>
                                  <a:pt x="578" y="148"/>
                                </a:lnTo>
                                <a:lnTo>
                                  <a:pt x="449" y="148"/>
                                </a:lnTo>
                                <a:lnTo>
                                  <a:pt x="447" y="150"/>
                                </a:lnTo>
                                <a:lnTo>
                                  <a:pt x="447" y="157"/>
                                </a:lnTo>
                                <a:lnTo>
                                  <a:pt x="449" y="160"/>
                                </a:lnTo>
                                <a:lnTo>
                                  <a:pt x="578" y="160"/>
                                </a:lnTo>
                                <a:lnTo>
                                  <a:pt x="580" y="157"/>
                                </a:lnTo>
                                <a:lnTo>
                                  <a:pt x="580" y="150"/>
                                </a:lnTo>
                                <a:moveTo>
                                  <a:pt x="612" y="11"/>
                                </a:moveTo>
                                <a:lnTo>
                                  <a:pt x="602" y="0"/>
                                </a:lnTo>
                                <a:lnTo>
                                  <a:pt x="580" y="0"/>
                                </a:lnTo>
                                <a:lnTo>
                                  <a:pt x="580" y="22"/>
                                </a:lnTo>
                                <a:lnTo>
                                  <a:pt x="580" y="32"/>
                                </a:lnTo>
                                <a:lnTo>
                                  <a:pt x="577" y="36"/>
                                </a:lnTo>
                                <a:lnTo>
                                  <a:pt x="567" y="36"/>
                                </a:lnTo>
                                <a:lnTo>
                                  <a:pt x="563" y="32"/>
                                </a:lnTo>
                                <a:lnTo>
                                  <a:pt x="563" y="22"/>
                                </a:lnTo>
                                <a:lnTo>
                                  <a:pt x="567" y="18"/>
                                </a:lnTo>
                                <a:lnTo>
                                  <a:pt x="577" y="18"/>
                                </a:lnTo>
                                <a:lnTo>
                                  <a:pt x="580" y="22"/>
                                </a:lnTo>
                                <a:lnTo>
                                  <a:pt x="580" y="0"/>
                                </a:lnTo>
                                <a:lnTo>
                                  <a:pt x="548" y="0"/>
                                </a:lnTo>
                                <a:lnTo>
                                  <a:pt x="548" y="22"/>
                                </a:lnTo>
                                <a:lnTo>
                                  <a:pt x="548" y="32"/>
                                </a:lnTo>
                                <a:lnTo>
                                  <a:pt x="545" y="36"/>
                                </a:lnTo>
                                <a:lnTo>
                                  <a:pt x="535" y="36"/>
                                </a:lnTo>
                                <a:lnTo>
                                  <a:pt x="531" y="32"/>
                                </a:lnTo>
                                <a:lnTo>
                                  <a:pt x="531" y="22"/>
                                </a:lnTo>
                                <a:lnTo>
                                  <a:pt x="535" y="18"/>
                                </a:lnTo>
                                <a:lnTo>
                                  <a:pt x="545" y="18"/>
                                </a:lnTo>
                                <a:lnTo>
                                  <a:pt x="548" y="22"/>
                                </a:lnTo>
                                <a:lnTo>
                                  <a:pt x="548" y="0"/>
                                </a:lnTo>
                                <a:lnTo>
                                  <a:pt x="297" y="0"/>
                                </a:lnTo>
                                <a:lnTo>
                                  <a:pt x="287" y="11"/>
                                </a:lnTo>
                                <a:lnTo>
                                  <a:pt x="287" y="308"/>
                                </a:lnTo>
                                <a:lnTo>
                                  <a:pt x="297" y="319"/>
                                </a:lnTo>
                                <a:lnTo>
                                  <a:pt x="529" y="319"/>
                                </a:lnTo>
                                <a:lnTo>
                                  <a:pt x="525" y="307"/>
                                </a:lnTo>
                                <a:lnTo>
                                  <a:pt x="304" y="307"/>
                                </a:lnTo>
                                <a:lnTo>
                                  <a:pt x="299" y="302"/>
                                </a:lnTo>
                                <a:lnTo>
                                  <a:pt x="299" y="53"/>
                                </a:lnTo>
                                <a:lnTo>
                                  <a:pt x="601" y="53"/>
                                </a:lnTo>
                                <a:lnTo>
                                  <a:pt x="601" y="238"/>
                                </a:lnTo>
                                <a:lnTo>
                                  <a:pt x="612" y="242"/>
                                </a:lnTo>
                                <a:lnTo>
                                  <a:pt x="612" y="53"/>
                                </a:lnTo>
                                <a:lnTo>
                                  <a:pt x="612" y="36"/>
                                </a:lnTo>
                                <a:lnTo>
                                  <a:pt x="612" y="18"/>
                                </a:lnTo>
                                <a:lnTo>
                                  <a:pt x="612" y="11"/>
                                </a:lnTo>
                                <a:moveTo>
                                  <a:pt x="622" y="2509"/>
                                </a:moveTo>
                                <a:lnTo>
                                  <a:pt x="616" y="2479"/>
                                </a:lnTo>
                                <a:lnTo>
                                  <a:pt x="607" y="2465"/>
                                </a:lnTo>
                                <a:lnTo>
                                  <a:pt x="598" y="2454"/>
                                </a:lnTo>
                                <a:lnTo>
                                  <a:pt x="572" y="2437"/>
                                </a:lnTo>
                                <a:lnTo>
                                  <a:pt x="540" y="2431"/>
                                </a:lnTo>
                                <a:lnTo>
                                  <a:pt x="83" y="2431"/>
                                </a:lnTo>
                                <a:lnTo>
                                  <a:pt x="51" y="2437"/>
                                </a:lnTo>
                                <a:lnTo>
                                  <a:pt x="24" y="2454"/>
                                </a:lnTo>
                                <a:lnTo>
                                  <a:pt x="7" y="2479"/>
                                </a:lnTo>
                                <a:lnTo>
                                  <a:pt x="0" y="2509"/>
                                </a:lnTo>
                                <a:lnTo>
                                  <a:pt x="0" y="2770"/>
                                </a:lnTo>
                                <a:lnTo>
                                  <a:pt x="7" y="2801"/>
                                </a:lnTo>
                                <a:lnTo>
                                  <a:pt x="24" y="2826"/>
                                </a:lnTo>
                                <a:lnTo>
                                  <a:pt x="51" y="2843"/>
                                </a:lnTo>
                                <a:lnTo>
                                  <a:pt x="83" y="2849"/>
                                </a:lnTo>
                                <a:lnTo>
                                  <a:pt x="92" y="2849"/>
                                </a:lnTo>
                                <a:lnTo>
                                  <a:pt x="92" y="2995"/>
                                </a:lnTo>
                                <a:lnTo>
                                  <a:pt x="96" y="3002"/>
                                </a:lnTo>
                                <a:lnTo>
                                  <a:pt x="110" y="3007"/>
                                </a:lnTo>
                                <a:lnTo>
                                  <a:pt x="118" y="3006"/>
                                </a:lnTo>
                                <a:lnTo>
                                  <a:pt x="180" y="2946"/>
                                </a:lnTo>
                                <a:lnTo>
                                  <a:pt x="282" y="2849"/>
                                </a:lnTo>
                                <a:lnTo>
                                  <a:pt x="540" y="2849"/>
                                </a:lnTo>
                                <a:lnTo>
                                  <a:pt x="572" y="2843"/>
                                </a:lnTo>
                                <a:lnTo>
                                  <a:pt x="598" y="2826"/>
                                </a:lnTo>
                                <a:lnTo>
                                  <a:pt x="607" y="2814"/>
                                </a:lnTo>
                                <a:lnTo>
                                  <a:pt x="540" y="2814"/>
                                </a:lnTo>
                                <a:lnTo>
                                  <a:pt x="275" y="2814"/>
                                </a:lnTo>
                                <a:lnTo>
                                  <a:pt x="270" y="2814"/>
                                </a:lnTo>
                                <a:lnTo>
                                  <a:pt x="265" y="2816"/>
                                </a:lnTo>
                                <a:lnTo>
                                  <a:pt x="262" y="2819"/>
                                </a:lnTo>
                                <a:lnTo>
                                  <a:pt x="128" y="2946"/>
                                </a:lnTo>
                                <a:lnTo>
                                  <a:pt x="128" y="2822"/>
                                </a:lnTo>
                                <a:lnTo>
                                  <a:pt x="120" y="2814"/>
                                </a:lnTo>
                                <a:lnTo>
                                  <a:pt x="83" y="2814"/>
                                </a:lnTo>
                                <a:lnTo>
                                  <a:pt x="65" y="2811"/>
                                </a:lnTo>
                                <a:lnTo>
                                  <a:pt x="50" y="2801"/>
                                </a:lnTo>
                                <a:lnTo>
                                  <a:pt x="40" y="2787"/>
                                </a:lnTo>
                                <a:lnTo>
                                  <a:pt x="37" y="2770"/>
                                </a:lnTo>
                                <a:lnTo>
                                  <a:pt x="37" y="2509"/>
                                </a:lnTo>
                                <a:lnTo>
                                  <a:pt x="40" y="2492"/>
                                </a:lnTo>
                                <a:lnTo>
                                  <a:pt x="50" y="2478"/>
                                </a:lnTo>
                                <a:lnTo>
                                  <a:pt x="65" y="2469"/>
                                </a:lnTo>
                                <a:lnTo>
                                  <a:pt x="83" y="2465"/>
                                </a:lnTo>
                                <a:lnTo>
                                  <a:pt x="540" y="2465"/>
                                </a:lnTo>
                                <a:lnTo>
                                  <a:pt x="558" y="2469"/>
                                </a:lnTo>
                                <a:lnTo>
                                  <a:pt x="573" y="2478"/>
                                </a:lnTo>
                                <a:lnTo>
                                  <a:pt x="582" y="2492"/>
                                </a:lnTo>
                                <a:lnTo>
                                  <a:pt x="586" y="2509"/>
                                </a:lnTo>
                                <a:lnTo>
                                  <a:pt x="586" y="2770"/>
                                </a:lnTo>
                                <a:lnTo>
                                  <a:pt x="582" y="2787"/>
                                </a:lnTo>
                                <a:lnTo>
                                  <a:pt x="573" y="2801"/>
                                </a:lnTo>
                                <a:lnTo>
                                  <a:pt x="558" y="2811"/>
                                </a:lnTo>
                                <a:lnTo>
                                  <a:pt x="540" y="2814"/>
                                </a:lnTo>
                                <a:lnTo>
                                  <a:pt x="607" y="2814"/>
                                </a:lnTo>
                                <a:lnTo>
                                  <a:pt x="616" y="2801"/>
                                </a:lnTo>
                                <a:lnTo>
                                  <a:pt x="622" y="2770"/>
                                </a:lnTo>
                                <a:lnTo>
                                  <a:pt x="622" y="2509"/>
                                </a:lnTo>
                                <a:moveTo>
                                  <a:pt x="625" y="527"/>
                                </a:moveTo>
                                <a:lnTo>
                                  <a:pt x="616" y="482"/>
                                </a:lnTo>
                                <a:lnTo>
                                  <a:pt x="591" y="445"/>
                                </a:lnTo>
                                <a:lnTo>
                                  <a:pt x="554" y="421"/>
                                </a:lnTo>
                                <a:lnTo>
                                  <a:pt x="510" y="412"/>
                                </a:lnTo>
                                <a:lnTo>
                                  <a:pt x="465" y="421"/>
                                </a:lnTo>
                                <a:lnTo>
                                  <a:pt x="428" y="445"/>
                                </a:lnTo>
                                <a:lnTo>
                                  <a:pt x="404" y="482"/>
                                </a:lnTo>
                                <a:lnTo>
                                  <a:pt x="395" y="527"/>
                                </a:lnTo>
                                <a:lnTo>
                                  <a:pt x="404" y="571"/>
                                </a:lnTo>
                                <a:lnTo>
                                  <a:pt x="428" y="608"/>
                                </a:lnTo>
                                <a:lnTo>
                                  <a:pt x="465" y="633"/>
                                </a:lnTo>
                                <a:lnTo>
                                  <a:pt x="510" y="642"/>
                                </a:lnTo>
                                <a:lnTo>
                                  <a:pt x="554" y="633"/>
                                </a:lnTo>
                                <a:lnTo>
                                  <a:pt x="591" y="608"/>
                                </a:lnTo>
                                <a:lnTo>
                                  <a:pt x="616" y="571"/>
                                </a:lnTo>
                                <a:lnTo>
                                  <a:pt x="625" y="527"/>
                                </a:lnTo>
                                <a:moveTo>
                                  <a:pt x="662" y="365"/>
                                </a:moveTo>
                                <a:lnTo>
                                  <a:pt x="661" y="349"/>
                                </a:lnTo>
                                <a:lnTo>
                                  <a:pt x="637" y="324"/>
                                </a:lnTo>
                                <a:lnTo>
                                  <a:pt x="609" y="293"/>
                                </a:lnTo>
                                <a:lnTo>
                                  <a:pt x="625" y="286"/>
                                </a:lnTo>
                                <a:lnTo>
                                  <a:pt x="633" y="279"/>
                                </a:lnTo>
                                <a:lnTo>
                                  <a:pt x="635" y="272"/>
                                </a:lnTo>
                                <a:lnTo>
                                  <a:pt x="632" y="265"/>
                                </a:lnTo>
                                <a:lnTo>
                                  <a:pt x="623" y="259"/>
                                </a:lnTo>
                                <a:lnTo>
                                  <a:pt x="534" y="224"/>
                                </a:lnTo>
                                <a:lnTo>
                                  <a:pt x="530" y="222"/>
                                </a:lnTo>
                                <a:lnTo>
                                  <a:pt x="527" y="222"/>
                                </a:lnTo>
                                <a:lnTo>
                                  <a:pt x="515" y="222"/>
                                </a:lnTo>
                                <a:lnTo>
                                  <a:pt x="511" y="230"/>
                                </a:lnTo>
                                <a:lnTo>
                                  <a:pt x="515" y="243"/>
                                </a:lnTo>
                                <a:lnTo>
                                  <a:pt x="547" y="338"/>
                                </a:lnTo>
                                <a:lnTo>
                                  <a:pt x="550" y="347"/>
                                </a:lnTo>
                                <a:lnTo>
                                  <a:pt x="555" y="352"/>
                                </a:lnTo>
                                <a:lnTo>
                                  <a:pt x="564" y="352"/>
                                </a:lnTo>
                                <a:lnTo>
                                  <a:pt x="568" y="348"/>
                                </a:lnTo>
                                <a:lnTo>
                                  <a:pt x="572" y="341"/>
                                </a:lnTo>
                                <a:lnTo>
                                  <a:pt x="579" y="324"/>
                                </a:lnTo>
                                <a:lnTo>
                                  <a:pt x="626" y="375"/>
                                </a:lnTo>
                                <a:lnTo>
                                  <a:pt x="633" y="378"/>
                                </a:lnTo>
                                <a:lnTo>
                                  <a:pt x="645" y="378"/>
                                </a:lnTo>
                                <a:lnTo>
                                  <a:pt x="650" y="376"/>
                                </a:lnTo>
                                <a:lnTo>
                                  <a:pt x="662" y="365"/>
                                </a:lnTo>
                                <a:moveTo>
                                  <a:pt x="687" y="892"/>
                                </a:moveTo>
                                <a:lnTo>
                                  <a:pt x="686" y="879"/>
                                </a:lnTo>
                                <a:lnTo>
                                  <a:pt x="674" y="780"/>
                                </a:lnTo>
                                <a:lnTo>
                                  <a:pt x="660" y="738"/>
                                </a:lnTo>
                                <a:lnTo>
                                  <a:pt x="633" y="704"/>
                                </a:lnTo>
                                <a:lnTo>
                                  <a:pt x="596" y="681"/>
                                </a:lnTo>
                                <a:lnTo>
                                  <a:pt x="552" y="673"/>
                                </a:lnTo>
                                <a:lnTo>
                                  <a:pt x="466" y="673"/>
                                </a:lnTo>
                                <a:lnTo>
                                  <a:pt x="422" y="681"/>
                                </a:lnTo>
                                <a:lnTo>
                                  <a:pt x="385" y="704"/>
                                </a:lnTo>
                                <a:lnTo>
                                  <a:pt x="358" y="738"/>
                                </a:lnTo>
                                <a:lnTo>
                                  <a:pt x="345" y="780"/>
                                </a:lnTo>
                                <a:lnTo>
                                  <a:pt x="334" y="879"/>
                                </a:lnTo>
                                <a:lnTo>
                                  <a:pt x="332" y="892"/>
                                </a:lnTo>
                                <a:lnTo>
                                  <a:pt x="340" y="905"/>
                                </a:lnTo>
                                <a:lnTo>
                                  <a:pt x="353" y="907"/>
                                </a:lnTo>
                                <a:lnTo>
                                  <a:pt x="391" y="914"/>
                                </a:lnTo>
                                <a:lnTo>
                                  <a:pt x="430" y="919"/>
                                </a:lnTo>
                                <a:lnTo>
                                  <a:pt x="469" y="922"/>
                                </a:lnTo>
                                <a:lnTo>
                                  <a:pt x="510" y="923"/>
                                </a:lnTo>
                                <a:lnTo>
                                  <a:pt x="550" y="922"/>
                                </a:lnTo>
                                <a:lnTo>
                                  <a:pt x="590" y="919"/>
                                </a:lnTo>
                                <a:lnTo>
                                  <a:pt x="629" y="914"/>
                                </a:lnTo>
                                <a:lnTo>
                                  <a:pt x="666" y="907"/>
                                </a:lnTo>
                                <a:lnTo>
                                  <a:pt x="679" y="904"/>
                                </a:lnTo>
                                <a:lnTo>
                                  <a:pt x="687" y="892"/>
                                </a:lnTo>
                                <a:moveTo>
                                  <a:pt x="806" y="2405"/>
                                </a:moveTo>
                                <a:lnTo>
                                  <a:pt x="799" y="2374"/>
                                </a:lnTo>
                                <a:lnTo>
                                  <a:pt x="790" y="2361"/>
                                </a:lnTo>
                                <a:lnTo>
                                  <a:pt x="781" y="2349"/>
                                </a:lnTo>
                                <a:lnTo>
                                  <a:pt x="755" y="2332"/>
                                </a:lnTo>
                                <a:lnTo>
                                  <a:pt x="723" y="2326"/>
                                </a:lnTo>
                                <a:lnTo>
                                  <a:pt x="266" y="2326"/>
                                </a:lnTo>
                                <a:lnTo>
                                  <a:pt x="244" y="2329"/>
                                </a:lnTo>
                                <a:lnTo>
                                  <a:pt x="225" y="2336"/>
                                </a:lnTo>
                                <a:lnTo>
                                  <a:pt x="208" y="2348"/>
                                </a:lnTo>
                                <a:lnTo>
                                  <a:pt x="195" y="2364"/>
                                </a:lnTo>
                                <a:lnTo>
                                  <a:pt x="192" y="2368"/>
                                </a:lnTo>
                                <a:lnTo>
                                  <a:pt x="191" y="2373"/>
                                </a:lnTo>
                                <a:lnTo>
                                  <a:pt x="193" y="2382"/>
                                </a:lnTo>
                                <a:lnTo>
                                  <a:pt x="196" y="2387"/>
                                </a:lnTo>
                                <a:lnTo>
                                  <a:pt x="205" y="2392"/>
                                </a:lnTo>
                                <a:lnTo>
                                  <a:pt x="210" y="2392"/>
                                </a:lnTo>
                                <a:lnTo>
                                  <a:pt x="220" y="2390"/>
                                </a:lnTo>
                                <a:lnTo>
                                  <a:pt x="224" y="2386"/>
                                </a:lnTo>
                                <a:lnTo>
                                  <a:pt x="226" y="2382"/>
                                </a:lnTo>
                                <a:lnTo>
                                  <a:pt x="233" y="2373"/>
                                </a:lnTo>
                                <a:lnTo>
                                  <a:pt x="243" y="2367"/>
                                </a:lnTo>
                                <a:lnTo>
                                  <a:pt x="254" y="2362"/>
                                </a:lnTo>
                                <a:lnTo>
                                  <a:pt x="266" y="2361"/>
                                </a:lnTo>
                                <a:lnTo>
                                  <a:pt x="723" y="2361"/>
                                </a:lnTo>
                                <a:lnTo>
                                  <a:pt x="741" y="2364"/>
                                </a:lnTo>
                                <a:lnTo>
                                  <a:pt x="756" y="2374"/>
                                </a:lnTo>
                                <a:lnTo>
                                  <a:pt x="765" y="2387"/>
                                </a:lnTo>
                                <a:lnTo>
                                  <a:pt x="769" y="2405"/>
                                </a:lnTo>
                                <a:lnTo>
                                  <a:pt x="769" y="2666"/>
                                </a:lnTo>
                                <a:lnTo>
                                  <a:pt x="765" y="2683"/>
                                </a:lnTo>
                                <a:lnTo>
                                  <a:pt x="756" y="2697"/>
                                </a:lnTo>
                                <a:lnTo>
                                  <a:pt x="741" y="2706"/>
                                </a:lnTo>
                                <a:lnTo>
                                  <a:pt x="723" y="2709"/>
                                </a:lnTo>
                                <a:lnTo>
                                  <a:pt x="686" y="2709"/>
                                </a:lnTo>
                                <a:lnTo>
                                  <a:pt x="677" y="2717"/>
                                </a:lnTo>
                                <a:lnTo>
                                  <a:pt x="677" y="2842"/>
                                </a:lnTo>
                                <a:lnTo>
                                  <a:pt x="670" y="2834"/>
                                </a:lnTo>
                                <a:lnTo>
                                  <a:pt x="667" y="2831"/>
                                </a:lnTo>
                                <a:lnTo>
                                  <a:pt x="662" y="2829"/>
                                </a:lnTo>
                                <a:lnTo>
                                  <a:pt x="652" y="2829"/>
                                </a:lnTo>
                                <a:lnTo>
                                  <a:pt x="647" y="2831"/>
                                </a:lnTo>
                                <a:lnTo>
                                  <a:pt x="644" y="2834"/>
                                </a:lnTo>
                                <a:lnTo>
                                  <a:pt x="640" y="2838"/>
                                </a:lnTo>
                                <a:lnTo>
                                  <a:pt x="638" y="2842"/>
                                </a:lnTo>
                                <a:lnTo>
                                  <a:pt x="638" y="2851"/>
                                </a:lnTo>
                                <a:lnTo>
                                  <a:pt x="640" y="2856"/>
                                </a:lnTo>
                                <a:lnTo>
                                  <a:pt x="688" y="2901"/>
                                </a:lnTo>
                                <a:lnTo>
                                  <a:pt x="696" y="2902"/>
                                </a:lnTo>
                                <a:lnTo>
                                  <a:pt x="709" y="2897"/>
                                </a:lnTo>
                                <a:lnTo>
                                  <a:pt x="714" y="2891"/>
                                </a:lnTo>
                                <a:lnTo>
                                  <a:pt x="714" y="2842"/>
                                </a:lnTo>
                                <a:lnTo>
                                  <a:pt x="714" y="2744"/>
                                </a:lnTo>
                                <a:lnTo>
                                  <a:pt x="723" y="2744"/>
                                </a:lnTo>
                                <a:lnTo>
                                  <a:pt x="755" y="2738"/>
                                </a:lnTo>
                                <a:lnTo>
                                  <a:pt x="781" y="2721"/>
                                </a:lnTo>
                                <a:lnTo>
                                  <a:pt x="799" y="2696"/>
                                </a:lnTo>
                                <a:lnTo>
                                  <a:pt x="806" y="2666"/>
                                </a:lnTo>
                                <a:lnTo>
                                  <a:pt x="806" y="2405"/>
                                </a:lnTo>
                                <a:moveTo>
                                  <a:pt x="916" y="469"/>
                                </a:moveTo>
                                <a:lnTo>
                                  <a:pt x="907" y="424"/>
                                </a:lnTo>
                                <a:lnTo>
                                  <a:pt x="882" y="387"/>
                                </a:lnTo>
                                <a:lnTo>
                                  <a:pt x="846" y="363"/>
                                </a:lnTo>
                                <a:lnTo>
                                  <a:pt x="801" y="354"/>
                                </a:lnTo>
                                <a:lnTo>
                                  <a:pt x="756" y="363"/>
                                </a:lnTo>
                                <a:lnTo>
                                  <a:pt x="719" y="387"/>
                                </a:lnTo>
                                <a:lnTo>
                                  <a:pt x="695" y="424"/>
                                </a:lnTo>
                                <a:lnTo>
                                  <a:pt x="686" y="469"/>
                                </a:lnTo>
                                <a:lnTo>
                                  <a:pt x="695" y="513"/>
                                </a:lnTo>
                                <a:lnTo>
                                  <a:pt x="719" y="550"/>
                                </a:lnTo>
                                <a:lnTo>
                                  <a:pt x="756" y="575"/>
                                </a:lnTo>
                                <a:lnTo>
                                  <a:pt x="801" y="584"/>
                                </a:lnTo>
                                <a:lnTo>
                                  <a:pt x="846" y="575"/>
                                </a:lnTo>
                                <a:lnTo>
                                  <a:pt x="882" y="550"/>
                                </a:lnTo>
                                <a:lnTo>
                                  <a:pt x="907" y="513"/>
                                </a:lnTo>
                                <a:lnTo>
                                  <a:pt x="916" y="469"/>
                                </a:lnTo>
                                <a:moveTo>
                                  <a:pt x="978" y="834"/>
                                </a:moveTo>
                                <a:lnTo>
                                  <a:pt x="977" y="821"/>
                                </a:lnTo>
                                <a:lnTo>
                                  <a:pt x="965" y="722"/>
                                </a:lnTo>
                                <a:lnTo>
                                  <a:pt x="952" y="679"/>
                                </a:lnTo>
                                <a:lnTo>
                                  <a:pt x="925" y="645"/>
                                </a:lnTo>
                                <a:lnTo>
                                  <a:pt x="888" y="622"/>
                                </a:lnTo>
                                <a:lnTo>
                                  <a:pt x="844" y="614"/>
                                </a:lnTo>
                                <a:lnTo>
                                  <a:pt x="758" y="614"/>
                                </a:lnTo>
                                <a:lnTo>
                                  <a:pt x="731" y="617"/>
                                </a:lnTo>
                                <a:lnTo>
                                  <a:pt x="705" y="627"/>
                                </a:lnTo>
                                <a:lnTo>
                                  <a:pt x="682" y="641"/>
                                </a:lnTo>
                                <a:lnTo>
                                  <a:pt x="663" y="660"/>
                                </a:lnTo>
                                <a:lnTo>
                                  <a:pt x="686" y="683"/>
                                </a:lnTo>
                                <a:lnTo>
                                  <a:pt x="705" y="710"/>
                                </a:lnTo>
                                <a:lnTo>
                                  <a:pt x="718" y="740"/>
                                </a:lnTo>
                                <a:lnTo>
                                  <a:pt x="725" y="773"/>
                                </a:lnTo>
                                <a:lnTo>
                                  <a:pt x="736" y="862"/>
                                </a:lnTo>
                                <a:lnTo>
                                  <a:pt x="752" y="863"/>
                                </a:lnTo>
                                <a:lnTo>
                                  <a:pt x="768" y="864"/>
                                </a:lnTo>
                                <a:lnTo>
                                  <a:pt x="784" y="865"/>
                                </a:lnTo>
                                <a:lnTo>
                                  <a:pt x="801" y="865"/>
                                </a:lnTo>
                                <a:lnTo>
                                  <a:pt x="842" y="864"/>
                                </a:lnTo>
                                <a:lnTo>
                                  <a:pt x="881" y="861"/>
                                </a:lnTo>
                                <a:lnTo>
                                  <a:pt x="920" y="856"/>
                                </a:lnTo>
                                <a:lnTo>
                                  <a:pt x="957" y="849"/>
                                </a:lnTo>
                                <a:lnTo>
                                  <a:pt x="970" y="846"/>
                                </a:lnTo>
                                <a:lnTo>
                                  <a:pt x="978" y="834"/>
                                </a:lnTo>
                                <a:moveTo>
                                  <a:pt x="1327" y="2640"/>
                                </a:moveTo>
                                <a:lnTo>
                                  <a:pt x="1324" y="2626"/>
                                </a:lnTo>
                                <a:lnTo>
                                  <a:pt x="1316" y="2615"/>
                                </a:lnTo>
                                <a:lnTo>
                                  <a:pt x="1305" y="2608"/>
                                </a:lnTo>
                                <a:lnTo>
                                  <a:pt x="1290" y="2605"/>
                                </a:lnTo>
                                <a:lnTo>
                                  <a:pt x="1276" y="2608"/>
                                </a:lnTo>
                                <a:lnTo>
                                  <a:pt x="1264" y="2615"/>
                                </a:lnTo>
                                <a:lnTo>
                                  <a:pt x="1257" y="2626"/>
                                </a:lnTo>
                                <a:lnTo>
                                  <a:pt x="1254" y="2640"/>
                                </a:lnTo>
                                <a:lnTo>
                                  <a:pt x="1257" y="2653"/>
                                </a:lnTo>
                                <a:lnTo>
                                  <a:pt x="1264" y="2664"/>
                                </a:lnTo>
                                <a:lnTo>
                                  <a:pt x="1276" y="2672"/>
                                </a:lnTo>
                                <a:lnTo>
                                  <a:pt x="1290" y="2675"/>
                                </a:lnTo>
                                <a:lnTo>
                                  <a:pt x="1305" y="2672"/>
                                </a:lnTo>
                                <a:lnTo>
                                  <a:pt x="1316" y="2664"/>
                                </a:lnTo>
                                <a:lnTo>
                                  <a:pt x="1324" y="2653"/>
                                </a:lnTo>
                                <a:lnTo>
                                  <a:pt x="1327" y="2640"/>
                                </a:lnTo>
                                <a:moveTo>
                                  <a:pt x="1455" y="2640"/>
                                </a:moveTo>
                                <a:lnTo>
                                  <a:pt x="1452" y="2626"/>
                                </a:lnTo>
                                <a:lnTo>
                                  <a:pt x="1444" y="2615"/>
                                </a:lnTo>
                                <a:lnTo>
                                  <a:pt x="1433" y="2608"/>
                                </a:lnTo>
                                <a:lnTo>
                                  <a:pt x="1418" y="2605"/>
                                </a:lnTo>
                                <a:lnTo>
                                  <a:pt x="1404" y="2608"/>
                                </a:lnTo>
                                <a:lnTo>
                                  <a:pt x="1393" y="2615"/>
                                </a:lnTo>
                                <a:lnTo>
                                  <a:pt x="1385" y="2626"/>
                                </a:lnTo>
                                <a:lnTo>
                                  <a:pt x="1382" y="2640"/>
                                </a:lnTo>
                                <a:lnTo>
                                  <a:pt x="1385" y="2653"/>
                                </a:lnTo>
                                <a:lnTo>
                                  <a:pt x="1393" y="2664"/>
                                </a:lnTo>
                                <a:lnTo>
                                  <a:pt x="1404" y="2672"/>
                                </a:lnTo>
                                <a:lnTo>
                                  <a:pt x="1418" y="2675"/>
                                </a:lnTo>
                                <a:lnTo>
                                  <a:pt x="1433" y="2672"/>
                                </a:lnTo>
                                <a:lnTo>
                                  <a:pt x="1444" y="2664"/>
                                </a:lnTo>
                                <a:lnTo>
                                  <a:pt x="1452" y="2653"/>
                                </a:lnTo>
                                <a:lnTo>
                                  <a:pt x="1455" y="2640"/>
                                </a:lnTo>
                                <a:moveTo>
                                  <a:pt x="1583" y="2640"/>
                                </a:moveTo>
                                <a:lnTo>
                                  <a:pt x="1580" y="2626"/>
                                </a:lnTo>
                                <a:lnTo>
                                  <a:pt x="1572" y="2615"/>
                                </a:lnTo>
                                <a:lnTo>
                                  <a:pt x="1561" y="2608"/>
                                </a:lnTo>
                                <a:lnTo>
                                  <a:pt x="1547" y="2605"/>
                                </a:lnTo>
                                <a:lnTo>
                                  <a:pt x="1532" y="2608"/>
                                </a:lnTo>
                                <a:lnTo>
                                  <a:pt x="1521" y="2615"/>
                                </a:lnTo>
                                <a:lnTo>
                                  <a:pt x="1513" y="2626"/>
                                </a:lnTo>
                                <a:lnTo>
                                  <a:pt x="1510" y="2640"/>
                                </a:lnTo>
                                <a:lnTo>
                                  <a:pt x="1513" y="2653"/>
                                </a:lnTo>
                                <a:lnTo>
                                  <a:pt x="1521" y="2664"/>
                                </a:lnTo>
                                <a:lnTo>
                                  <a:pt x="1532" y="2672"/>
                                </a:lnTo>
                                <a:lnTo>
                                  <a:pt x="1547" y="2675"/>
                                </a:lnTo>
                                <a:lnTo>
                                  <a:pt x="1561" y="2672"/>
                                </a:lnTo>
                                <a:lnTo>
                                  <a:pt x="1572" y="2664"/>
                                </a:lnTo>
                                <a:lnTo>
                                  <a:pt x="1580" y="2653"/>
                                </a:lnTo>
                                <a:lnTo>
                                  <a:pt x="1583" y="2640"/>
                                </a:lnTo>
                                <a:moveTo>
                                  <a:pt x="1730" y="2509"/>
                                </a:moveTo>
                                <a:lnTo>
                                  <a:pt x="1723" y="2479"/>
                                </a:lnTo>
                                <a:lnTo>
                                  <a:pt x="1714" y="2465"/>
                                </a:lnTo>
                                <a:lnTo>
                                  <a:pt x="1705" y="2454"/>
                                </a:lnTo>
                                <a:lnTo>
                                  <a:pt x="1679" y="2437"/>
                                </a:lnTo>
                                <a:lnTo>
                                  <a:pt x="1647" y="2431"/>
                                </a:lnTo>
                                <a:lnTo>
                                  <a:pt x="1190" y="2431"/>
                                </a:lnTo>
                                <a:lnTo>
                                  <a:pt x="1158" y="2437"/>
                                </a:lnTo>
                                <a:lnTo>
                                  <a:pt x="1132" y="2454"/>
                                </a:lnTo>
                                <a:lnTo>
                                  <a:pt x="1114" y="2479"/>
                                </a:lnTo>
                                <a:lnTo>
                                  <a:pt x="1107" y="2509"/>
                                </a:lnTo>
                                <a:lnTo>
                                  <a:pt x="1107" y="2770"/>
                                </a:lnTo>
                                <a:lnTo>
                                  <a:pt x="1114" y="2801"/>
                                </a:lnTo>
                                <a:lnTo>
                                  <a:pt x="1132" y="2826"/>
                                </a:lnTo>
                                <a:lnTo>
                                  <a:pt x="1158" y="2843"/>
                                </a:lnTo>
                                <a:lnTo>
                                  <a:pt x="1190" y="2849"/>
                                </a:lnTo>
                                <a:lnTo>
                                  <a:pt x="1199" y="2849"/>
                                </a:lnTo>
                                <a:lnTo>
                                  <a:pt x="1199" y="2995"/>
                                </a:lnTo>
                                <a:lnTo>
                                  <a:pt x="1203" y="3002"/>
                                </a:lnTo>
                                <a:lnTo>
                                  <a:pt x="1217" y="3007"/>
                                </a:lnTo>
                                <a:lnTo>
                                  <a:pt x="1225" y="3006"/>
                                </a:lnTo>
                                <a:lnTo>
                                  <a:pt x="1287" y="2946"/>
                                </a:lnTo>
                                <a:lnTo>
                                  <a:pt x="1389" y="2849"/>
                                </a:lnTo>
                                <a:lnTo>
                                  <a:pt x="1647" y="2849"/>
                                </a:lnTo>
                                <a:lnTo>
                                  <a:pt x="1679" y="2843"/>
                                </a:lnTo>
                                <a:lnTo>
                                  <a:pt x="1705" y="2826"/>
                                </a:lnTo>
                                <a:lnTo>
                                  <a:pt x="1714" y="2814"/>
                                </a:lnTo>
                                <a:lnTo>
                                  <a:pt x="1647" y="2814"/>
                                </a:lnTo>
                                <a:lnTo>
                                  <a:pt x="1382" y="2814"/>
                                </a:lnTo>
                                <a:lnTo>
                                  <a:pt x="1377" y="2814"/>
                                </a:lnTo>
                                <a:lnTo>
                                  <a:pt x="1372" y="2816"/>
                                </a:lnTo>
                                <a:lnTo>
                                  <a:pt x="1369" y="2819"/>
                                </a:lnTo>
                                <a:lnTo>
                                  <a:pt x="1235" y="2946"/>
                                </a:lnTo>
                                <a:lnTo>
                                  <a:pt x="1235" y="2822"/>
                                </a:lnTo>
                                <a:lnTo>
                                  <a:pt x="1227" y="2814"/>
                                </a:lnTo>
                                <a:lnTo>
                                  <a:pt x="1190" y="2814"/>
                                </a:lnTo>
                                <a:lnTo>
                                  <a:pt x="1172" y="2811"/>
                                </a:lnTo>
                                <a:lnTo>
                                  <a:pt x="1157" y="2801"/>
                                </a:lnTo>
                                <a:lnTo>
                                  <a:pt x="1147" y="2787"/>
                                </a:lnTo>
                                <a:lnTo>
                                  <a:pt x="1144" y="2770"/>
                                </a:lnTo>
                                <a:lnTo>
                                  <a:pt x="1144" y="2509"/>
                                </a:lnTo>
                                <a:lnTo>
                                  <a:pt x="1147" y="2492"/>
                                </a:lnTo>
                                <a:lnTo>
                                  <a:pt x="1157" y="2478"/>
                                </a:lnTo>
                                <a:lnTo>
                                  <a:pt x="1172" y="2469"/>
                                </a:lnTo>
                                <a:lnTo>
                                  <a:pt x="1190" y="2465"/>
                                </a:lnTo>
                                <a:lnTo>
                                  <a:pt x="1647" y="2465"/>
                                </a:lnTo>
                                <a:lnTo>
                                  <a:pt x="1665" y="2469"/>
                                </a:lnTo>
                                <a:lnTo>
                                  <a:pt x="1680" y="2478"/>
                                </a:lnTo>
                                <a:lnTo>
                                  <a:pt x="1689" y="2492"/>
                                </a:lnTo>
                                <a:lnTo>
                                  <a:pt x="1693" y="2509"/>
                                </a:lnTo>
                                <a:lnTo>
                                  <a:pt x="1693" y="2770"/>
                                </a:lnTo>
                                <a:lnTo>
                                  <a:pt x="1689" y="2787"/>
                                </a:lnTo>
                                <a:lnTo>
                                  <a:pt x="1680" y="2801"/>
                                </a:lnTo>
                                <a:lnTo>
                                  <a:pt x="1665" y="2811"/>
                                </a:lnTo>
                                <a:lnTo>
                                  <a:pt x="1647" y="2814"/>
                                </a:lnTo>
                                <a:lnTo>
                                  <a:pt x="1714" y="2814"/>
                                </a:lnTo>
                                <a:lnTo>
                                  <a:pt x="1723" y="2801"/>
                                </a:lnTo>
                                <a:lnTo>
                                  <a:pt x="1730" y="2770"/>
                                </a:lnTo>
                                <a:lnTo>
                                  <a:pt x="1730" y="2509"/>
                                </a:lnTo>
                                <a:moveTo>
                                  <a:pt x="1913" y="2405"/>
                                </a:moveTo>
                                <a:lnTo>
                                  <a:pt x="1906" y="2374"/>
                                </a:lnTo>
                                <a:lnTo>
                                  <a:pt x="1897" y="2361"/>
                                </a:lnTo>
                                <a:lnTo>
                                  <a:pt x="1888" y="2349"/>
                                </a:lnTo>
                                <a:lnTo>
                                  <a:pt x="1862" y="2332"/>
                                </a:lnTo>
                                <a:lnTo>
                                  <a:pt x="1830" y="2326"/>
                                </a:lnTo>
                                <a:lnTo>
                                  <a:pt x="1373" y="2326"/>
                                </a:lnTo>
                                <a:lnTo>
                                  <a:pt x="1351" y="2329"/>
                                </a:lnTo>
                                <a:lnTo>
                                  <a:pt x="1332" y="2336"/>
                                </a:lnTo>
                                <a:lnTo>
                                  <a:pt x="1315" y="2348"/>
                                </a:lnTo>
                                <a:lnTo>
                                  <a:pt x="1302" y="2364"/>
                                </a:lnTo>
                                <a:lnTo>
                                  <a:pt x="1299" y="2368"/>
                                </a:lnTo>
                                <a:lnTo>
                                  <a:pt x="1298" y="2373"/>
                                </a:lnTo>
                                <a:lnTo>
                                  <a:pt x="1300" y="2382"/>
                                </a:lnTo>
                                <a:lnTo>
                                  <a:pt x="1303" y="2387"/>
                                </a:lnTo>
                                <a:lnTo>
                                  <a:pt x="1312" y="2392"/>
                                </a:lnTo>
                                <a:lnTo>
                                  <a:pt x="1317" y="2392"/>
                                </a:lnTo>
                                <a:lnTo>
                                  <a:pt x="1327" y="2390"/>
                                </a:lnTo>
                                <a:lnTo>
                                  <a:pt x="1331" y="2386"/>
                                </a:lnTo>
                                <a:lnTo>
                                  <a:pt x="1333" y="2382"/>
                                </a:lnTo>
                                <a:lnTo>
                                  <a:pt x="1341" y="2373"/>
                                </a:lnTo>
                                <a:lnTo>
                                  <a:pt x="1350" y="2367"/>
                                </a:lnTo>
                                <a:lnTo>
                                  <a:pt x="1361" y="2362"/>
                                </a:lnTo>
                                <a:lnTo>
                                  <a:pt x="1373" y="2361"/>
                                </a:lnTo>
                                <a:lnTo>
                                  <a:pt x="1830" y="2361"/>
                                </a:lnTo>
                                <a:lnTo>
                                  <a:pt x="1848" y="2364"/>
                                </a:lnTo>
                                <a:lnTo>
                                  <a:pt x="1863" y="2374"/>
                                </a:lnTo>
                                <a:lnTo>
                                  <a:pt x="1873" y="2387"/>
                                </a:lnTo>
                                <a:lnTo>
                                  <a:pt x="1876" y="2405"/>
                                </a:lnTo>
                                <a:lnTo>
                                  <a:pt x="1876" y="2666"/>
                                </a:lnTo>
                                <a:lnTo>
                                  <a:pt x="1873" y="2683"/>
                                </a:lnTo>
                                <a:lnTo>
                                  <a:pt x="1863" y="2697"/>
                                </a:lnTo>
                                <a:lnTo>
                                  <a:pt x="1848" y="2706"/>
                                </a:lnTo>
                                <a:lnTo>
                                  <a:pt x="1830" y="2709"/>
                                </a:lnTo>
                                <a:lnTo>
                                  <a:pt x="1793" y="2709"/>
                                </a:lnTo>
                                <a:lnTo>
                                  <a:pt x="1785" y="2717"/>
                                </a:lnTo>
                                <a:lnTo>
                                  <a:pt x="1785" y="2842"/>
                                </a:lnTo>
                                <a:lnTo>
                                  <a:pt x="1777" y="2834"/>
                                </a:lnTo>
                                <a:lnTo>
                                  <a:pt x="1774" y="2831"/>
                                </a:lnTo>
                                <a:lnTo>
                                  <a:pt x="1769" y="2829"/>
                                </a:lnTo>
                                <a:lnTo>
                                  <a:pt x="1759" y="2829"/>
                                </a:lnTo>
                                <a:lnTo>
                                  <a:pt x="1754" y="2831"/>
                                </a:lnTo>
                                <a:lnTo>
                                  <a:pt x="1751" y="2834"/>
                                </a:lnTo>
                                <a:lnTo>
                                  <a:pt x="1748" y="2838"/>
                                </a:lnTo>
                                <a:lnTo>
                                  <a:pt x="1746" y="2842"/>
                                </a:lnTo>
                                <a:lnTo>
                                  <a:pt x="1746" y="2851"/>
                                </a:lnTo>
                                <a:lnTo>
                                  <a:pt x="1748" y="2856"/>
                                </a:lnTo>
                                <a:lnTo>
                                  <a:pt x="1795" y="2901"/>
                                </a:lnTo>
                                <a:lnTo>
                                  <a:pt x="1803" y="2902"/>
                                </a:lnTo>
                                <a:lnTo>
                                  <a:pt x="1817" y="2897"/>
                                </a:lnTo>
                                <a:lnTo>
                                  <a:pt x="1821" y="2891"/>
                                </a:lnTo>
                                <a:lnTo>
                                  <a:pt x="1821" y="2842"/>
                                </a:lnTo>
                                <a:lnTo>
                                  <a:pt x="1821" y="2744"/>
                                </a:lnTo>
                                <a:lnTo>
                                  <a:pt x="1830" y="2744"/>
                                </a:lnTo>
                                <a:lnTo>
                                  <a:pt x="1862" y="2738"/>
                                </a:lnTo>
                                <a:lnTo>
                                  <a:pt x="1888" y="2721"/>
                                </a:lnTo>
                                <a:lnTo>
                                  <a:pt x="1906" y="2696"/>
                                </a:lnTo>
                                <a:lnTo>
                                  <a:pt x="1913" y="2666"/>
                                </a:lnTo>
                                <a:lnTo>
                                  <a:pt x="1913" y="2405"/>
                                </a:lnTo>
                                <a:moveTo>
                                  <a:pt x="2434" y="2640"/>
                                </a:moveTo>
                                <a:lnTo>
                                  <a:pt x="2431" y="2626"/>
                                </a:lnTo>
                                <a:lnTo>
                                  <a:pt x="2423" y="2615"/>
                                </a:lnTo>
                                <a:lnTo>
                                  <a:pt x="2412" y="2608"/>
                                </a:lnTo>
                                <a:lnTo>
                                  <a:pt x="2397" y="2605"/>
                                </a:lnTo>
                                <a:lnTo>
                                  <a:pt x="2383" y="2608"/>
                                </a:lnTo>
                                <a:lnTo>
                                  <a:pt x="2372" y="2615"/>
                                </a:lnTo>
                                <a:lnTo>
                                  <a:pt x="2364" y="2626"/>
                                </a:lnTo>
                                <a:lnTo>
                                  <a:pt x="2361" y="2640"/>
                                </a:lnTo>
                                <a:lnTo>
                                  <a:pt x="2364" y="2653"/>
                                </a:lnTo>
                                <a:lnTo>
                                  <a:pt x="2372" y="2664"/>
                                </a:lnTo>
                                <a:lnTo>
                                  <a:pt x="2383" y="2672"/>
                                </a:lnTo>
                                <a:lnTo>
                                  <a:pt x="2397" y="2675"/>
                                </a:lnTo>
                                <a:lnTo>
                                  <a:pt x="2412" y="2672"/>
                                </a:lnTo>
                                <a:lnTo>
                                  <a:pt x="2423" y="2664"/>
                                </a:lnTo>
                                <a:lnTo>
                                  <a:pt x="2431" y="2653"/>
                                </a:lnTo>
                                <a:lnTo>
                                  <a:pt x="2434" y="2640"/>
                                </a:lnTo>
                                <a:moveTo>
                                  <a:pt x="2562" y="2640"/>
                                </a:moveTo>
                                <a:lnTo>
                                  <a:pt x="2559" y="2626"/>
                                </a:lnTo>
                                <a:lnTo>
                                  <a:pt x="2551" y="2615"/>
                                </a:lnTo>
                                <a:lnTo>
                                  <a:pt x="2540" y="2608"/>
                                </a:lnTo>
                                <a:lnTo>
                                  <a:pt x="2526" y="2605"/>
                                </a:lnTo>
                                <a:lnTo>
                                  <a:pt x="2511" y="2608"/>
                                </a:lnTo>
                                <a:lnTo>
                                  <a:pt x="2500" y="2615"/>
                                </a:lnTo>
                                <a:lnTo>
                                  <a:pt x="2492" y="2626"/>
                                </a:lnTo>
                                <a:lnTo>
                                  <a:pt x="2489" y="2640"/>
                                </a:lnTo>
                                <a:lnTo>
                                  <a:pt x="2492" y="2653"/>
                                </a:lnTo>
                                <a:lnTo>
                                  <a:pt x="2500" y="2664"/>
                                </a:lnTo>
                                <a:lnTo>
                                  <a:pt x="2511" y="2672"/>
                                </a:lnTo>
                                <a:lnTo>
                                  <a:pt x="2526" y="2675"/>
                                </a:lnTo>
                                <a:lnTo>
                                  <a:pt x="2540" y="2672"/>
                                </a:lnTo>
                                <a:lnTo>
                                  <a:pt x="2551" y="2664"/>
                                </a:lnTo>
                                <a:lnTo>
                                  <a:pt x="2559" y="2653"/>
                                </a:lnTo>
                                <a:lnTo>
                                  <a:pt x="2562" y="2640"/>
                                </a:lnTo>
                                <a:moveTo>
                                  <a:pt x="2690" y="2640"/>
                                </a:moveTo>
                                <a:lnTo>
                                  <a:pt x="2687" y="2626"/>
                                </a:lnTo>
                                <a:lnTo>
                                  <a:pt x="2680" y="2615"/>
                                </a:lnTo>
                                <a:lnTo>
                                  <a:pt x="2668" y="2608"/>
                                </a:lnTo>
                                <a:lnTo>
                                  <a:pt x="2654" y="2605"/>
                                </a:lnTo>
                                <a:lnTo>
                                  <a:pt x="2639" y="2608"/>
                                </a:lnTo>
                                <a:lnTo>
                                  <a:pt x="2628" y="2615"/>
                                </a:lnTo>
                                <a:lnTo>
                                  <a:pt x="2620" y="2626"/>
                                </a:lnTo>
                                <a:lnTo>
                                  <a:pt x="2617" y="2640"/>
                                </a:lnTo>
                                <a:lnTo>
                                  <a:pt x="2620" y="2653"/>
                                </a:lnTo>
                                <a:lnTo>
                                  <a:pt x="2628" y="2664"/>
                                </a:lnTo>
                                <a:lnTo>
                                  <a:pt x="2639" y="2672"/>
                                </a:lnTo>
                                <a:lnTo>
                                  <a:pt x="2654" y="2675"/>
                                </a:lnTo>
                                <a:lnTo>
                                  <a:pt x="2668" y="2672"/>
                                </a:lnTo>
                                <a:lnTo>
                                  <a:pt x="2680" y="2664"/>
                                </a:lnTo>
                                <a:lnTo>
                                  <a:pt x="2687" y="2653"/>
                                </a:lnTo>
                                <a:lnTo>
                                  <a:pt x="2690" y="2640"/>
                                </a:lnTo>
                                <a:moveTo>
                                  <a:pt x="2837" y="2509"/>
                                </a:moveTo>
                                <a:lnTo>
                                  <a:pt x="2830" y="2479"/>
                                </a:lnTo>
                                <a:lnTo>
                                  <a:pt x="2821" y="2465"/>
                                </a:lnTo>
                                <a:lnTo>
                                  <a:pt x="2813" y="2454"/>
                                </a:lnTo>
                                <a:lnTo>
                                  <a:pt x="2786" y="2437"/>
                                </a:lnTo>
                                <a:lnTo>
                                  <a:pt x="2754" y="2431"/>
                                </a:lnTo>
                                <a:lnTo>
                                  <a:pt x="2297" y="2431"/>
                                </a:lnTo>
                                <a:lnTo>
                                  <a:pt x="2265" y="2437"/>
                                </a:lnTo>
                                <a:lnTo>
                                  <a:pt x="2239" y="2454"/>
                                </a:lnTo>
                                <a:lnTo>
                                  <a:pt x="2221" y="2479"/>
                                </a:lnTo>
                                <a:lnTo>
                                  <a:pt x="2214" y="2509"/>
                                </a:lnTo>
                                <a:lnTo>
                                  <a:pt x="2214" y="2770"/>
                                </a:lnTo>
                                <a:lnTo>
                                  <a:pt x="2221" y="2801"/>
                                </a:lnTo>
                                <a:lnTo>
                                  <a:pt x="2239" y="2826"/>
                                </a:lnTo>
                                <a:lnTo>
                                  <a:pt x="2265" y="2843"/>
                                </a:lnTo>
                                <a:lnTo>
                                  <a:pt x="2297" y="2849"/>
                                </a:lnTo>
                                <a:lnTo>
                                  <a:pt x="2306" y="2849"/>
                                </a:lnTo>
                                <a:lnTo>
                                  <a:pt x="2306" y="2995"/>
                                </a:lnTo>
                                <a:lnTo>
                                  <a:pt x="2310" y="3002"/>
                                </a:lnTo>
                                <a:lnTo>
                                  <a:pt x="2324" y="3007"/>
                                </a:lnTo>
                                <a:lnTo>
                                  <a:pt x="2332" y="3006"/>
                                </a:lnTo>
                                <a:lnTo>
                                  <a:pt x="2394" y="2946"/>
                                </a:lnTo>
                                <a:lnTo>
                                  <a:pt x="2496" y="2849"/>
                                </a:lnTo>
                                <a:lnTo>
                                  <a:pt x="2754" y="2849"/>
                                </a:lnTo>
                                <a:lnTo>
                                  <a:pt x="2786" y="2843"/>
                                </a:lnTo>
                                <a:lnTo>
                                  <a:pt x="2813" y="2826"/>
                                </a:lnTo>
                                <a:lnTo>
                                  <a:pt x="2821" y="2814"/>
                                </a:lnTo>
                                <a:lnTo>
                                  <a:pt x="2754" y="2814"/>
                                </a:lnTo>
                                <a:lnTo>
                                  <a:pt x="2489" y="2814"/>
                                </a:lnTo>
                                <a:lnTo>
                                  <a:pt x="2484" y="2814"/>
                                </a:lnTo>
                                <a:lnTo>
                                  <a:pt x="2480" y="2816"/>
                                </a:lnTo>
                                <a:lnTo>
                                  <a:pt x="2476" y="2819"/>
                                </a:lnTo>
                                <a:lnTo>
                                  <a:pt x="2343" y="2946"/>
                                </a:lnTo>
                                <a:lnTo>
                                  <a:pt x="2343" y="2822"/>
                                </a:lnTo>
                                <a:lnTo>
                                  <a:pt x="2334" y="2814"/>
                                </a:lnTo>
                                <a:lnTo>
                                  <a:pt x="2297" y="2814"/>
                                </a:lnTo>
                                <a:lnTo>
                                  <a:pt x="2279" y="2811"/>
                                </a:lnTo>
                                <a:lnTo>
                                  <a:pt x="2264" y="2801"/>
                                </a:lnTo>
                                <a:lnTo>
                                  <a:pt x="2255" y="2787"/>
                                </a:lnTo>
                                <a:lnTo>
                                  <a:pt x="2251" y="2770"/>
                                </a:lnTo>
                                <a:lnTo>
                                  <a:pt x="2251" y="2509"/>
                                </a:lnTo>
                                <a:lnTo>
                                  <a:pt x="2255" y="2492"/>
                                </a:lnTo>
                                <a:lnTo>
                                  <a:pt x="2264" y="2478"/>
                                </a:lnTo>
                                <a:lnTo>
                                  <a:pt x="2279" y="2469"/>
                                </a:lnTo>
                                <a:lnTo>
                                  <a:pt x="2297" y="2465"/>
                                </a:lnTo>
                                <a:lnTo>
                                  <a:pt x="2754" y="2465"/>
                                </a:lnTo>
                                <a:lnTo>
                                  <a:pt x="2772" y="2469"/>
                                </a:lnTo>
                                <a:lnTo>
                                  <a:pt x="2787" y="2478"/>
                                </a:lnTo>
                                <a:lnTo>
                                  <a:pt x="2797" y="2492"/>
                                </a:lnTo>
                                <a:lnTo>
                                  <a:pt x="2800" y="2509"/>
                                </a:lnTo>
                                <a:lnTo>
                                  <a:pt x="2800" y="2770"/>
                                </a:lnTo>
                                <a:lnTo>
                                  <a:pt x="2797" y="2787"/>
                                </a:lnTo>
                                <a:lnTo>
                                  <a:pt x="2787" y="2801"/>
                                </a:lnTo>
                                <a:lnTo>
                                  <a:pt x="2772" y="2811"/>
                                </a:lnTo>
                                <a:lnTo>
                                  <a:pt x="2754" y="2814"/>
                                </a:lnTo>
                                <a:lnTo>
                                  <a:pt x="2821" y="2814"/>
                                </a:lnTo>
                                <a:lnTo>
                                  <a:pt x="2830" y="2801"/>
                                </a:lnTo>
                                <a:lnTo>
                                  <a:pt x="2837" y="2770"/>
                                </a:lnTo>
                                <a:lnTo>
                                  <a:pt x="2837" y="2509"/>
                                </a:lnTo>
                                <a:moveTo>
                                  <a:pt x="3020" y="2405"/>
                                </a:moveTo>
                                <a:lnTo>
                                  <a:pt x="3013" y="2374"/>
                                </a:lnTo>
                                <a:lnTo>
                                  <a:pt x="3004" y="2361"/>
                                </a:lnTo>
                                <a:lnTo>
                                  <a:pt x="2996" y="2349"/>
                                </a:lnTo>
                                <a:lnTo>
                                  <a:pt x="2969" y="2332"/>
                                </a:lnTo>
                                <a:lnTo>
                                  <a:pt x="2937" y="2326"/>
                                </a:lnTo>
                                <a:lnTo>
                                  <a:pt x="2480" y="2326"/>
                                </a:lnTo>
                                <a:lnTo>
                                  <a:pt x="2459" y="2329"/>
                                </a:lnTo>
                                <a:lnTo>
                                  <a:pt x="2439" y="2336"/>
                                </a:lnTo>
                                <a:lnTo>
                                  <a:pt x="2422" y="2348"/>
                                </a:lnTo>
                                <a:lnTo>
                                  <a:pt x="2409" y="2364"/>
                                </a:lnTo>
                                <a:lnTo>
                                  <a:pt x="2406" y="2368"/>
                                </a:lnTo>
                                <a:lnTo>
                                  <a:pt x="2405" y="2373"/>
                                </a:lnTo>
                                <a:lnTo>
                                  <a:pt x="2407" y="2382"/>
                                </a:lnTo>
                                <a:lnTo>
                                  <a:pt x="2410" y="2387"/>
                                </a:lnTo>
                                <a:lnTo>
                                  <a:pt x="2419" y="2392"/>
                                </a:lnTo>
                                <a:lnTo>
                                  <a:pt x="2424" y="2392"/>
                                </a:lnTo>
                                <a:lnTo>
                                  <a:pt x="2434" y="2390"/>
                                </a:lnTo>
                                <a:lnTo>
                                  <a:pt x="2438" y="2386"/>
                                </a:lnTo>
                                <a:lnTo>
                                  <a:pt x="2441" y="2382"/>
                                </a:lnTo>
                                <a:lnTo>
                                  <a:pt x="2448" y="2373"/>
                                </a:lnTo>
                                <a:lnTo>
                                  <a:pt x="2457" y="2367"/>
                                </a:lnTo>
                                <a:lnTo>
                                  <a:pt x="2468" y="2362"/>
                                </a:lnTo>
                                <a:lnTo>
                                  <a:pt x="2480" y="2361"/>
                                </a:lnTo>
                                <a:lnTo>
                                  <a:pt x="2937" y="2361"/>
                                </a:lnTo>
                                <a:lnTo>
                                  <a:pt x="2955" y="2364"/>
                                </a:lnTo>
                                <a:lnTo>
                                  <a:pt x="2970" y="2374"/>
                                </a:lnTo>
                                <a:lnTo>
                                  <a:pt x="2980" y="2387"/>
                                </a:lnTo>
                                <a:lnTo>
                                  <a:pt x="2983" y="2405"/>
                                </a:lnTo>
                                <a:lnTo>
                                  <a:pt x="2983" y="2666"/>
                                </a:lnTo>
                                <a:lnTo>
                                  <a:pt x="2980" y="2683"/>
                                </a:lnTo>
                                <a:lnTo>
                                  <a:pt x="2970" y="2697"/>
                                </a:lnTo>
                                <a:lnTo>
                                  <a:pt x="2955" y="2706"/>
                                </a:lnTo>
                                <a:lnTo>
                                  <a:pt x="2937" y="2709"/>
                                </a:lnTo>
                                <a:lnTo>
                                  <a:pt x="2900" y="2709"/>
                                </a:lnTo>
                                <a:lnTo>
                                  <a:pt x="2892" y="2717"/>
                                </a:lnTo>
                                <a:lnTo>
                                  <a:pt x="2892" y="2842"/>
                                </a:lnTo>
                                <a:lnTo>
                                  <a:pt x="2884" y="2834"/>
                                </a:lnTo>
                                <a:lnTo>
                                  <a:pt x="2881" y="2831"/>
                                </a:lnTo>
                                <a:lnTo>
                                  <a:pt x="2876" y="2829"/>
                                </a:lnTo>
                                <a:lnTo>
                                  <a:pt x="2866" y="2829"/>
                                </a:lnTo>
                                <a:lnTo>
                                  <a:pt x="2862" y="2831"/>
                                </a:lnTo>
                                <a:lnTo>
                                  <a:pt x="2858" y="2834"/>
                                </a:lnTo>
                                <a:lnTo>
                                  <a:pt x="2855" y="2838"/>
                                </a:lnTo>
                                <a:lnTo>
                                  <a:pt x="2853" y="2842"/>
                                </a:lnTo>
                                <a:lnTo>
                                  <a:pt x="2853" y="2851"/>
                                </a:lnTo>
                                <a:lnTo>
                                  <a:pt x="2855" y="2856"/>
                                </a:lnTo>
                                <a:lnTo>
                                  <a:pt x="2902" y="2901"/>
                                </a:lnTo>
                                <a:lnTo>
                                  <a:pt x="2910" y="2902"/>
                                </a:lnTo>
                                <a:lnTo>
                                  <a:pt x="2924" y="2897"/>
                                </a:lnTo>
                                <a:lnTo>
                                  <a:pt x="2928" y="2891"/>
                                </a:lnTo>
                                <a:lnTo>
                                  <a:pt x="2928" y="2842"/>
                                </a:lnTo>
                                <a:lnTo>
                                  <a:pt x="2928" y="2744"/>
                                </a:lnTo>
                                <a:lnTo>
                                  <a:pt x="2937" y="2744"/>
                                </a:lnTo>
                                <a:lnTo>
                                  <a:pt x="2969" y="2738"/>
                                </a:lnTo>
                                <a:lnTo>
                                  <a:pt x="2996" y="2721"/>
                                </a:lnTo>
                                <a:lnTo>
                                  <a:pt x="3013" y="2696"/>
                                </a:lnTo>
                                <a:lnTo>
                                  <a:pt x="3020" y="2666"/>
                                </a:lnTo>
                                <a:lnTo>
                                  <a:pt x="3020" y="2405"/>
                                </a:lnTo>
                                <a:moveTo>
                                  <a:pt x="3350" y="644"/>
                                </a:moveTo>
                                <a:lnTo>
                                  <a:pt x="3345" y="618"/>
                                </a:lnTo>
                                <a:lnTo>
                                  <a:pt x="3331" y="596"/>
                                </a:lnTo>
                                <a:lnTo>
                                  <a:pt x="3312" y="582"/>
                                </a:lnTo>
                                <a:lnTo>
                                  <a:pt x="3287" y="576"/>
                                </a:lnTo>
                                <a:lnTo>
                                  <a:pt x="3263" y="582"/>
                                </a:lnTo>
                                <a:lnTo>
                                  <a:pt x="3243" y="596"/>
                                </a:lnTo>
                                <a:lnTo>
                                  <a:pt x="3230" y="618"/>
                                </a:lnTo>
                                <a:lnTo>
                                  <a:pt x="3225" y="644"/>
                                </a:lnTo>
                                <a:lnTo>
                                  <a:pt x="3225" y="976"/>
                                </a:lnTo>
                                <a:lnTo>
                                  <a:pt x="3230" y="1003"/>
                                </a:lnTo>
                                <a:lnTo>
                                  <a:pt x="3243" y="1025"/>
                                </a:lnTo>
                                <a:lnTo>
                                  <a:pt x="3263" y="1039"/>
                                </a:lnTo>
                                <a:lnTo>
                                  <a:pt x="3287" y="1045"/>
                                </a:lnTo>
                                <a:lnTo>
                                  <a:pt x="3311" y="1039"/>
                                </a:lnTo>
                                <a:lnTo>
                                  <a:pt x="3331" y="1024"/>
                                </a:lnTo>
                                <a:lnTo>
                                  <a:pt x="3345" y="1003"/>
                                </a:lnTo>
                                <a:lnTo>
                                  <a:pt x="3350" y="976"/>
                                </a:lnTo>
                                <a:lnTo>
                                  <a:pt x="3350" y="644"/>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56"/>
                        <wps:cNvSpPr txBox="1">
                          <a:spLocks noChangeArrowheads="1"/>
                        </wps:cNvSpPr>
                        <wps:spPr bwMode="auto">
                          <a:xfrm>
                            <a:off x="6900" y="685"/>
                            <a:ext cx="3872" cy="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81140" w14:textId="77777777" w:rsidR="00881EB0" w:rsidRDefault="00881EB0" w:rsidP="00881EB0">
                              <w:pPr>
                                <w:spacing w:before="23" w:line="213" w:lineRule="auto"/>
                                <w:ind w:left="1" w:right="687"/>
                                <w:rPr>
                                  <w:b/>
                                  <w:sz w:val="36"/>
                                </w:rPr>
                              </w:pPr>
                              <w:r>
                                <w:rPr>
                                  <w:b/>
                                  <w:sz w:val="36"/>
                                </w:rPr>
                                <w:t>BETTER NETWORKING AND LEARNING FOR BUYERS</w:t>
                              </w:r>
                            </w:p>
                          </w:txbxContent>
                        </wps:txbx>
                        <wps:bodyPr rot="0" vert="horz" wrap="square" lIns="0" tIns="0" rIns="0" bIns="0" anchor="t" anchorCtr="0" upright="1">
                          <a:noAutofit/>
                        </wps:bodyPr>
                      </wps:wsp>
                      <wps:wsp>
                        <wps:cNvPr id="61" name="Text Box 57"/>
                        <wps:cNvSpPr txBox="1">
                          <a:spLocks noChangeArrowheads="1"/>
                        </wps:cNvSpPr>
                        <wps:spPr bwMode="auto">
                          <a:xfrm>
                            <a:off x="6264" y="4978"/>
                            <a:ext cx="433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9F696" w14:textId="77777777" w:rsidR="00881EB0" w:rsidRDefault="00881EB0" w:rsidP="00881EB0">
                              <w:pPr>
                                <w:spacing w:line="700" w:lineRule="exact"/>
                                <w:ind w:left="117"/>
                                <w:rPr>
                                  <w:sz w:val="18"/>
                                </w:rPr>
                              </w:pPr>
                              <w:r>
                                <w:rPr>
                                  <w:rFonts w:ascii="VIC-SemiBold"/>
                                  <w:b/>
                                  <w:position w:val="-23"/>
                                  <w:sz w:val="54"/>
                                </w:rPr>
                                <w:t xml:space="preserve">3 </w:t>
                              </w:r>
                              <w:r>
                                <w:rPr>
                                  <w:sz w:val="18"/>
                                </w:rPr>
                                <w:t>community of practice forums</w:t>
                              </w:r>
                            </w:p>
                          </w:txbxContent>
                        </wps:txbx>
                        <wps:bodyPr rot="0" vert="horz" wrap="square" lIns="0" tIns="0" rIns="0" bIns="0" anchor="t" anchorCtr="0" upright="1">
                          <a:noAutofit/>
                        </wps:bodyPr>
                      </wps:wsp>
                      <wps:wsp>
                        <wps:cNvPr id="62" name="Text Box 58"/>
                        <wps:cNvSpPr txBox="1">
                          <a:spLocks noChangeArrowheads="1"/>
                        </wps:cNvSpPr>
                        <wps:spPr bwMode="auto">
                          <a:xfrm>
                            <a:off x="8574" y="2990"/>
                            <a:ext cx="202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74650" w14:textId="77777777" w:rsidR="00881EB0" w:rsidRDefault="00881EB0" w:rsidP="00881EB0">
                              <w:pPr>
                                <w:spacing w:before="142" w:line="196" w:lineRule="auto"/>
                                <w:ind w:left="164" w:right="629"/>
                                <w:rPr>
                                  <w:sz w:val="18"/>
                                </w:rPr>
                              </w:pPr>
                              <w:r>
                                <w:rPr>
                                  <w:sz w:val="18"/>
                                </w:rPr>
                                <w:t xml:space="preserve">Attendance at forums has doubled </w:t>
                              </w:r>
                              <w:r>
                                <w:rPr>
                                  <w:spacing w:val="-4"/>
                                  <w:sz w:val="18"/>
                                </w:rPr>
                                <w:t xml:space="preserve">since </w:t>
                              </w:r>
                              <w:r>
                                <w:rPr>
                                  <w:sz w:val="18"/>
                                </w:rPr>
                                <w:t>last year</w:t>
                              </w:r>
                            </w:p>
                          </w:txbxContent>
                        </wps:txbx>
                        <wps:bodyPr rot="0" vert="horz" wrap="square" lIns="0" tIns="0" rIns="0" bIns="0" anchor="t" anchorCtr="0" upright="1">
                          <a:noAutofit/>
                        </wps:bodyPr>
                      </wps:wsp>
                      <wps:wsp>
                        <wps:cNvPr id="63" name="Text Box 59"/>
                        <wps:cNvSpPr txBox="1">
                          <a:spLocks noChangeArrowheads="1"/>
                        </wps:cNvSpPr>
                        <wps:spPr bwMode="auto">
                          <a:xfrm>
                            <a:off x="6264" y="2990"/>
                            <a:ext cx="202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48861" w14:textId="77777777" w:rsidR="00881EB0" w:rsidRDefault="00881EB0" w:rsidP="00881EB0">
                              <w:pPr>
                                <w:tabs>
                                  <w:tab w:val="left" w:pos="1278"/>
                                </w:tabs>
                                <w:spacing w:before="147" w:line="196" w:lineRule="auto"/>
                                <w:ind w:left="138" w:right="629"/>
                                <w:rPr>
                                  <w:sz w:val="18"/>
                                </w:rPr>
                              </w:pPr>
                              <w:r>
                                <w:rPr>
                                  <w:sz w:val="18"/>
                                </w:rPr>
                                <w:t>A new</w:t>
                              </w:r>
                              <w:r>
                                <w:rPr>
                                  <w:sz w:val="18"/>
                                </w:rPr>
                                <w:tab/>
                              </w:r>
                              <w:r>
                                <w:rPr>
                                  <w:sz w:val="18"/>
                                  <w:u w:val="thick" w:color="A7A9AC"/>
                                </w:rPr>
                                <w:t xml:space="preserve"> </w:t>
                              </w:r>
                              <w:r>
                                <w:rPr>
                                  <w:spacing w:val="-3"/>
                                  <w:sz w:val="18"/>
                                  <w:u w:val="thick" w:color="A7A9AC"/>
                                </w:rPr>
                                <w:t xml:space="preserve"> </w:t>
                              </w:r>
                              <w:r>
                                <w:rPr>
                                  <w:spacing w:val="-3"/>
                                  <w:sz w:val="18"/>
                                </w:rPr>
                                <w:t xml:space="preserve"> </w:t>
                              </w:r>
                              <w:r>
                                <w:rPr>
                                  <w:sz w:val="18"/>
                                </w:rPr>
                                <w:t>online</w:t>
                              </w:r>
                            </w:p>
                            <w:p w14:paraId="0C60CCCE" w14:textId="77777777" w:rsidR="00881EB0" w:rsidRDefault="00881EB0" w:rsidP="00881EB0">
                              <w:pPr>
                                <w:spacing w:before="2" w:line="196" w:lineRule="auto"/>
                                <w:ind w:left="138" w:right="1049"/>
                                <w:rPr>
                                  <w:sz w:val="18"/>
                                </w:rPr>
                              </w:pPr>
                              <w:r>
                                <w:rPr>
                                  <w:sz w:val="18"/>
                                </w:rPr>
                                <w:t>group for buyers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D3F2A" id="Group 2" o:spid="_x0000_s1066" style="position:absolute;left:0;text-align:left;margin-left:344.8pt;margin-top:4.05pt;width:193.6pt;height:313.75pt;z-index:251678720;mso-position-horizontal-relative:page;mso-position-vertical-relative:text" coordorigin="6094,685" coordsize="4678,6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">
                <v:rect id="Rectangle 49" o:spid="_x0000_s1067" style="position:absolute;left:6094;top:914;width:4678;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" fillcolor="#e2e3e4" stroked="f"/>
                <v:shape id="AutoShape 50" o:spid="_x0000_s1068" style="position:absolute;left:6264;top:2990;width:4338;height:3689;visibility:visible;mso-wrap-style:square;v-text-anchor:top" coordsize="4338,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" path="m2026,l,,,1701r2026,l2026,m4337,1987l,1987,,3688r4337,l4337,1987m4337,l2310,r,1701l4337,1701,4337,e" fillcolor="#f1f1f2" stroked="f">
                  <v:path arrowok="t" o:connecttype="custom" o:connectlocs="2026,2991;0,2991;0,4692;2026,4692;2026,2991;4337,4978;0,4978;0,6679;4337,6679;4337,4978;4337,2991;2310,2991;2310,4692;4337,4692;4337,2991" o:connectangles="0,0,0,0,0,0,0,0,0,0,0,0,0,0,0"/>
                </v:shape>
                <v:shape id="AutoShape 51" o:spid="_x0000_s1069" style="position:absolute;left:9833;top:3662;width:470;height:337;visibility:visible;mso-wrap-style:square;v-text-anchor:top" coordsize="47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" path="m9,301r-7,8l,328r7,8l16,336r8,l56,335r50,-7l169,312r23,-10l18,302,9,301xm455,44r-53,l348,143r-66,70l210,259r-69,26l80,298r-43,4l18,302r174,l239,281r70,-48l374,164,427,68r33,l455,44xm460,68r-33,l437,121r2,8l445,135r11,l465,133r5,-10l469,114,460,68xm439,r-8,2l341,22r-8,1l327,33r3,19l339,58r9,-2l402,44r53,l450,15,448,6,439,xe" fillcolor="#a7a9ac" stroked="f">
                  <v:path arrowok="t" o:connecttype="custom" o:connectlocs="9,3964;2,3972;0,3991;7,3999;16,3999;24,3999;56,3998;106,3991;169,3975;192,3965;18,3965;9,3964;455,3707;402,3707;348,3806;282,3876;210,3922;141,3948;80,3961;37,3965;18,3965;192,3965;239,3944;309,3896;374,3827;427,3731;460,3731;455,3707;460,3731;427,3731;437,3784;439,3792;445,3798;456,3798;465,3796;470,3786;469,3777;460,3731;439,3663;431,3665;341,3685;333,3686;327,3696;330,3715;339,3721;348,3719;402,3707;455,3707;450,3678;448,3669;439,3663" o:connectangles="0,0,0,0,0,0,0,0,0,0,0,0,0,0,0,0,0,0,0,0,0,0,0,0,0,0,0,0,0,0,0,0,0,0,0,0,0,0,0,0,0,0,0,0,0,0,0,0,0,0,0"/>
                </v:shape>
                <v:shape id="Picture 52" o:spid="_x0000_s1070" type="#_x0000_t75" style="position:absolute;left:9961;top:4090;width:125;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">
                  <v:imagedata r:id="rId26" o:title=""/>
                </v:shape>
                <v:shape id="Picture 53" o:spid="_x0000_s1071" type="#_x0000_t75" style="position:absolute;left:10137;top:3937;width:125;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">
                  <v:imagedata r:id="rId27" o:title=""/>
                </v:shape>
                <v:shape id="Picture 54" o:spid="_x0000_s1072" type="#_x0000_t75" style="position:absolute;left:9786;top:4039;width:126;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">
                  <v:imagedata r:id="rId28" o:title=""/>
                </v:shape>
                <v:shape id="AutoShape 55" o:spid="_x0000_s1073" style="position:absolute;left:7096;top:3221;width:3350;height:3007;visibility:visible;mso-wrap-style:square;v-text-anchor:top" coordsize="3350,3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" path="m220,2640r-3,-14l209,2615r-12,-7l183,2605r-14,3l157,2615r-8,11l147,2640r2,13l157,2664r12,8l183,2675r14,-3l209,2664r8,-11l220,2640t128,l345,2626r-8,-11l326,2608r-15,-3l297,2608r-12,7l278,2626r-3,14l278,2653r7,11l297,2672r14,3l326,2672r11,-8l345,2653r3,-13m429,111l419,101r-90,l319,111r,73l329,195r90,l429,184r,-73m450,257r-3,-3l319,254r-3,3l316,263r3,3l447,266r3,-3l450,257t,-24l447,230r-128,l316,233r,7l319,242r128,l450,240r,-7m450,210r-3,-3l319,207r-3,3l316,216r3,3l447,219r3,-3l450,210t26,2430l473,2626r-8,-11l454,2608r-15,-3l425,2608r-11,7l406,2626r-3,14l406,2653r8,11l425,2672r14,3l454,2672r11,-8l473,2653r3,-13m514,174r-3,-3l449,171r-2,3l447,181r2,2l511,183r3,-2l514,174t66,-24l578,148r-129,l447,150r,7l449,160r129,l580,157r,-7m612,11l602,,580,r,22l580,32r-3,4l567,36r-4,-4l563,22r4,-4l577,18r3,4l580,,548,r,22l548,32r-3,4l535,36r-4,-4l531,22r4,-4l545,18r3,4l548,,297,,287,11r,297l297,319r232,l525,307r-221,l299,302r,-249l601,53r,185l612,242r,-189l612,36r,-18l612,11t10,2498l616,2479r-9,-14l598,2454r-26,-17l540,2431r-457,l51,2437r-27,17l7,2479,,2509r,261l7,2801r17,25l51,2843r32,6l92,2849r,146l96,3002r14,5l118,3006r62,-60l282,2849r258,l572,2843r26,-17l607,2814r-67,l275,2814r-5,l265,2816r-3,3l128,2946r,-124l120,2814r-37,l65,2811,50,2801,40,2787r-3,-17l37,2509r3,-17l50,2478r15,-9l83,2465r457,l558,2469r15,9l582,2492r4,17l586,2770r-4,17l573,2801r-15,10l540,2814r67,l616,2801r6,-31l622,2509m625,527r-9,-45l591,445,554,421r-44,-9l465,421r-37,24l404,482r-9,45l404,571r24,37l465,633r45,9l554,633r37,-25l616,571r9,-44m662,365r-1,-16l637,324,609,293r16,-7l633,279r2,-7l632,265r-9,-6l534,224r-4,-2l527,222r-12,l511,230r4,13l547,338r3,9l555,352r9,l568,348r4,-7l579,324r47,51l633,378r12,l650,376r12,-11m687,892r-1,-13l674,780,660,738,633,704,596,681r-44,-8l466,673r-44,8l385,704r-27,34l345,780r-11,99l332,892r8,13l353,907r38,7l430,919r39,3l510,923r40,-1l590,919r39,-5l666,907r13,-3l687,892m806,2405r-7,-31l790,2361r-9,-12l755,2332r-32,-6l266,2326r-22,3l225,2336r-17,12l195,2364r-3,4l191,2373r2,9l196,2387r9,5l210,2392r10,-2l224,2386r2,-4l233,2373r10,-6l254,2362r12,-1l723,2361r18,3l756,2374r9,13l769,2405r,261l765,2683r-9,14l741,2706r-18,3l686,2709r-9,8l677,2842r-7,-8l667,2831r-5,-2l652,2829r-5,2l644,2834r-4,4l638,2842r,9l640,2856r48,45l696,2902r13,-5l714,2891r,-49l714,2744r9,l755,2738r26,-17l799,2696r7,-30l806,2405m916,469r-9,-45l882,387,846,363r-45,-9l756,363r-37,24l695,424r-9,45l695,513r24,37l756,575r45,9l846,575r36,-25l907,513r9,-44m978,834r-1,-13l965,722,952,679,925,645,888,622r-44,-8l758,614r-27,3l705,627r-23,14l663,660r23,23l705,710r13,30l725,773r11,89l752,863r16,1l784,865r17,l842,864r39,-3l920,856r37,-7l970,846r8,-12m1327,2640r-3,-14l1316,2615r-11,-7l1290,2605r-14,3l1264,2615r-7,11l1254,2640r3,13l1264,2664r12,8l1290,2675r15,-3l1316,2664r8,-11l1327,2640t128,l1452,2626r-8,-11l1433,2608r-15,-3l1404,2608r-11,7l1385,2626r-3,14l1385,2653r8,11l1404,2672r14,3l1433,2672r11,-8l1452,2653r3,-13m1583,2640r-3,-14l1572,2615r-11,-7l1547,2605r-15,3l1521,2615r-8,11l1510,2640r3,13l1521,2664r11,8l1547,2675r14,-3l1572,2664r8,-11l1583,2640t147,-131l1723,2479r-9,-14l1705,2454r-26,-17l1647,2431r-457,l1158,2437r-26,17l1114,2479r-7,30l1107,2770r7,31l1132,2826r26,17l1190,2849r9,l1199,2995r4,7l1217,3007r8,-1l1287,2946r102,-97l1647,2849r32,-6l1705,2826r9,-12l1647,2814r-265,l1377,2814r-5,2l1369,2819r-134,127l1235,2822r-8,-8l1190,2814r-18,-3l1157,2801r-10,-14l1144,2770r,-261l1147,2492r10,-14l1172,2469r18,-4l1647,2465r18,4l1680,2478r9,14l1693,2509r,261l1689,2787r-9,14l1665,2811r-18,3l1714,2814r9,-13l1730,2770r,-261m1913,2405r-7,-31l1897,2361r-9,-12l1862,2332r-32,-6l1373,2326r-22,3l1332,2336r-17,12l1302,2364r-3,4l1298,2373r2,9l1303,2387r9,5l1317,2392r10,-2l1331,2386r2,-4l1341,2373r9,-6l1361,2362r12,-1l1830,2361r18,3l1863,2374r10,13l1876,2405r,261l1873,2683r-10,14l1848,2706r-18,3l1793,2709r-8,8l1785,2842r-8,-8l1774,2831r-5,-2l1759,2829r-5,2l1751,2834r-3,4l1746,2842r,9l1748,2856r47,45l1803,2902r14,-5l1821,2891r,-49l1821,2744r9,l1862,2738r26,-17l1906,2696r7,-30l1913,2405t521,235l2431,2626r-8,-11l2412,2608r-15,-3l2383,2608r-11,7l2364,2626r-3,14l2364,2653r8,11l2383,2672r14,3l2412,2672r11,-8l2431,2653r3,-13m2562,2640r-3,-14l2551,2615r-11,-7l2526,2605r-15,3l2500,2615r-8,11l2489,2640r3,13l2500,2664r11,8l2526,2675r14,-3l2551,2664r8,-11l2562,2640t128,l2687,2626r-7,-11l2668,2608r-14,-3l2639,2608r-11,7l2620,2626r-3,14l2620,2653r8,11l2639,2672r15,3l2668,2672r12,-8l2687,2653r3,-13m2837,2509r-7,-30l2821,2465r-8,-11l2786,2437r-32,-6l2297,2431r-32,6l2239,2454r-18,25l2214,2509r,261l2221,2801r18,25l2265,2843r32,6l2306,2849r,146l2310,3002r14,5l2332,3006r62,-60l2496,2849r258,l2786,2843r27,-17l2821,2814r-67,l2489,2814r-5,l2480,2816r-4,3l2343,2946r,-124l2334,2814r-37,l2279,2811r-15,-10l2255,2787r-4,-17l2251,2509r4,-17l2264,2478r15,-9l2297,2465r457,l2772,2469r15,9l2797,2492r3,17l2800,2770r-3,17l2787,2801r-15,10l2754,2814r67,l2830,2801r7,-31l2837,2509t183,-104l3013,2374r-9,-13l2996,2349r-27,-17l2937,2326r-457,l2459,2329r-20,7l2422,2348r-13,16l2406,2368r-1,5l2407,2382r3,5l2419,2392r5,l2434,2390r4,-4l2441,2382r7,-9l2457,2367r11,-5l2480,2361r457,l2955,2364r15,10l2980,2387r3,18l2983,2666r-3,17l2970,2697r-15,9l2937,2709r-37,l2892,2717r,125l2884,2834r-3,-3l2876,2829r-10,l2862,2831r-4,3l2855,2838r-2,4l2853,2851r2,5l2902,2901r8,1l2924,2897r4,-6l2928,2842r,-98l2937,2744r32,-6l2996,2721r17,-25l3020,2666r,-261m3350,644r-5,-26l3331,596r-19,-14l3287,576r-24,6l3243,596r-13,22l3225,644r,332l3230,1003r13,22l3263,1039r24,6l3311,1039r20,-15l3345,1003r5,-27l3350,644e" fillcolor="#a7a9ac" stroked="f">
                  <v:path arrowok="t" o:connecttype="custom" o:connectlocs="169,5893;285,5836;419,3322;316,3484;450,3461;473,5847;454,5893;514,3395;580,3221;548,3243;287,3529;612,3239;0,5730;282,6070;120,6035;558,5690;622,5730;465,3854;635,3493;564,3573;660,3959;353,4128;799,5595;193,5603;741,5585;670,6055;709,6118;882,3608;882,3771;705,3848;842,4085;1264,5836;1452,5847;1433,5893;1510,5861;1705,5675;1190,6070;1647,6035;1144,5991;1689,6008;1862,5553;1317,5613;1876,5626;1759,6050;1821,5965;2383,5829;2562,5861;2526,5896;2620,5847;2821,5686;2265,6064;2821,6035;2255,6008;2800,5991;2996,5570;2419,5613;2980,5608;2876,6050;2928,6063;3287,3797;3345,4224" o:connectangles="0,0,0,0,0,0,0,0,0,0,0,0,0,0,0,0,0,0,0,0,0,0,0,0,0,0,0,0,0,0,0,0,0,0,0,0,0,0,0,0,0,0,0,0,0,0,0,0,0,0,0,0,0,0,0,0,0,0,0,0,0"/>
                </v:shape>
                <v:shape id="Text Box 56" o:spid="_x0000_s1074" type="#_x0000_t202" style="position:absolute;left:6900;top:685;width:3872;height: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0381140" w14:textId="77777777" w:rsidR="00881EB0" w:rsidRDefault="00881EB0" w:rsidP="00881EB0">
                        <w:pPr>
                          <w:spacing w:before="23" w:line="213" w:lineRule="auto"/>
                          <w:ind w:left="1" w:right="687"/>
                          <w:rPr>
                            <w:b/>
                            <w:sz w:val="36"/>
                          </w:rPr>
                        </w:pPr>
                        <w:r>
                          <w:rPr>
                            <w:b/>
                            <w:sz w:val="36"/>
                          </w:rPr>
                          <w:t>BETTER NETWORKING AND LEARNING FOR BUYERS</w:t>
                        </w:r>
                      </w:p>
                    </w:txbxContent>
                  </v:textbox>
                </v:shape>
                <v:shape id="Text Box 57" o:spid="_x0000_s1075" type="#_x0000_t202" style="position:absolute;left:6264;top:4978;width:433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FE9F696" w14:textId="77777777" w:rsidR="00881EB0" w:rsidRDefault="00881EB0" w:rsidP="00881EB0">
                        <w:pPr>
                          <w:spacing w:line="700" w:lineRule="exact"/>
                          <w:ind w:left="117"/>
                          <w:rPr>
                            <w:sz w:val="18"/>
                          </w:rPr>
                        </w:pPr>
                        <w:r>
                          <w:rPr>
                            <w:rFonts w:ascii="VIC-SemiBold"/>
                            <w:b/>
                            <w:position w:val="-23"/>
                            <w:sz w:val="54"/>
                          </w:rPr>
                          <w:t xml:space="preserve">3 </w:t>
                        </w:r>
                        <w:r>
                          <w:rPr>
                            <w:sz w:val="18"/>
                          </w:rPr>
                          <w:t>community of practice forums</w:t>
                        </w:r>
                      </w:p>
                    </w:txbxContent>
                  </v:textbox>
                </v:shape>
                <v:shape id="Text Box 58" o:spid="_x0000_s1076" type="#_x0000_t202" style="position:absolute;left:8574;top:2990;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E374650" w14:textId="77777777" w:rsidR="00881EB0" w:rsidRDefault="00881EB0" w:rsidP="00881EB0">
                        <w:pPr>
                          <w:spacing w:before="142" w:line="196" w:lineRule="auto"/>
                          <w:ind w:left="164" w:right="629"/>
                          <w:rPr>
                            <w:sz w:val="18"/>
                          </w:rPr>
                        </w:pPr>
                        <w:r>
                          <w:rPr>
                            <w:sz w:val="18"/>
                          </w:rPr>
                          <w:t xml:space="preserve">Attendance at forums has doubled </w:t>
                        </w:r>
                        <w:r>
                          <w:rPr>
                            <w:spacing w:val="-4"/>
                            <w:sz w:val="18"/>
                          </w:rPr>
                          <w:t xml:space="preserve">since </w:t>
                        </w:r>
                        <w:r>
                          <w:rPr>
                            <w:sz w:val="18"/>
                          </w:rPr>
                          <w:t>last year</w:t>
                        </w:r>
                      </w:p>
                    </w:txbxContent>
                  </v:textbox>
                </v:shape>
                <v:shape id="Text Box 59" o:spid="_x0000_s1077" type="#_x0000_t202" style="position:absolute;left:6264;top:2990;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A348861" w14:textId="77777777" w:rsidR="00881EB0" w:rsidRDefault="00881EB0" w:rsidP="00881EB0">
                        <w:pPr>
                          <w:tabs>
                            <w:tab w:val="left" w:pos="1278"/>
                          </w:tabs>
                          <w:spacing w:before="147" w:line="196" w:lineRule="auto"/>
                          <w:ind w:left="138" w:right="629"/>
                          <w:rPr>
                            <w:sz w:val="18"/>
                          </w:rPr>
                        </w:pPr>
                        <w:r>
                          <w:rPr>
                            <w:sz w:val="18"/>
                          </w:rPr>
                          <w:t>A new</w:t>
                        </w:r>
                        <w:r>
                          <w:rPr>
                            <w:sz w:val="18"/>
                          </w:rPr>
                          <w:tab/>
                        </w:r>
                        <w:r>
                          <w:rPr>
                            <w:sz w:val="18"/>
                            <w:u w:val="thick" w:color="A7A9AC"/>
                          </w:rPr>
                          <w:t xml:space="preserve"> </w:t>
                        </w:r>
                        <w:r>
                          <w:rPr>
                            <w:spacing w:val="-3"/>
                            <w:sz w:val="18"/>
                            <w:u w:val="thick" w:color="A7A9AC"/>
                          </w:rPr>
                          <w:t xml:space="preserve"> </w:t>
                        </w:r>
                        <w:r>
                          <w:rPr>
                            <w:spacing w:val="-3"/>
                            <w:sz w:val="18"/>
                          </w:rPr>
                          <w:t xml:space="preserve"> </w:t>
                        </w:r>
                        <w:r>
                          <w:rPr>
                            <w:sz w:val="18"/>
                          </w:rPr>
                          <w:t>online</w:t>
                        </w:r>
                      </w:p>
                      <w:p w14:paraId="0C60CCCE" w14:textId="77777777" w:rsidR="00881EB0" w:rsidRDefault="00881EB0" w:rsidP="00881EB0">
                        <w:pPr>
                          <w:spacing w:before="2" w:line="196" w:lineRule="auto"/>
                          <w:ind w:left="138" w:right="1049"/>
                          <w:rPr>
                            <w:sz w:val="18"/>
                          </w:rPr>
                        </w:pPr>
                        <w:r>
                          <w:rPr>
                            <w:sz w:val="18"/>
                          </w:rPr>
                          <w:t>group for buyers</w:t>
                        </w:r>
                      </w:p>
                    </w:txbxContent>
                  </v:textbox>
                </v:shape>
                <w10:wrap anchorx="page"/>
              </v:group>
            </w:pict>
          </mc:Fallback>
        </mc:AlternateContent>
      </w:r>
      <w:r>
        <w:rPr>
          <w:noProof/>
        </w:rPr>
        <mc:AlternateContent>
          <mc:Choice Requires="wpg">
            <w:drawing>
              <wp:inline distT="0" distB="0" distL="0" distR="0" wp14:anchorId="38E693A8" wp14:editId="00BB5440">
                <wp:extent cx="2970530" cy="6504940"/>
                <wp:effectExtent l="0" t="0" r="1270" b="1016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504940"/>
                          <a:chOff x="1133" y="684"/>
                          <a:chExt cx="4678" cy="10244"/>
                        </a:xfrm>
                      </wpg:grpSpPr>
                      <wps:wsp>
                        <wps:cNvPr id="65" name="Rectangle 3"/>
                        <wps:cNvSpPr>
                          <a:spLocks noChangeArrowheads="1"/>
                        </wps:cNvSpPr>
                        <wps:spPr bwMode="auto">
                          <a:xfrm>
                            <a:off x="1133" y="914"/>
                            <a:ext cx="4678" cy="10014"/>
                          </a:xfrm>
                          <a:prstGeom prst="rect">
                            <a:avLst/>
                          </a:prstGeom>
                          <a:solidFill>
                            <a:srgbClr val="E2E3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AutoShape 4"/>
                        <wps:cNvSpPr>
                          <a:spLocks/>
                        </wps:cNvSpPr>
                        <wps:spPr bwMode="auto">
                          <a:xfrm>
                            <a:off x="1300" y="2990"/>
                            <a:ext cx="4341" cy="7654"/>
                          </a:xfrm>
                          <a:custGeom>
                            <a:avLst/>
                            <a:gdLst>
                              <a:gd name="T0" fmla="+- 0 3329 1300"/>
                              <a:gd name="T1" fmla="*/ T0 w 4341"/>
                              <a:gd name="T2" fmla="+- 0 8944 2991"/>
                              <a:gd name="T3" fmla="*/ 8944 h 7654"/>
                              <a:gd name="T4" fmla="+- 0 1302 1300"/>
                              <a:gd name="T5" fmla="*/ T4 w 4341"/>
                              <a:gd name="T6" fmla="+- 0 8944 2991"/>
                              <a:gd name="T7" fmla="*/ 8944 h 7654"/>
                              <a:gd name="T8" fmla="+- 0 1302 1300"/>
                              <a:gd name="T9" fmla="*/ T8 w 4341"/>
                              <a:gd name="T10" fmla="+- 0 10645 2991"/>
                              <a:gd name="T11" fmla="*/ 10645 h 7654"/>
                              <a:gd name="T12" fmla="+- 0 3329 1300"/>
                              <a:gd name="T13" fmla="*/ T12 w 4341"/>
                              <a:gd name="T14" fmla="+- 0 10645 2991"/>
                              <a:gd name="T15" fmla="*/ 10645 h 7654"/>
                              <a:gd name="T16" fmla="+- 0 3329 1300"/>
                              <a:gd name="T17" fmla="*/ T16 w 4341"/>
                              <a:gd name="T18" fmla="+- 0 8944 2991"/>
                              <a:gd name="T19" fmla="*/ 8944 h 7654"/>
                              <a:gd name="T20" fmla="+- 0 3331 1300"/>
                              <a:gd name="T21" fmla="*/ T20 w 4341"/>
                              <a:gd name="T22" fmla="+- 0 2991 2991"/>
                              <a:gd name="T23" fmla="*/ 2991 h 7654"/>
                              <a:gd name="T24" fmla="+- 0 1304 1300"/>
                              <a:gd name="T25" fmla="*/ T24 w 4341"/>
                              <a:gd name="T26" fmla="+- 0 2991 2991"/>
                              <a:gd name="T27" fmla="*/ 2991 h 7654"/>
                              <a:gd name="T28" fmla="+- 0 1304 1300"/>
                              <a:gd name="T29" fmla="*/ T28 w 4341"/>
                              <a:gd name="T30" fmla="+- 0 4692 2991"/>
                              <a:gd name="T31" fmla="*/ 4692 h 7654"/>
                              <a:gd name="T32" fmla="+- 0 3331 1300"/>
                              <a:gd name="T33" fmla="*/ T32 w 4341"/>
                              <a:gd name="T34" fmla="+- 0 4692 2991"/>
                              <a:gd name="T35" fmla="*/ 4692 h 7654"/>
                              <a:gd name="T36" fmla="+- 0 3331 1300"/>
                              <a:gd name="T37" fmla="*/ T36 w 4341"/>
                              <a:gd name="T38" fmla="+- 0 2991 2991"/>
                              <a:gd name="T39" fmla="*/ 2991 h 7654"/>
                              <a:gd name="T40" fmla="+- 0 5637 1300"/>
                              <a:gd name="T41" fmla="*/ T40 w 4341"/>
                              <a:gd name="T42" fmla="+- 0 6959 2991"/>
                              <a:gd name="T43" fmla="*/ 6959 h 7654"/>
                              <a:gd name="T44" fmla="+- 0 1300 1300"/>
                              <a:gd name="T45" fmla="*/ T44 w 4341"/>
                              <a:gd name="T46" fmla="+- 0 6959 2991"/>
                              <a:gd name="T47" fmla="*/ 6959 h 7654"/>
                              <a:gd name="T48" fmla="+- 0 1300 1300"/>
                              <a:gd name="T49" fmla="*/ T48 w 4341"/>
                              <a:gd name="T50" fmla="+- 0 8660 2991"/>
                              <a:gd name="T51" fmla="*/ 8660 h 7654"/>
                              <a:gd name="T52" fmla="+- 0 5637 1300"/>
                              <a:gd name="T53" fmla="*/ T52 w 4341"/>
                              <a:gd name="T54" fmla="+- 0 8660 2991"/>
                              <a:gd name="T55" fmla="*/ 8660 h 7654"/>
                              <a:gd name="T56" fmla="+- 0 5637 1300"/>
                              <a:gd name="T57" fmla="*/ T56 w 4341"/>
                              <a:gd name="T58" fmla="+- 0 6959 2991"/>
                              <a:gd name="T59" fmla="*/ 6959 h 7654"/>
                              <a:gd name="T60" fmla="+- 0 5641 1300"/>
                              <a:gd name="T61" fmla="*/ T60 w 4341"/>
                              <a:gd name="T62" fmla="+- 0 4975 2991"/>
                              <a:gd name="T63" fmla="*/ 4975 h 7654"/>
                              <a:gd name="T64" fmla="+- 0 1304 1300"/>
                              <a:gd name="T65" fmla="*/ T64 w 4341"/>
                              <a:gd name="T66" fmla="+- 0 4975 2991"/>
                              <a:gd name="T67" fmla="*/ 4975 h 7654"/>
                              <a:gd name="T68" fmla="+- 0 1304 1300"/>
                              <a:gd name="T69" fmla="*/ T68 w 4341"/>
                              <a:gd name="T70" fmla="+- 0 6676 2991"/>
                              <a:gd name="T71" fmla="*/ 6676 h 7654"/>
                              <a:gd name="T72" fmla="+- 0 5641 1300"/>
                              <a:gd name="T73" fmla="*/ T72 w 4341"/>
                              <a:gd name="T74" fmla="+- 0 6676 2991"/>
                              <a:gd name="T75" fmla="*/ 6676 h 7654"/>
                              <a:gd name="T76" fmla="+- 0 5641 1300"/>
                              <a:gd name="T77" fmla="*/ T76 w 4341"/>
                              <a:gd name="T78" fmla="+- 0 4975 2991"/>
                              <a:gd name="T79" fmla="*/ 4975 h 7654"/>
                              <a:gd name="T80" fmla="+- 0 5641 1300"/>
                              <a:gd name="T81" fmla="*/ T80 w 4341"/>
                              <a:gd name="T82" fmla="+- 0 8944 2991"/>
                              <a:gd name="T83" fmla="*/ 8944 h 7654"/>
                              <a:gd name="T84" fmla="+- 0 3614 1300"/>
                              <a:gd name="T85" fmla="*/ T84 w 4341"/>
                              <a:gd name="T86" fmla="+- 0 8944 2991"/>
                              <a:gd name="T87" fmla="*/ 8944 h 7654"/>
                              <a:gd name="T88" fmla="+- 0 3614 1300"/>
                              <a:gd name="T89" fmla="*/ T88 w 4341"/>
                              <a:gd name="T90" fmla="+- 0 10645 2991"/>
                              <a:gd name="T91" fmla="*/ 10645 h 7654"/>
                              <a:gd name="T92" fmla="+- 0 5641 1300"/>
                              <a:gd name="T93" fmla="*/ T92 w 4341"/>
                              <a:gd name="T94" fmla="+- 0 10645 2991"/>
                              <a:gd name="T95" fmla="*/ 10645 h 7654"/>
                              <a:gd name="T96" fmla="+- 0 5641 1300"/>
                              <a:gd name="T97" fmla="*/ T96 w 4341"/>
                              <a:gd name="T98" fmla="+- 0 8944 2991"/>
                              <a:gd name="T99" fmla="*/ 8944 h 7654"/>
                              <a:gd name="T100" fmla="+- 0 5641 1300"/>
                              <a:gd name="T101" fmla="*/ T100 w 4341"/>
                              <a:gd name="T102" fmla="+- 0 2991 2991"/>
                              <a:gd name="T103" fmla="*/ 2991 h 7654"/>
                              <a:gd name="T104" fmla="+- 0 3614 1300"/>
                              <a:gd name="T105" fmla="*/ T104 w 4341"/>
                              <a:gd name="T106" fmla="+- 0 2991 2991"/>
                              <a:gd name="T107" fmla="*/ 2991 h 7654"/>
                              <a:gd name="T108" fmla="+- 0 3614 1300"/>
                              <a:gd name="T109" fmla="*/ T108 w 4341"/>
                              <a:gd name="T110" fmla="+- 0 4692 2991"/>
                              <a:gd name="T111" fmla="*/ 4692 h 7654"/>
                              <a:gd name="T112" fmla="+- 0 5641 1300"/>
                              <a:gd name="T113" fmla="*/ T112 w 4341"/>
                              <a:gd name="T114" fmla="+- 0 4692 2991"/>
                              <a:gd name="T115" fmla="*/ 4692 h 7654"/>
                              <a:gd name="T116" fmla="+- 0 5641 1300"/>
                              <a:gd name="T117" fmla="*/ T116 w 4341"/>
                              <a:gd name="T118" fmla="+- 0 2991 2991"/>
                              <a:gd name="T119" fmla="*/ 2991 h 7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41" h="7654">
                                <a:moveTo>
                                  <a:pt x="2029" y="5953"/>
                                </a:moveTo>
                                <a:lnTo>
                                  <a:pt x="2" y="5953"/>
                                </a:lnTo>
                                <a:lnTo>
                                  <a:pt x="2" y="7654"/>
                                </a:lnTo>
                                <a:lnTo>
                                  <a:pt x="2029" y="7654"/>
                                </a:lnTo>
                                <a:lnTo>
                                  <a:pt x="2029" y="5953"/>
                                </a:lnTo>
                                <a:moveTo>
                                  <a:pt x="2031" y="0"/>
                                </a:moveTo>
                                <a:lnTo>
                                  <a:pt x="4" y="0"/>
                                </a:lnTo>
                                <a:lnTo>
                                  <a:pt x="4" y="1701"/>
                                </a:lnTo>
                                <a:lnTo>
                                  <a:pt x="2031" y="1701"/>
                                </a:lnTo>
                                <a:lnTo>
                                  <a:pt x="2031" y="0"/>
                                </a:lnTo>
                                <a:moveTo>
                                  <a:pt x="4337" y="3968"/>
                                </a:moveTo>
                                <a:lnTo>
                                  <a:pt x="0" y="3968"/>
                                </a:lnTo>
                                <a:lnTo>
                                  <a:pt x="0" y="5669"/>
                                </a:lnTo>
                                <a:lnTo>
                                  <a:pt x="4337" y="5669"/>
                                </a:lnTo>
                                <a:lnTo>
                                  <a:pt x="4337" y="3968"/>
                                </a:lnTo>
                                <a:moveTo>
                                  <a:pt x="4341" y="1984"/>
                                </a:moveTo>
                                <a:lnTo>
                                  <a:pt x="4" y="1984"/>
                                </a:lnTo>
                                <a:lnTo>
                                  <a:pt x="4" y="3685"/>
                                </a:lnTo>
                                <a:lnTo>
                                  <a:pt x="4341" y="3685"/>
                                </a:lnTo>
                                <a:lnTo>
                                  <a:pt x="4341" y="1984"/>
                                </a:lnTo>
                                <a:moveTo>
                                  <a:pt x="4341" y="5953"/>
                                </a:moveTo>
                                <a:lnTo>
                                  <a:pt x="2314" y="5953"/>
                                </a:lnTo>
                                <a:lnTo>
                                  <a:pt x="2314" y="7654"/>
                                </a:lnTo>
                                <a:lnTo>
                                  <a:pt x="4341" y="7654"/>
                                </a:lnTo>
                                <a:lnTo>
                                  <a:pt x="4341" y="5953"/>
                                </a:lnTo>
                                <a:moveTo>
                                  <a:pt x="4341" y="0"/>
                                </a:moveTo>
                                <a:lnTo>
                                  <a:pt x="2314" y="0"/>
                                </a:lnTo>
                                <a:lnTo>
                                  <a:pt x="2314" y="1701"/>
                                </a:lnTo>
                                <a:lnTo>
                                  <a:pt x="4341" y="1701"/>
                                </a:lnTo>
                                <a:lnTo>
                                  <a:pt x="4341" y="0"/>
                                </a:lnTo>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5"/>
                        <wps:cNvSpPr>
                          <a:spLocks/>
                        </wps:cNvSpPr>
                        <wps:spPr bwMode="auto">
                          <a:xfrm>
                            <a:off x="2165" y="3448"/>
                            <a:ext cx="3314" cy="1055"/>
                          </a:xfrm>
                          <a:custGeom>
                            <a:avLst/>
                            <a:gdLst>
                              <a:gd name="T0" fmla="+- 0 2499 2166"/>
                              <a:gd name="T1" fmla="*/ T0 w 3314"/>
                              <a:gd name="T2" fmla="+- 0 3789 3448"/>
                              <a:gd name="T3" fmla="*/ 3789 h 1055"/>
                              <a:gd name="T4" fmla="+- 0 2499 2166"/>
                              <a:gd name="T5" fmla="*/ T4 w 3314"/>
                              <a:gd name="T6" fmla="+- 0 4127 3448"/>
                              <a:gd name="T7" fmla="*/ 4127 h 1055"/>
                              <a:gd name="T8" fmla="+- 0 2499 2166"/>
                              <a:gd name="T9" fmla="*/ T8 w 3314"/>
                              <a:gd name="T10" fmla="+- 0 4031 3448"/>
                              <a:gd name="T11" fmla="*/ 4031 h 1055"/>
                              <a:gd name="T12" fmla="+- 0 2499 2166"/>
                              <a:gd name="T13" fmla="*/ T12 w 3314"/>
                              <a:gd name="T14" fmla="+- 0 3935 3448"/>
                              <a:gd name="T15" fmla="*/ 3935 h 1055"/>
                              <a:gd name="T16" fmla="+- 0 2854 2166"/>
                              <a:gd name="T17" fmla="*/ T16 w 3314"/>
                              <a:gd name="T18" fmla="+- 0 3885 3448"/>
                              <a:gd name="T19" fmla="*/ 3885 h 1055"/>
                              <a:gd name="T20" fmla="+- 0 2854 2166"/>
                              <a:gd name="T21" fmla="*/ T20 w 3314"/>
                              <a:gd name="T22" fmla="+- 0 3789 3448"/>
                              <a:gd name="T23" fmla="*/ 3789 h 1055"/>
                              <a:gd name="T24" fmla="+- 0 2783 2166"/>
                              <a:gd name="T25" fmla="*/ T24 w 3314"/>
                              <a:gd name="T26" fmla="+- 0 3673 3448"/>
                              <a:gd name="T27" fmla="*/ 3673 h 1055"/>
                              <a:gd name="T28" fmla="+- 0 2551 2166"/>
                              <a:gd name="T29" fmla="*/ T28 w 3314"/>
                              <a:gd name="T30" fmla="+- 0 3700 3448"/>
                              <a:gd name="T31" fmla="*/ 3700 h 1055"/>
                              <a:gd name="T32" fmla="+- 0 2448 2166"/>
                              <a:gd name="T33" fmla="*/ T32 w 3314"/>
                              <a:gd name="T34" fmla="+- 0 4173 3448"/>
                              <a:gd name="T35" fmla="*/ 4173 h 1055"/>
                              <a:gd name="T36" fmla="+- 0 2258 2166"/>
                              <a:gd name="T37" fmla="*/ T36 w 3314"/>
                              <a:gd name="T38" fmla="+- 0 4180 3448"/>
                              <a:gd name="T39" fmla="*/ 4180 h 1055"/>
                              <a:gd name="T40" fmla="+- 0 2334 2166"/>
                              <a:gd name="T41" fmla="*/ T40 w 3314"/>
                              <a:gd name="T42" fmla="+- 0 3727 3448"/>
                              <a:gd name="T43" fmla="*/ 3727 h 1055"/>
                              <a:gd name="T44" fmla="+- 0 2523 2166"/>
                              <a:gd name="T45" fmla="*/ T44 w 3314"/>
                              <a:gd name="T46" fmla="+- 0 3750 3448"/>
                              <a:gd name="T47" fmla="*/ 3750 h 1055"/>
                              <a:gd name="T48" fmla="+- 0 2372 2166"/>
                              <a:gd name="T49" fmla="*/ T48 w 3314"/>
                              <a:gd name="T50" fmla="+- 0 3670 3448"/>
                              <a:gd name="T51" fmla="*/ 3670 h 1055"/>
                              <a:gd name="T52" fmla="+- 0 2166 2166"/>
                              <a:gd name="T53" fmla="*/ T52 w 3314"/>
                              <a:gd name="T54" fmla="+- 0 4267 3448"/>
                              <a:gd name="T55" fmla="*/ 4267 h 1055"/>
                              <a:gd name="T56" fmla="+- 0 2419 2166"/>
                              <a:gd name="T57" fmla="*/ T56 w 3314"/>
                              <a:gd name="T58" fmla="+- 0 4226 3448"/>
                              <a:gd name="T59" fmla="*/ 4226 h 1055"/>
                              <a:gd name="T60" fmla="+- 0 2586 2166"/>
                              <a:gd name="T61" fmla="*/ T60 w 3314"/>
                              <a:gd name="T62" fmla="+- 0 4245 3448"/>
                              <a:gd name="T63" fmla="*/ 4245 h 1055"/>
                              <a:gd name="T64" fmla="+- 0 2589 2166"/>
                              <a:gd name="T65" fmla="*/ T64 w 3314"/>
                              <a:gd name="T66" fmla="+- 0 4201 3448"/>
                              <a:gd name="T67" fmla="*/ 4201 h 1055"/>
                              <a:gd name="T68" fmla="+- 0 2578 2166"/>
                              <a:gd name="T69" fmla="*/ T68 w 3314"/>
                              <a:gd name="T70" fmla="+- 0 3750 3448"/>
                              <a:gd name="T71" fmla="*/ 3750 h 1055"/>
                              <a:gd name="T72" fmla="+- 0 2767 2166"/>
                              <a:gd name="T73" fmla="*/ T72 w 3314"/>
                              <a:gd name="T74" fmla="+- 0 3727 3448"/>
                              <a:gd name="T75" fmla="*/ 3727 h 1055"/>
                              <a:gd name="T76" fmla="+- 0 2895 2166"/>
                              <a:gd name="T77" fmla="*/ T76 w 3314"/>
                              <a:gd name="T78" fmla="+- 0 3960 3448"/>
                              <a:gd name="T79" fmla="*/ 3960 h 1055"/>
                              <a:gd name="T80" fmla="+- 0 2936 2166"/>
                              <a:gd name="T81" fmla="*/ T80 w 3314"/>
                              <a:gd name="T82" fmla="+- 0 3710 3448"/>
                              <a:gd name="T83" fmla="*/ 3710 h 1055"/>
                              <a:gd name="T84" fmla="+- 0 2969 2166"/>
                              <a:gd name="T85" fmla="*/ T84 w 3314"/>
                              <a:gd name="T86" fmla="+- 0 4346 3448"/>
                              <a:gd name="T87" fmla="*/ 4346 h 1055"/>
                              <a:gd name="T88" fmla="+- 0 3056 2166"/>
                              <a:gd name="T89" fmla="*/ T88 w 3314"/>
                              <a:gd name="T90" fmla="+- 0 4412 3448"/>
                              <a:gd name="T91" fmla="*/ 4412 h 1055"/>
                              <a:gd name="T92" fmla="+- 0 2993 2166"/>
                              <a:gd name="T93" fmla="*/ T92 w 3314"/>
                              <a:gd name="T94" fmla="+- 0 4214 3448"/>
                              <a:gd name="T95" fmla="*/ 4214 h 1055"/>
                              <a:gd name="T96" fmla="+- 0 2943 2166"/>
                              <a:gd name="T97" fmla="*/ T96 w 3314"/>
                              <a:gd name="T98" fmla="+- 0 4172 3448"/>
                              <a:gd name="T99" fmla="*/ 4172 h 1055"/>
                              <a:gd name="T100" fmla="+- 0 2759 2166"/>
                              <a:gd name="T101" fmla="*/ T100 w 3314"/>
                              <a:gd name="T102" fmla="+- 0 4299 3448"/>
                              <a:gd name="T103" fmla="*/ 4299 h 1055"/>
                              <a:gd name="T104" fmla="+- 0 2716 2166"/>
                              <a:gd name="T105" fmla="*/ T104 w 3314"/>
                              <a:gd name="T106" fmla="+- 0 4076 3448"/>
                              <a:gd name="T107" fmla="*/ 4076 h 1055"/>
                              <a:gd name="T108" fmla="+- 0 2932 2166"/>
                              <a:gd name="T109" fmla="*/ T108 w 3314"/>
                              <a:gd name="T110" fmla="+- 0 4119 3448"/>
                              <a:gd name="T111" fmla="*/ 4119 h 1055"/>
                              <a:gd name="T112" fmla="+- 0 2883 2166"/>
                              <a:gd name="T113" fmla="*/ T112 w 3314"/>
                              <a:gd name="T114" fmla="+- 0 3994 3448"/>
                              <a:gd name="T115" fmla="*/ 3994 h 1055"/>
                              <a:gd name="T116" fmla="+- 0 2623 2166"/>
                              <a:gd name="T117" fmla="*/ T116 w 3314"/>
                              <a:gd name="T118" fmla="+- 0 4172 3448"/>
                              <a:gd name="T119" fmla="*/ 4172 h 1055"/>
                              <a:gd name="T120" fmla="+- 0 2831 2166"/>
                              <a:gd name="T121" fmla="*/ T120 w 3314"/>
                              <a:gd name="T122" fmla="+- 0 4364 3448"/>
                              <a:gd name="T123" fmla="*/ 4364 h 1055"/>
                              <a:gd name="T124" fmla="+- 0 3121 2166"/>
                              <a:gd name="T125" fmla="*/ T124 w 3314"/>
                              <a:gd name="T126" fmla="+- 0 4424 3448"/>
                              <a:gd name="T127" fmla="*/ 4424 h 1055"/>
                              <a:gd name="T128" fmla="+- 0 4847 2166"/>
                              <a:gd name="T129" fmla="*/ T128 w 3314"/>
                              <a:gd name="T130" fmla="+- 0 3456 3448"/>
                              <a:gd name="T131" fmla="*/ 3456 h 1055"/>
                              <a:gd name="T132" fmla="+- 0 4705 2166"/>
                              <a:gd name="T133" fmla="*/ T132 w 3314"/>
                              <a:gd name="T134" fmla="+- 0 3550 3448"/>
                              <a:gd name="T135" fmla="*/ 3550 h 1055"/>
                              <a:gd name="T136" fmla="+- 0 4847 2166"/>
                              <a:gd name="T137" fmla="*/ T136 w 3314"/>
                              <a:gd name="T138" fmla="+- 0 3644 3448"/>
                              <a:gd name="T139" fmla="*/ 3644 h 1055"/>
                              <a:gd name="T140" fmla="+- 0 4913 2166"/>
                              <a:gd name="T141" fmla="*/ T140 w 3314"/>
                              <a:gd name="T142" fmla="+- 0 3704 3448"/>
                              <a:gd name="T143" fmla="*/ 3704 h 1055"/>
                              <a:gd name="T144" fmla="+- 0 4731 2166"/>
                              <a:gd name="T145" fmla="*/ T144 w 3314"/>
                              <a:gd name="T146" fmla="+- 0 3687 3448"/>
                              <a:gd name="T147" fmla="*/ 3687 h 1055"/>
                              <a:gd name="T148" fmla="+- 0 4650 2166"/>
                              <a:gd name="T149" fmla="*/ T148 w 3314"/>
                              <a:gd name="T150" fmla="+- 0 3875 3448"/>
                              <a:gd name="T151" fmla="*/ 3875 h 1055"/>
                              <a:gd name="T152" fmla="+- 0 4772 2166"/>
                              <a:gd name="T153" fmla="*/ T152 w 3314"/>
                              <a:gd name="T154" fmla="+- 0 3901 3448"/>
                              <a:gd name="T155" fmla="*/ 3901 h 1055"/>
                              <a:gd name="T156" fmla="+- 0 4865 2166"/>
                              <a:gd name="T157" fmla="*/ T156 w 3314"/>
                              <a:gd name="T158" fmla="+- 0 3899 3448"/>
                              <a:gd name="T159" fmla="*/ 3899 h 1055"/>
                              <a:gd name="T160" fmla="+- 0 4929 2166"/>
                              <a:gd name="T161" fmla="*/ T160 w 3314"/>
                              <a:gd name="T162" fmla="+- 0 3720 3448"/>
                              <a:gd name="T163" fmla="*/ 3720 h 1055"/>
                              <a:gd name="T164" fmla="+- 0 5065 2166"/>
                              <a:gd name="T165" fmla="*/ T164 w 3314"/>
                              <a:gd name="T166" fmla="+- 0 3500 3448"/>
                              <a:gd name="T167" fmla="*/ 3500 h 1055"/>
                              <a:gd name="T168" fmla="+- 0 4971 2166"/>
                              <a:gd name="T169" fmla="*/ T168 w 3314"/>
                              <a:gd name="T170" fmla="+- 0 3641 3448"/>
                              <a:gd name="T171" fmla="*/ 3641 h 1055"/>
                              <a:gd name="T172" fmla="+- 0 5137 2166"/>
                              <a:gd name="T173" fmla="*/ T172 w 3314"/>
                              <a:gd name="T174" fmla="+- 0 3674 3448"/>
                              <a:gd name="T175" fmla="*/ 3674 h 1055"/>
                              <a:gd name="T176" fmla="+- 0 5210 2166"/>
                              <a:gd name="T177" fmla="*/ T176 w 3314"/>
                              <a:gd name="T178" fmla="+- 0 3827 3448"/>
                              <a:gd name="T179" fmla="*/ 3827 h 1055"/>
                              <a:gd name="T180" fmla="+- 0 5027 2166"/>
                              <a:gd name="T181" fmla="*/ T180 w 3314"/>
                              <a:gd name="T182" fmla="+- 0 3732 3448"/>
                              <a:gd name="T183" fmla="*/ 3732 h 1055"/>
                              <a:gd name="T184" fmla="+- 0 4909 2166"/>
                              <a:gd name="T185" fmla="*/ T184 w 3314"/>
                              <a:gd name="T186" fmla="+- 0 3915 3448"/>
                              <a:gd name="T187" fmla="*/ 3915 h 1055"/>
                              <a:gd name="T188" fmla="+- 0 4994 2166"/>
                              <a:gd name="T189" fmla="*/ T188 w 3314"/>
                              <a:gd name="T190" fmla="+- 0 3950 3448"/>
                              <a:gd name="T191" fmla="*/ 3950 h 1055"/>
                              <a:gd name="T192" fmla="+- 0 5170 2166"/>
                              <a:gd name="T193" fmla="*/ T192 w 3314"/>
                              <a:gd name="T194" fmla="+- 0 3945 3448"/>
                              <a:gd name="T195" fmla="*/ 3945 h 1055"/>
                              <a:gd name="T196" fmla="+- 0 5416 2166"/>
                              <a:gd name="T197" fmla="*/ T196 w 3314"/>
                              <a:gd name="T198" fmla="+- 0 3511 3448"/>
                              <a:gd name="T199" fmla="*/ 3511 h 1055"/>
                              <a:gd name="T200" fmla="+- 0 5251 2166"/>
                              <a:gd name="T201" fmla="*/ T200 w 3314"/>
                              <a:gd name="T202" fmla="+- 0 3478 3448"/>
                              <a:gd name="T203" fmla="*/ 3478 h 1055"/>
                              <a:gd name="T204" fmla="+- 0 5283 2166"/>
                              <a:gd name="T205" fmla="*/ T204 w 3314"/>
                              <a:gd name="T206" fmla="+- 0 3644 3448"/>
                              <a:gd name="T207" fmla="*/ 3644 h 1055"/>
                              <a:gd name="T208" fmla="+- 0 5424 2166"/>
                              <a:gd name="T209" fmla="*/ T208 w 3314"/>
                              <a:gd name="T210" fmla="+- 0 3550 3448"/>
                              <a:gd name="T211" fmla="*/ 3550 h 1055"/>
                              <a:gd name="T212" fmla="+- 0 5432 2166"/>
                              <a:gd name="T213" fmla="*/ T212 w 3314"/>
                              <a:gd name="T214" fmla="+- 0 3707 3448"/>
                              <a:gd name="T215" fmla="*/ 3707 h 1055"/>
                              <a:gd name="T216" fmla="+- 0 5238 2166"/>
                              <a:gd name="T217" fmla="*/ T216 w 3314"/>
                              <a:gd name="T218" fmla="+- 0 3690 3448"/>
                              <a:gd name="T219" fmla="*/ 3690 h 1055"/>
                              <a:gd name="T220" fmla="+- 0 5249 2166"/>
                              <a:gd name="T221" fmla="*/ T220 w 3314"/>
                              <a:gd name="T222" fmla="+- 0 3791 3448"/>
                              <a:gd name="T223" fmla="*/ 3791 h 1055"/>
                              <a:gd name="T224" fmla="+- 0 5308 2166"/>
                              <a:gd name="T225" fmla="*/ T224 w 3314"/>
                              <a:gd name="T226" fmla="+- 0 3901 3448"/>
                              <a:gd name="T227" fmla="*/ 3901 h 1055"/>
                              <a:gd name="T228" fmla="+- 0 5461 2166"/>
                              <a:gd name="T229" fmla="*/ T228 w 3314"/>
                              <a:gd name="T230" fmla="+- 0 3888 3448"/>
                              <a:gd name="T231" fmla="*/ 3888 h 1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314" h="1055">
                                <a:moveTo>
                                  <a:pt x="333" y="341"/>
                                </a:moveTo>
                                <a:lnTo>
                                  <a:pt x="84" y="341"/>
                                </a:lnTo>
                                <a:lnTo>
                                  <a:pt x="84" y="390"/>
                                </a:lnTo>
                                <a:lnTo>
                                  <a:pt x="333" y="390"/>
                                </a:lnTo>
                                <a:lnTo>
                                  <a:pt x="333" y="341"/>
                                </a:lnTo>
                                <a:moveTo>
                                  <a:pt x="333" y="679"/>
                                </a:moveTo>
                                <a:lnTo>
                                  <a:pt x="333" y="629"/>
                                </a:lnTo>
                                <a:lnTo>
                                  <a:pt x="84" y="629"/>
                                </a:lnTo>
                                <a:lnTo>
                                  <a:pt x="84" y="679"/>
                                </a:lnTo>
                                <a:lnTo>
                                  <a:pt x="333" y="679"/>
                                </a:lnTo>
                                <a:moveTo>
                                  <a:pt x="333" y="583"/>
                                </a:moveTo>
                                <a:lnTo>
                                  <a:pt x="333" y="533"/>
                                </a:lnTo>
                                <a:lnTo>
                                  <a:pt x="84" y="533"/>
                                </a:lnTo>
                                <a:lnTo>
                                  <a:pt x="84" y="583"/>
                                </a:lnTo>
                                <a:lnTo>
                                  <a:pt x="333" y="583"/>
                                </a:lnTo>
                                <a:moveTo>
                                  <a:pt x="333" y="487"/>
                                </a:moveTo>
                                <a:lnTo>
                                  <a:pt x="333" y="437"/>
                                </a:lnTo>
                                <a:lnTo>
                                  <a:pt x="84" y="437"/>
                                </a:lnTo>
                                <a:lnTo>
                                  <a:pt x="84" y="487"/>
                                </a:lnTo>
                                <a:lnTo>
                                  <a:pt x="333" y="487"/>
                                </a:lnTo>
                                <a:moveTo>
                                  <a:pt x="688" y="437"/>
                                </a:moveTo>
                                <a:lnTo>
                                  <a:pt x="439" y="437"/>
                                </a:lnTo>
                                <a:lnTo>
                                  <a:pt x="439" y="487"/>
                                </a:lnTo>
                                <a:lnTo>
                                  <a:pt x="688" y="487"/>
                                </a:lnTo>
                                <a:lnTo>
                                  <a:pt x="688" y="437"/>
                                </a:lnTo>
                                <a:moveTo>
                                  <a:pt x="688" y="341"/>
                                </a:moveTo>
                                <a:lnTo>
                                  <a:pt x="439" y="341"/>
                                </a:lnTo>
                                <a:lnTo>
                                  <a:pt x="439" y="390"/>
                                </a:lnTo>
                                <a:lnTo>
                                  <a:pt x="688" y="390"/>
                                </a:lnTo>
                                <a:lnTo>
                                  <a:pt x="688" y="341"/>
                                </a:lnTo>
                                <a:moveTo>
                                  <a:pt x="770" y="262"/>
                                </a:moveTo>
                                <a:lnTo>
                                  <a:pt x="740" y="252"/>
                                </a:lnTo>
                                <a:lnTo>
                                  <a:pt x="718" y="245"/>
                                </a:lnTo>
                                <a:lnTo>
                                  <a:pt x="668" y="232"/>
                                </a:lnTo>
                                <a:lnTo>
                                  <a:pt x="617" y="225"/>
                                </a:lnTo>
                                <a:lnTo>
                                  <a:pt x="564" y="222"/>
                                </a:lnTo>
                                <a:lnTo>
                                  <a:pt x="519" y="224"/>
                                </a:lnTo>
                                <a:lnTo>
                                  <a:pt x="474" y="229"/>
                                </a:lnTo>
                                <a:lnTo>
                                  <a:pt x="429" y="239"/>
                                </a:lnTo>
                                <a:lnTo>
                                  <a:pt x="385" y="252"/>
                                </a:lnTo>
                                <a:lnTo>
                                  <a:pt x="357" y="244"/>
                                </a:lnTo>
                                <a:lnTo>
                                  <a:pt x="357" y="302"/>
                                </a:lnTo>
                                <a:lnTo>
                                  <a:pt x="357" y="741"/>
                                </a:lnTo>
                                <a:lnTo>
                                  <a:pt x="320" y="732"/>
                                </a:lnTo>
                                <a:lnTo>
                                  <a:pt x="282" y="725"/>
                                </a:lnTo>
                                <a:lnTo>
                                  <a:pt x="244" y="721"/>
                                </a:lnTo>
                                <a:lnTo>
                                  <a:pt x="206" y="719"/>
                                </a:lnTo>
                                <a:lnTo>
                                  <a:pt x="168" y="721"/>
                                </a:lnTo>
                                <a:lnTo>
                                  <a:pt x="130" y="725"/>
                                </a:lnTo>
                                <a:lnTo>
                                  <a:pt x="92" y="732"/>
                                </a:lnTo>
                                <a:lnTo>
                                  <a:pt x="54" y="741"/>
                                </a:lnTo>
                                <a:lnTo>
                                  <a:pt x="54" y="302"/>
                                </a:lnTo>
                                <a:lnTo>
                                  <a:pt x="92" y="291"/>
                                </a:lnTo>
                                <a:lnTo>
                                  <a:pt x="130" y="284"/>
                                </a:lnTo>
                                <a:lnTo>
                                  <a:pt x="168" y="279"/>
                                </a:lnTo>
                                <a:lnTo>
                                  <a:pt x="206" y="278"/>
                                </a:lnTo>
                                <a:lnTo>
                                  <a:pt x="244" y="279"/>
                                </a:lnTo>
                                <a:lnTo>
                                  <a:pt x="282" y="284"/>
                                </a:lnTo>
                                <a:lnTo>
                                  <a:pt x="320" y="291"/>
                                </a:lnTo>
                                <a:lnTo>
                                  <a:pt x="357" y="302"/>
                                </a:lnTo>
                                <a:lnTo>
                                  <a:pt x="357" y="244"/>
                                </a:lnTo>
                                <a:lnTo>
                                  <a:pt x="340" y="239"/>
                                </a:lnTo>
                                <a:lnTo>
                                  <a:pt x="295" y="229"/>
                                </a:lnTo>
                                <a:lnTo>
                                  <a:pt x="251" y="224"/>
                                </a:lnTo>
                                <a:lnTo>
                                  <a:pt x="206" y="222"/>
                                </a:lnTo>
                                <a:lnTo>
                                  <a:pt x="152" y="225"/>
                                </a:lnTo>
                                <a:lnTo>
                                  <a:pt x="101" y="232"/>
                                </a:lnTo>
                                <a:lnTo>
                                  <a:pt x="51" y="245"/>
                                </a:lnTo>
                                <a:lnTo>
                                  <a:pt x="0" y="262"/>
                                </a:lnTo>
                                <a:lnTo>
                                  <a:pt x="0" y="819"/>
                                </a:lnTo>
                                <a:lnTo>
                                  <a:pt x="51" y="801"/>
                                </a:lnTo>
                                <a:lnTo>
                                  <a:pt x="100" y="788"/>
                                </a:lnTo>
                                <a:lnTo>
                                  <a:pt x="151" y="779"/>
                                </a:lnTo>
                                <a:lnTo>
                                  <a:pt x="206" y="776"/>
                                </a:lnTo>
                                <a:lnTo>
                                  <a:pt x="253" y="778"/>
                                </a:lnTo>
                                <a:lnTo>
                                  <a:pt x="297" y="785"/>
                                </a:lnTo>
                                <a:lnTo>
                                  <a:pt x="340" y="795"/>
                                </a:lnTo>
                                <a:lnTo>
                                  <a:pt x="385" y="809"/>
                                </a:lnTo>
                                <a:lnTo>
                                  <a:pt x="408" y="801"/>
                                </a:lnTo>
                                <a:lnTo>
                                  <a:pt x="420" y="797"/>
                                </a:lnTo>
                                <a:lnTo>
                                  <a:pt x="432" y="794"/>
                                </a:lnTo>
                                <a:lnTo>
                                  <a:pt x="428" y="780"/>
                                </a:lnTo>
                                <a:lnTo>
                                  <a:pt x="427" y="776"/>
                                </a:lnTo>
                                <a:lnTo>
                                  <a:pt x="425" y="767"/>
                                </a:lnTo>
                                <a:lnTo>
                                  <a:pt x="423" y="753"/>
                                </a:lnTo>
                                <a:lnTo>
                                  <a:pt x="422" y="741"/>
                                </a:lnTo>
                                <a:lnTo>
                                  <a:pt x="422" y="739"/>
                                </a:lnTo>
                                <a:lnTo>
                                  <a:pt x="412" y="741"/>
                                </a:lnTo>
                                <a:lnTo>
                                  <a:pt x="412" y="302"/>
                                </a:lnTo>
                                <a:lnTo>
                                  <a:pt x="450" y="291"/>
                                </a:lnTo>
                                <a:lnTo>
                                  <a:pt x="488" y="284"/>
                                </a:lnTo>
                                <a:lnTo>
                                  <a:pt x="526" y="279"/>
                                </a:lnTo>
                                <a:lnTo>
                                  <a:pt x="564" y="278"/>
                                </a:lnTo>
                                <a:lnTo>
                                  <a:pt x="601" y="279"/>
                                </a:lnTo>
                                <a:lnTo>
                                  <a:pt x="639" y="284"/>
                                </a:lnTo>
                                <a:lnTo>
                                  <a:pt x="677" y="291"/>
                                </a:lnTo>
                                <a:lnTo>
                                  <a:pt x="715" y="302"/>
                                </a:lnTo>
                                <a:lnTo>
                                  <a:pt x="715" y="506"/>
                                </a:lnTo>
                                <a:lnTo>
                                  <a:pt x="729" y="512"/>
                                </a:lnTo>
                                <a:lnTo>
                                  <a:pt x="743" y="518"/>
                                </a:lnTo>
                                <a:lnTo>
                                  <a:pt x="757" y="525"/>
                                </a:lnTo>
                                <a:lnTo>
                                  <a:pt x="770" y="534"/>
                                </a:lnTo>
                                <a:lnTo>
                                  <a:pt x="770" y="278"/>
                                </a:lnTo>
                                <a:lnTo>
                                  <a:pt x="770" y="262"/>
                                </a:lnTo>
                                <a:moveTo>
                                  <a:pt x="966" y="964"/>
                                </a:moveTo>
                                <a:lnTo>
                                  <a:pt x="890" y="885"/>
                                </a:lnTo>
                                <a:lnTo>
                                  <a:pt x="890" y="964"/>
                                </a:lnTo>
                                <a:lnTo>
                                  <a:pt x="878" y="976"/>
                                </a:lnTo>
                                <a:lnTo>
                                  <a:pt x="803" y="898"/>
                                </a:lnTo>
                                <a:lnTo>
                                  <a:pt x="772" y="866"/>
                                </a:lnTo>
                                <a:lnTo>
                                  <a:pt x="776" y="861"/>
                                </a:lnTo>
                                <a:lnTo>
                                  <a:pt x="779" y="858"/>
                                </a:lnTo>
                                <a:lnTo>
                                  <a:pt x="783" y="854"/>
                                </a:lnTo>
                                <a:lnTo>
                                  <a:pt x="890" y="964"/>
                                </a:lnTo>
                                <a:lnTo>
                                  <a:pt x="890" y="885"/>
                                </a:lnTo>
                                <a:lnTo>
                                  <a:pt x="860" y="854"/>
                                </a:lnTo>
                                <a:lnTo>
                                  <a:pt x="813" y="806"/>
                                </a:lnTo>
                                <a:lnTo>
                                  <a:pt x="821" y="787"/>
                                </a:lnTo>
                                <a:lnTo>
                                  <a:pt x="827" y="766"/>
                                </a:lnTo>
                                <a:lnTo>
                                  <a:pt x="830" y="745"/>
                                </a:lnTo>
                                <a:lnTo>
                                  <a:pt x="831" y="724"/>
                                </a:lnTo>
                                <a:lnTo>
                                  <a:pt x="816" y="649"/>
                                </a:lnTo>
                                <a:lnTo>
                                  <a:pt x="777" y="589"/>
                                </a:lnTo>
                                <a:lnTo>
                                  <a:pt x="777" y="724"/>
                                </a:lnTo>
                                <a:lnTo>
                                  <a:pt x="766" y="778"/>
                                </a:lnTo>
                                <a:lnTo>
                                  <a:pt x="738" y="821"/>
                                </a:lnTo>
                                <a:lnTo>
                                  <a:pt x="696" y="851"/>
                                </a:lnTo>
                                <a:lnTo>
                                  <a:pt x="644" y="861"/>
                                </a:lnTo>
                                <a:lnTo>
                                  <a:pt x="593" y="851"/>
                                </a:lnTo>
                                <a:lnTo>
                                  <a:pt x="550" y="821"/>
                                </a:lnTo>
                                <a:lnTo>
                                  <a:pt x="522" y="778"/>
                                </a:lnTo>
                                <a:lnTo>
                                  <a:pt x="512" y="724"/>
                                </a:lnTo>
                                <a:lnTo>
                                  <a:pt x="522" y="671"/>
                                </a:lnTo>
                                <a:lnTo>
                                  <a:pt x="550" y="628"/>
                                </a:lnTo>
                                <a:lnTo>
                                  <a:pt x="593" y="598"/>
                                </a:lnTo>
                                <a:lnTo>
                                  <a:pt x="644" y="587"/>
                                </a:lnTo>
                                <a:lnTo>
                                  <a:pt x="696" y="598"/>
                                </a:lnTo>
                                <a:lnTo>
                                  <a:pt x="738" y="628"/>
                                </a:lnTo>
                                <a:lnTo>
                                  <a:pt x="766" y="671"/>
                                </a:lnTo>
                                <a:lnTo>
                                  <a:pt x="777" y="724"/>
                                </a:lnTo>
                                <a:lnTo>
                                  <a:pt x="777" y="589"/>
                                </a:lnTo>
                                <a:lnTo>
                                  <a:pt x="776" y="588"/>
                                </a:lnTo>
                                <a:lnTo>
                                  <a:pt x="776" y="587"/>
                                </a:lnTo>
                                <a:lnTo>
                                  <a:pt x="717" y="546"/>
                                </a:lnTo>
                                <a:lnTo>
                                  <a:pt x="644" y="531"/>
                                </a:lnTo>
                                <a:lnTo>
                                  <a:pt x="571" y="547"/>
                                </a:lnTo>
                                <a:lnTo>
                                  <a:pt x="512" y="588"/>
                                </a:lnTo>
                                <a:lnTo>
                                  <a:pt x="472" y="649"/>
                                </a:lnTo>
                                <a:lnTo>
                                  <a:pt x="457" y="724"/>
                                </a:lnTo>
                                <a:lnTo>
                                  <a:pt x="472" y="800"/>
                                </a:lnTo>
                                <a:lnTo>
                                  <a:pt x="512" y="861"/>
                                </a:lnTo>
                                <a:lnTo>
                                  <a:pt x="571" y="902"/>
                                </a:lnTo>
                                <a:lnTo>
                                  <a:pt x="644" y="918"/>
                                </a:lnTo>
                                <a:lnTo>
                                  <a:pt x="665" y="916"/>
                                </a:lnTo>
                                <a:lnTo>
                                  <a:pt x="686" y="913"/>
                                </a:lnTo>
                                <a:lnTo>
                                  <a:pt x="706" y="907"/>
                                </a:lnTo>
                                <a:lnTo>
                                  <a:pt x="726" y="898"/>
                                </a:lnTo>
                                <a:lnTo>
                                  <a:pt x="878" y="1055"/>
                                </a:lnTo>
                                <a:lnTo>
                                  <a:pt x="955" y="976"/>
                                </a:lnTo>
                                <a:lnTo>
                                  <a:pt x="966" y="964"/>
                                </a:lnTo>
                                <a:moveTo>
                                  <a:pt x="2743" y="102"/>
                                </a:moveTo>
                                <a:lnTo>
                                  <a:pt x="2735" y="63"/>
                                </a:lnTo>
                                <a:lnTo>
                                  <a:pt x="2713" y="30"/>
                                </a:lnTo>
                                <a:lnTo>
                                  <a:pt x="2681" y="8"/>
                                </a:lnTo>
                                <a:lnTo>
                                  <a:pt x="2641" y="0"/>
                                </a:lnTo>
                                <a:lnTo>
                                  <a:pt x="2602" y="8"/>
                                </a:lnTo>
                                <a:lnTo>
                                  <a:pt x="2569" y="30"/>
                                </a:lnTo>
                                <a:lnTo>
                                  <a:pt x="2547" y="63"/>
                                </a:lnTo>
                                <a:lnTo>
                                  <a:pt x="2539" y="102"/>
                                </a:lnTo>
                                <a:lnTo>
                                  <a:pt x="2547" y="142"/>
                                </a:lnTo>
                                <a:lnTo>
                                  <a:pt x="2569" y="174"/>
                                </a:lnTo>
                                <a:lnTo>
                                  <a:pt x="2602" y="196"/>
                                </a:lnTo>
                                <a:lnTo>
                                  <a:pt x="2641" y="204"/>
                                </a:lnTo>
                                <a:lnTo>
                                  <a:pt x="2681" y="196"/>
                                </a:lnTo>
                                <a:lnTo>
                                  <a:pt x="2713" y="174"/>
                                </a:lnTo>
                                <a:lnTo>
                                  <a:pt x="2735" y="142"/>
                                </a:lnTo>
                                <a:lnTo>
                                  <a:pt x="2743" y="102"/>
                                </a:lnTo>
                                <a:moveTo>
                                  <a:pt x="2763" y="272"/>
                                </a:moveTo>
                                <a:lnTo>
                                  <a:pt x="2747" y="256"/>
                                </a:lnTo>
                                <a:lnTo>
                                  <a:pt x="2727" y="243"/>
                                </a:lnTo>
                                <a:lnTo>
                                  <a:pt x="2704" y="235"/>
                                </a:lnTo>
                                <a:lnTo>
                                  <a:pt x="2680" y="232"/>
                                </a:lnTo>
                                <a:lnTo>
                                  <a:pt x="2604" y="232"/>
                                </a:lnTo>
                                <a:lnTo>
                                  <a:pt x="2565" y="239"/>
                                </a:lnTo>
                                <a:lnTo>
                                  <a:pt x="2532" y="260"/>
                                </a:lnTo>
                                <a:lnTo>
                                  <a:pt x="2508" y="290"/>
                                </a:lnTo>
                                <a:lnTo>
                                  <a:pt x="2497" y="328"/>
                                </a:lnTo>
                                <a:lnTo>
                                  <a:pt x="2486" y="415"/>
                                </a:lnTo>
                                <a:lnTo>
                                  <a:pt x="2484" y="427"/>
                                </a:lnTo>
                                <a:lnTo>
                                  <a:pt x="2492" y="437"/>
                                </a:lnTo>
                                <a:lnTo>
                                  <a:pt x="2503" y="440"/>
                                </a:lnTo>
                                <a:lnTo>
                                  <a:pt x="2536" y="446"/>
                                </a:lnTo>
                                <a:lnTo>
                                  <a:pt x="2570" y="450"/>
                                </a:lnTo>
                                <a:lnTo>
                                  <a:pt x="2606" y="453"/>
                                </a:lnTo>
                                <a:lnTo>
                                  <a:pt x="2641" y="454"/>
                                </a:lnTo>
                                <a:lnTo>
                                  <a:pt x="2656" y="453"/>
                                </a:lnTo>
                                <a:lnTo>
                                  <a:pt x="2671" y="453"/>
                                </a:lnTo>
                                <a:lnTo>
                                  <a:pt x="2685" y="452"/>
                                </a:lnTo>
                                <a:lnTo>
                                  <a:pt x="2699" y="451"/>
                                </a:lnTo>
                                <a:lnTo>
                                  <a:pt x="2708" y="373"/>
                                </a:lnTo>
                                <a:lnTo>
                                  <a:pt x="2715" y="343"/>
                                </a:lnTo>
                                <a:lnTo>
                                  <a:pt x="2727" y="316"/>
                                </a:lnTo>
                                <a:lnTo>
                                  <a:pt x="2743" y="292"/>
                                </a:lnTo>
                                <a:lnTo>
                                  <a:pt x="2763" y="272"/>
                                </a:lnTo>
                                <a:moveTo>
                                  <a:pt x="3001" y="154"/>
                                </a:moveTo>
                                <a:lnTo>
                                  <a:pt x="2993" y="114"/>
                                </a:lnTo>
                                <a:lnTo>
                                  <a:pt x="2971" y="82"/>
                                </a:lnTo>
                                <a:lnTo>
                                  <a:pt x="2939" y="60"/>
                                </a:lnTo>
                                <a:lnTo>
                                  <a:pt x="2899" y="52"/>
                                </a:lnTo>
                                <a:lnTo>
                                  <a:pt x="2859" y="60"/>
                                </a:lnTo>
                                <a:lnTo>
                                  <a:pt x="2827" y="82"/>
                                </a:lnTo>
                                <a:lnTo>
                                  <a:pt x="2805" y="114"/>
                                </a:lnTo>
                                <a:lnTo>
                                  <a:pt x="2797" y="154"/>
                                </a:lnTo>
                                <a:lnTo>
                                  <a:pt x="2805" y="193"/>
                                </a:lnTo>
                                <a:lnTo>
                                  <a:pt x="2827" y="226"/>
                                </a:lnTo>
                                <a:lnTo>
                                  <a:pt x="2859" y="248"/>
                                </a:lnTo>
                                <a:lnTo>
                                  <a:pt x="2899" y="256"/>
                                </a:lnTo>
                                <a:lnTo>
                                  <a:pt x="2939" y="248"/>
                                </a:lnTo>
                                <a:lnTo>
                                  <a:pt x="2971" y="226"/>
                                </a:lnTo>
                                <a:lnTo>
                                  <a:pt x="2993" y="193"/>
                                </a:lnTo>
                                <a:lnTo>
                                  <a:pt x="3001" y="154"/>
                                </a:lnTo>
                                <a:moveTo>
                                  <a:pt x="3056" y="478"/>
                                </a:moveTo>
                                <a:lnTo>
                                  <a:pt x="3055" y="467"/>
                                </a:lnTo>
                                <a:lnTo>
                                  <a:pt x="3044" y="379"/>
                                </a:lnTo>
                                <a:lnTo>
                                  <a:pt x="3032" y="341"/>
                                </a:lnTo>
                                <a:lnTo>
                                  <a:pt x="3008" y="311"/>
                                </a:lnTo>
                                <a:lnTo>
                                  <a:pt x="2975" y="291"/>
                                </a:lnTo>
                                <a:lnTo>
                                  <a:pt x="2936" y="284"/>
                                </a:lnTo>
                                <a:lnTo>
                                  <a:pt x="2861" y="284"/>
                                </a:lnTo>
                                <a:lnTo>
                                  <a:pt x="2822" y="291"/>
                                </a:lnTo>
                                <a:lnTo>
                                  <a:pt x="2789" y="311"/>
                                </a:lnTo>
                                <a:lnTo>
                                  <a:pt x="2765" y="341"/>
                                </a:lnTo>
                                <a:lnTo>
                                  <a:pt x="2754" y="379"/>
                                </a:lnTo>
                                <a:lnTo>
                                  <a:pt x="2743" y="467"/>
                                </a:lnTo>
                                <a:lnTo>
                                  <a:pt x="2741" y="478"/>
                                </a:lnTo>
                                <a:lnTo>
                                  <a:pt x="2749" y="489"/>
                                </a:lnTo>
                                <a:lnTo>
                                  <a:pt x="2761" y="491"/>
                                </a:lnTo>
                                <a:lnTo>
                                  <a:pt x="2794" y="497"/>
                                </a:lnTo>
                                <a:lnTo>
                                  <a:pt x="2828" y="502"/>
                                </a:lnTo>
                                <a:lnTo>
                                  <a:pt x="2863" y="504"/>
                                </a:lnTo>
                                <a:lnTo>
                                  <a:pt x="2899" y="505"/>
                                </a:lnTo>
                                <a:lnTo>
                                  <a:pt x="2935" y="504"/>
                                </a:lnTo>
                                <a:lnTo>
                                  <a:pt x="2970" y="501"/>
                                </a:lnTo>
                                <a:lnTo>
                                  <a:pt x="3004" y="497"/>
                                </a:lnTo>
                                <a:lnTo>
                                  <a:pt x="3037" y="491"/>
                                </a:lnTo>
                                <a:lnTo>
                                  <a:pt x="3049" y="488"/>
                                </a:lnTo>
                                <a:lnTo>
                                  <a:pt x="3056" y="478"/>
                                </a:lnTo>
                                <a:moveTo>
                                  <a:pt x="3258" y="102"/>
                                </a:moveTo>
                                <a:lnTo>
                                  <a:pt x="3250" y="63"/>
                                </a:lnTo>
                                <a:lnTo>
                                  <a:pt x="3229" y="30"/>
                                </a:lnTo>
                                <a:lnTo>
                                  <a:pt x="3196" y="8"/>
                                </a:lnTo>
                                <a:lnTo>
                                  <a:pt x="3157" y="0"/>
                                </a:lnTo>
                                <a:lnTo>
                                  <a:pt x="3117" y="8"/>
                                </a:lnTo>
                                <a:lnTo>
                                  <a:pt x="3085" y="30"/>
                                </a:lnTo>
                                <a:lnTo>
                                  <a:pt x="3063" y="63"/>
                                </a:lnTo>
                                <a:lnTo>
                                  <a:pt x="3055" y="102"/>
                                </a:lnTo>
                                <a:lnTo>
                                  <a:pt x="3063" y="142"/>
                                </a:lnTo>
                                <a:lnTo>
                                  <a:pt x="3085" y="174"/>
                                </a:lnTo>
                                <a:lnTo>
                                  <a:pt x="3117" y="196"/>
                                </a:lnTo>
                                <a:lnTo>
                                  <a:pt x="3157" y="204"/>
                                </a:lnTo>
                                <a:lnTo>
                                  <a:pt x="3196" y="196"/>
                                </a:lnTo>
                                <a:lnTo>
                                  <a:pt x="3229" y="174"/>
                                </a:lnTo>
                                <a:lnTo>
                                  <a:pt x="3250" y="142"/>
                                </a:lnTo>
                                <a:lnTo>
                                  <a:pt x="3258" y="102"/>
                                </a:lnTo>
                                <a:moveTo>
                                  <a:pt x="3313" y="427"/>
                                </a:moveTo>
                                <a:lnTo>
                                  <a:pt x="3312" y="415"/>
                                </a:lnTo>
                                <a:lnTo>
                                  <a:pt x="3302" y="327"/>
                                </a:lnTo>
                                <a:lnTo>
                                  <a:pt x="3290" y="289"/>
                                </a:lnTo>
                                <a:lnTo>
                                  <a:pt x="3266" y="259"/>
                                </a:lnTo>
                                <a:lnTo>
                                  <a:pt x="3233" y="239"/>
                                </a:lnTo>
                                <a:lnTo>
                                  <a:pt x="3195" y="231"/>
                                </a:lnTo>
                                <a:lnTo>
                                  <a:pt x="3119" y="231"/>
                                </a:lnTo>
                                <a:lnTo>
                                  <a:pt x="3094" y="234"/>
                                </a:lnTo>
                                <a:lnTo>
                                  <a:pt x="3072" y="242"/>
                                </a:lnTo>
                                <a:lnTo>
                                  <a:pt x="3052" y="255"/>
                                </a:lnTo>
                                <a:lnTo>
                                  <a:pt x="3035" y="272"/>
                                </a:lnTo>
                                <a:lnTo>
                                  <a:pt x="3055" y="292"/>
                                </a:lnTo>
                                <a:lnTo>
                                  <a:pt x="3072" y="316"/>
                                </a:lnTo>
                                <a:lnTo>
                                  <a:pt x="3083" y="343"/>
                                </a:lnTo>
                                <a:lnTo>
                                  <a:pt x="3090" y="373"/>
                                </a:lnTo>
                                <a:lnTo>
                                  <a:pt x="3099" y="451"/>
                                </a:lnTo>
                                <a:lnTo>
                                  <a:pt x="3113" y="452"/>
                                </a:lnTo>
                                <a:lnTo>
                                  <a:pt x="3128" y="453"/>
                                </a:lnTo>
                                <a:lnTo>
                                  <a:pt x="3142" y="453"/>
                                </a:lnTo>
                                <a:lnTo>
                                  <a:pt x="3157" y="454"/>
                                </a:lnTo>
                                <a:lnTo>
                                  <a:pt x="3193" y="453"/>
                                </a:lnTo>
                                <a:lnTo>
                                  <a:pt x="3228" y="450"/>
                                </a:lnTo>
                                <a:lnTo>
                                  <a:pt x="3262" y="446"/>
                                </a:lnTo>
                                <a:lnTo>
                                  <a:pt x="3295" y="440"/>
                                </a:lnTo>
                                <a:lnTo>
                                  <a:pt x="3306" y="437"/>
                                </a:lnTo>
                                <a:lnTo>
                                  <a:pt x="3313" y="427"/>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843" y="3155"/>
                            <a:ext cx="443"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137" y="6034"/>
                            <a:ext cx="311" cy="3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732" y="6028"/>
                            <a:ext cx="311" cy="3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732" y="5603"/>
                            <a:ext cx="311" cy="3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131" y="5603"/>
                            <a:ext cx="311" cy="3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338" y="5183"/>
                            <a:ext cx="311" cy="3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737" y="5183"/>
                            <a:ext cx="311" cy="3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137" y="5183"/>
                            <a:ext cx="311" cy="311"/>
                          </a:xfrm>
                          <a:prstGeom prst="rect">
                            <a:avLst/>
                          </a:prstGeom>
                          <a:noFill/>
                          <a:extLst>
                            <a:ext uri="{909E8E84-426E-40DD-AFC4-6F175D3DCCD1}">
                              <a14:hiddenFill xmlns:a14="http://schemas.microsoft.com/office/drawing/2010/main">
                                <a:solidFill>
                                  <a:srgbClr val="FFFFFF"/>
                                </a:solidFill>
                              </a14:hiddenFill>
                            </a:ext>
                          </a:extLst>
                        </pic:spPr>
                      </pic:pic>
                      <wps:wsp>
                        <wps:cNvPr id="87" name="AutoShape 14"/>
                        <wps:cNvSpPr>
                          <a:spLocks/>
                        </wps:cNvSpPr>
                        <wps:spPr bwMode="auto">
                          <a:xfrm>
                            <a:off x="1809" y="9089"/>
                            <a:ext cx="3091" cy="1444"/>
                          </a:xfrm>
                          <a:custGeom>
                            <a:avLst/>
                            <a:gdLst>
                              <a:gd name="T0" fmla="+- 0 1902 1809"/>
                              <a:gd name="T1" fmla="*/ T0 w 3091"/>
                              <a:gd name="T2" fmla="+- 0 9280 9089"/>
                              <a:gd name="T3" fmla="*/ 9280 h 1444"/>
                              <a:gd name="T4" fmla="+- 0 1995 1809"/>
                              <a:gd name="T5" fmla="*/ T4 w 3091"/>
                              <a:gd name="T6" fmla="+- 0 9291 9089"/>
                              <a:gd name="T7" fmla="*/ 9291 h 1444"/>
                              <a:gd name="T8" fmla="+- 0 1907 1809"/>
                              <a:gd name="T9" fmla="*/ T8 w 3091"/>
                              <a:gd name="T10" fmla="+- 0 9234 9089"/>
                              <a:gd name="T11" fmla="*/ 9234 h 1444"/>
                              <a:gd name="T12" fmla="+- 0 1990 1809"/>
                              <a:gd name="T13" fmla="*/ T12 w 3091"/>
                              <a:gd name="T14" fmla="+- 0 9255 9089"/>
                              <a:gd name="T15" fmla="*/ 9255 h 1444"/>
                              <a:gd name="T16" fmla="+- 0 1990 1809"/>
                              <a:gd name="T17" fmla="*/ T16 w 3091"/>
                              <a:gd name="T18" fmla="+- 0 9193 9089"/>
                              <a:gd name="T19" fmla="*/ 9193 h 1444"/>
                              <a:gd name="T20" fmla="+- 0 1907 1809"/>
                              <a:gd name="T21" fmla="*/ T20 w 3091"/>
                              <a:gd name="T22" fmla="+- 0 9213 9089"/>
                              <a:gd name="T23" fmla="*/ 9213 h 1444"/>
                              <a:gd name="T24" fmla="+- 0 1995 1809"/>
                              <a:gd name="T25" fmla="*/ T24 w 3091"/>
                              <a:gd name="T26" fmla="+- 0 9156 9089"/>
                              <a:gd name="T27" fmla="*/ 9156 h 1444"/>
                              <a:gd name="T28" fmla="+- 0 1902 1809"/>
                              <a:gd name="T29" fmla="*/ T28 w 3091"/>
                              <a:gd name="T30" fmla="+- 0 9167 9089"/>
                              <a:gd name="T31" fmla="*/ 9167 h 1444"/>
                              <a:gd name="T32" fmla="+- 0 1995 1809"/>
                              <a:gd name="T33" fmla="*/ T32 w 3091"/>
                              <a:gd name="T34" fmla="+- 0 9156 9089"/>
                              <a:gd name="T35" fmla="*/ 9156 h 1444"/>
                              <a:gd name="T36" fmla="+- 0 2103 1809"/>
                              <a:gd name="T37" fmla="*/ T36 w 3091"/>
                              <a:gd name="T38" fmla="+- 0 9208 9089"/>
                              <a:gd name="T39" fmla="*/ 9208 h 1444"/>
                              <a:gd name="T40" fmla="+- 0 2110 1809"/>
                              <a:gd name="T41" fmla="*/ T40 w 3091"/>
                              <a:gd name="T42" fmla="+- 0 9286 9089"/>
                              <a:gd name="T43" fmla="*/ 9286 h 1444"/>
                              <a:gd name="T44" fmla="+- 0 2123 1809"/>
                              <a:gd name="T45" fmla="*/ T44 w 3091"/>
                              <a:gd name="T46" fmla="+- 0 9278 9089"/>
                              <a:gd name="T47" fmla="*/ 9278 h 1444"/>
                              <a:gd name="T48" fmla="+- 0 2103 1809"/>
                              <a:gd name="T49" fmla="*/ T48 w 3091"/>
                              <a:gd name="T50" fmla="+- 0 9186 9089"/>
                              <a:gd name="T51" fmla="*/ 9186 h 1444"/>
                              <a:gd name="T52" fmla="+- 0 2261 1809"/>
                              <a:gd name="T53" fmla="*/ T52 w 3091"/>
                              <a:gd name="T54" fmla="+- 0 9135 9089"/>
                              <a:gd name="T55" fmla="*/ 9135 h 1444"/>
                              <a:gd name="T56" fmla="+- 0 2242 1809"/>
                              <a:gd name="T57" fmla="*/ T56 w 3091"/>
                              <a:gd name="T58" fmla="+- 0 9151 9089"/>
                              <a:gd name="T59" fmla="*/ 9151 h 1444"/>
                              <a:gd name="T60" fmla="+- 0 2076 1809"/>
                              <a:gd name="T61" fmla="*/ T60 w 3091"/>
                              <a:gd name="T62" fmla="+- 0 9394 9089"/>
                              <a:gd name="T63" fmla="*/ 9394 h 1444"/>
                              <a:gd name="T64" fmla="+- 0 1992 1809"/>
                              <a:gd name="T65" fmla="*/ T64 w 3091"/>
                              <a:gd name="T66" fmla="+- 0 9394 9089"/>
                              <a:gd name="T67" fmla="*/ 9394 h 1444"/>
                              <a:gd name="T68" fmla="+- 0 1830 1809"/>
                              <a:gd name="T69" fmla="*/ T68 w 3091"/>
                              <a:gd name="T70" fmla="+- 0 9151 9089"/>
                              <a:gd name="T71" fmla="*/ 9151 h 1444"/>
                              <a:gd name="T72" fmla="+- 0 1855 1809"/>
                              <a:gd name="T73" fmla="*/ T72 w 3091"/>
                              <a:gd name="T74" fmla="+- 0 9357 9089"/>
                              <a:gd name="T75" fmla="*/ 9357 h 1444"/>
                              <a:gd name="T76" fmla="+- 0 2008 1809"/>
                              <a:gd name="T77" fmla="*/ T76 w 3091"/>
                              <a:gd name="T78" fmla="+- 0 9370 9089"/>
                              <a:gd name="T79" fmla="*/ 9370 h 1444"/>
                              <a:gd name="T80" fmla="+- 0 2032 1809"/>
                              <a:gd name="T81" fmla="*/ T80 w 3091"/>
                              <a:gd name="T82" fmla="+- 0 9400 9089"/>
                              <a:gd name="T83" fmla="*/ 9400 h 1444"/>
                              <a:gd name="T84" fmla="+- 0 2044 1809"/>
                              <a:gd name="T85" fmla="*/ T84 w 3091"/>
                              <a:gd name="T86" fmla="+- 0 9396 9089"/>
                              <a:gd name="T87" fmla="*/ 9396 h 1444"/>
                              <a:gd name="T88" fmla="+- 0 2045 1809"/>
                              <a:gd name="T89" fmla="*/ T88 w 3091"/>
                              <a:gd name="T90" fmla="+- 0 9394 9089"/>
                              <a:gd name="T91" fmla="*/ 9394 h 1444"/>
                              <a:gd name="T92" fmla="+- 0 2087 1809"/>
                              <a:gd name="T93" fmla="*/ T92 w 3091"/>
                              <a:gd name="T94" fmla="+- 0 9358 9089"/>
                              <a:gd name="T95" fmla="*/ 9358 h 1444"/>
                              <a:gd name="T96" fmla="+- 0 2216 1809"/>
                              <a:gd name="T97" fmla="*/ T96 w 3091"/>
                              <a:gd name="T98" fmla="+- 0 9357 9089"/>
                              <a:gd name="T99" fmla="*/ 9357 h 1444"/>
                              <a:gd name="T100" fmla="+- 0 2242 1809"/>
                              <a:gd name="T101" fmla="*/ T100 w 3091"/>
                              <a:gd name="T102" fmla="+- 0 9151 9089"/>
                              <a:gd name="T103" fmla="*/ 9151 h 1444"/>
                              <a:gd name="T104" fmla="+- 0 2221 1809"/>
                              <a:gd name="T105" fmla="*/ T104 w 3091"/>
                              <a:gd name="T106" fmla="+- 0 9097 9089"/>
                              <a:gd name="T107" fmla="*/ 9097 h 1444"/>
                              <a:gd name="T108" fmla="+- 0 2200 1809"/>
                              <a:gd name="T109" fmla="*/ T108 w 3091"/>
                              <a:gd name="T110" fmla="+- 0 9089 9089"/>
                              <a:gd name="T111" fmla="*/ 9089 h 1444"/>
                              <a:gd name="T112" fmla="+- 0 2076 1809"/>
                              <a:gd name="T113" fmla="*/ T112 w 3091"/>
                              <a:gd name="T114" fmla="+- 0 9339 9089"/>
                              <a:gd name="T115" fmla="*/ 9339 h 1444"/>
                              <a:gd name="T116" fmla="+- 0 2046 1809"/>
                              <a:gd name="T117" fmla="*/ T116 w 3091"/>
                              <a:gd name="T118" fmla="+- 0 9141 9089"/>
                              <a:gd name="T119" fmla="*/ 9141 h 1444"/>
                              <a:gd name="T120" fmla="+- 0 2075 1809"/>
                              <a:gd name="T121" fmla="*/ T120 w 3091"/>
                              <a:gd name="T122" fmla="+- 0 9110 9089"/>
                              <a:gd name="T123" fmla="*/ 9110 h 1444"/>
                              <a:gd name="T124" fmla="+- 0 2077 1809"/>
                              <a:gd name="T125" fmla="*/ T124 w 3091"/>
                              <a:gd name="T126" fmla="+- 0 9089 9089"/>
                              <a:gd name="T127" fmla="*/ 9089 h 1444"/>
                              <a:gd name="T128" fmla="+- 0 2036 1809"/>
                              <a:gd name="T129" fmla="*/ T128 w 3091"/>
                              <a:gd name="T130" fmla="+- 0 9110 9089"/>
                              <a:gd name="T131" fmla="*/ 9110 h 1444"/>
                              <a:gd name="T132" fmla="+- 0 2025 1809"/>
                              <a:gd name="T133" fmla="*/ T132 w 3091"/>
                              <a:gd name="T134" fmla="+- 0 9141 9089"/>
                              <a:gd name="T135" fmla="*/ 9141 h 1444"/>
                              <a:gd name="T136" fmla="+- 0 1996 1809"/>
                              <a:gd name="T137" fmla="*/ T136 w 3091"/>
                              <a:gd name="T138" fmla="+- 0 9339 9089"/>
                              <a:gd name="T139" fmla="*/ 9339 h 1444"/>
                              <a:gd name="T140" fmla="+- 0 1871 1809"/>
                              <a:gd name="T141" fmla="*/ T140 w 3091"/>
                              <a:gd name="T142" fmla="+- 0 9110 9089"/>
                              <a:gd name="T143" fmla="*/ 9110 h 1444"/>
                              <a:gd name="T144" fmla="+- 0 2023 1809"/>
                              <a:gd name="T145" fmla="*/ T144 w 3091"/>
                              <a:gd name="T146" fmla="+- 0 9129 9089"/>
                              <a:gd name="T147" fmla="*/ 9129 h 1444"/>
                              <a:gd name="T148" fmla="+- 0 2007 1809"/>
                              <a:gd name="T149" fmla="*/ T148 w 3091"/>
                              <a:gd name="T150" fmla="+- 0 9090 9089"/>
                              <a:gd name="T151" fmla="*/ 9090 h 1444"/>
                              <a:gd name="T152" fmla="+- 0 1852 1809"/>
                              <a:gd name="T153" fmla="*/ T152 w 3091"/>
                              <a:gd name="T154" fmla="+- 0 9094 9089"/>
                              <a:gd name="T155" fmla="*/ 9094 h 1444"/>
                              <a:gd name="T156" fmla="+- 0 1814 1809"/>
                              <a:gd name="T157" fmla="*/ T156 w 3091"/>
                              <a:gd name="T158" fmla="+- 0 9131 9089"/>
                              <a:gd name="T159" fmla="*/ 9131 h 1444"/>
                              <a:gd name="T160" fmla="+- 0 1810 1809"/>
                              <a:gd name="T161" fmla="*/ T160 w 3091"/>
                              <a:gd name="T162" fmla="+- 0 9395 9089"/>
                              <a:gd name="T163" fmla="*/ 9395 h 1444"/>
                              <a:gd name="T164" fmla="+- 0 1958 1809"/>
                              <a:gd name="T165" fmla="*/ T164 w 3091"/>
                              <a:gd name="T166" fmla="+- 0 9403 9089"/>
                              <a:gd name="T167" fmla="*/ 9403 h 1444"/>
                              <a:gd name="T168" fmla="+- 0 2029 1809"/>
                              <a:gd name="T169" fmla="*/ T168 w 3091"/>
                              <a:gd name="T170" fmla="+- 0 9460 9089"/>
                              <a:gd name="T171" fmla="*/ 9460 h 1444"/>
                              <a:gd name="T172" fmla="+- 0 2044 1809"/>
                              <a:gd name="T173" fmla="*/ T172 w 3091"/>
                              <a:gd name="T174" fmla="+- 0 9458 9089"/>
                              <a:gd name="T175" fmla="*/ 9458 h 1444"/>
                              <a:gd name="T176" fmla="+- 0 2105 1809"/>
                              <a:gd name="T177" fmla="*/ T176 w 3091"/>
                              <a:gd name="T178" fmla="+- 0 9403 9089"/>
                              <a:gd name="T179" fmla="*/ 9403 h 1444"/>
                              <a:gd name="T180" fmla="+- 0 2261 1809"/>
                              <a:gd name="T181" fmla="*/ T180 w 3091"/>
                              <a:gd name="T182" fmla="+- 0 9395 9089"/>
                              <a:gd name="T183" fmla="*/ 9395 h 1444"/>
                              <a:gd name="T184" fmla="+- 0 4900 1809"/>
                              <a:gd name="T185" fmla="*/ T184 w 3091"/>
                              <a:gd name="T186" fmla="+- 0 10055 9089"/>
                              <a:gd name="T187" fmla="*/ 10055 h 1444"/>
                              <a:gd name="T188" fmla="+- 0 4880 1809"/>
                              <a:gd name="T189" fmla="*/ T188 w 3091"/>
                              <a:gd name="T190" fmla="+- 0 10461 9089"/>
                              <a:gd name="T191" fmla="*/ 10461 h 1444"/>
                              <a:gd name="T192" fmla="+- 0 4828 1809"/>
                              <a:gd name="T193" fmla="*/ T192 w 3091"/>
                              <a:gd name="T194" fmla="+- 0 10513 9089"/>
                              <a:gd name="T195" fmla="*/ 10513 h 1444"/>
                              <a:gd name="T196" fmla="+- 0 4549 1809"/>
                              <a:gd name="T197" fmla="*/ T196 w 3091"/>
                              <a:gd name="T198" fmla="+- 0 10475 9089"/>
                              <a:gd name="T199" fmla="*/ 10475 h 1444"/>
                              <a:gd name="T200" fmla="+- 0 4880 1809"/>
                              <a:gd name="T201" fmla="*/ T200 w 3091"/>
                              <a:gd name="T202" fmla="+- 0 10071 9089"/>
                              <a:gd name="T203" fmla="*/ 10071 h 1444"/>
                              <a:gd name="T204" fmla="+- 0 4530 1809"/>
                              <a:gd name="T205" fmla="*/ T204 w 3091"/>
                              <a:gd name="T206" fmla="+- 0 10141 9089"/>
                              <a:gd name="T207" fmla="*/ 10141 h 1444"/>
                              <a:gd name="T208" fmla="+- 0 4515 1809"/>
                              <a:gd name="T209" fmla="*/ T208 w 3091"/>
                              <a:gd name="T210" fmla="+- 0 10497 9089"/>
                              <a:gd name="T211" fmla="*/ 10497 h 1444"/>
                              <a:gd name="T212" fmla="+- 0 4443 1809"/>
                              <a:gd name="T213" fmla="*/ T212 w 3091"/>
                              <a:gd name="T214" fmla="+- 0 10498 9089"/>
                              <a:gd name="T215" fmla="*/ 10498 h 1444"/>
                              <a:gd name="T216" fmla="+- 0 4530 1809"/>
                              <a:gd name="T217" fmla="*/ T216 w 3091"/>
                              <a:gd name="T218" fmla="+- 0 10161 9089"/>
                              <a:gd name="T219" fmla="*/ 10161 h 1444"/>
                              <a:gd name="T220" fmla="+- 0 4407 1809"/>
                              <a:gd name="T221" fmla="*/ T220 w 3091"/>
                              <a:gd name="T222" fmla="+- 0 10145 9089"/>
                              <a:gd name="T223" fmla="*/ 10145 h 1444"/>
                              <a:gd name="T224" fmla="+- 0 4451 1809"/>
                              <a:gd name="T225" fmla="*/ T224 w 3091"/>
                              <a:gd name="T226" fmla="+- 0 10527 9089"/>
                              <a:gd name="T227" fmla="*/ 10527 h 1444"/>
                              <a:gd name="T228" fmla="+- 0 4877 1809"/>
                              <a:gd name="T229" fmla="*/ T228 w 3091"/>
                              <a:gd name="T230" fmla="+- 0 10513 9089"/>
                              <a:gd name="T231" fmla="*/ 10513 h 1444"/>
                              <a:gd name="T232" fmla="+- 0 4900 1809"/>
                              <a:gd name="T233" fmla="*/ T232 w 3091"/>
                              <a:gd name="T234" fmla="+- 0 10071 9089"/>
                              <a:gd name="T235" fmla="*/ 10071 h 1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091" h="1444">
                                <a:moveTo>
                                  <a:pt x="186" y="191"/>
                                </a:moveTo>
                                <a:lnTo>
                                  <a:pt x="181" y="186"/>
                                </a:lnTo>
                                <a:lnTo>
                                  <a:pt x="98" y="186"/>
                                </a:lnTo>
                                <a:lnTo>
                                  <a:pt x="93" y="191"/>
                                </a:lnTo>
                                <a:lnTo>
                                  <a:pt x="93" y="202"/>
                                </a:lnTo>
                                <a:lnTo>
                                  <a:pt x="98" y="207"/>
                                </a:lnTo>
                                <a:lnTo>
                                  <a:pt x="181" y="207"/>
                                </a:lnTo>
                                <a:lnTo>
                                  <a:pt x="186" y="202"/>
                                </a:lnTo>
                                <a:lnTo>
                                  <a:pt x="186" y="191"/>
                                </a:lnTo>
                                <a:moveTo>
                                  <a:pt x="186" y="150"/>
                                </a:moveTo>
                                <a:lnTo>
                                  <a:pt x="181" y="145"/>
                                </a:lnTo>
                                <a:lnTo>
                                  <a:pt x="98" y="145"/>
                                </a:lnTo>
                                <a:lnTo>
                                  <a:pt x="93" y="150"/>
                                </a:lnTo>
                                <a:lnTo>
                                  <a:pt x="93" y="161"/>
                                </a:lnTo>
                                <a:lnTo>
                                  <a:pt x="98" y="166"/>
                                </a:lnTo>
                                <a:lnTo>
                                  <a:pt x="181" y="166"/>
                                </a:lnTo>
                                <a:lnTo>
                                  <a:pt x="186" y="161"/>
                                </a:lnTo>
                                <a:lnTo>
                                  <a:pt x="186" y="150"/>
                                </a:lnTo>
                                <a:moveTo>
                                  <a:pt x="186" y="108"/>
                                </a:moveTo>
                                <a:lnTo>
                                  <a:pt x="181" y="104"/>
                                </a:lnTo>
                                <a:lnTo>
                                  <a:pt x="98" y="104"/>
                                </a:lnTo>
                                <a:lnTo>
                                  <a:pt x="93" y="108"/>
                                </a:lnTo>
                                <a:lnTo>
                                  <a:pt x="93" y="120"/>
                                </a:lnTo>
                                <a:lnTo>
                                  <a:pt x="98" y="124"/>
                                </a:lnTo>
                                <a:lnTo>
                                  <a:pt x="181" y="124"/>
                                </a:lnTo>
                                <a:lnTo>
                                  <a:pt x="186" y="120"/>
                                </a:lnTo>
                                <a:lnTo>
                                  <a:pt x="186" y="108"/>
                                </a:lnTo>
                                <a:moveTo>
                                  <a:pt x="186" y="67"/>
                                </a:moveTo>
                                <a:lnTo>
                                  <a:pt x="181" y="62"/>
                                </a:lnTo>
                                <a:lnTo>
                                  <a:pt x="98" y="62"/>
                                </a:lnTo>
                                <a:lnTo>
                                  <a:pt x="93" y="67"/>
                                </a:lnTo>
                                <a:lnTo>
                                  <a:pt x="93" y="78"/>
                                </a:lnTo>
                                <a:lnTo>
                                  <a:pt x="98" y="83"/>
                                </a:lnTo>
                                <a:lnTo>
                                  <a:pt x="181" y="83"/>
                                </a:lnTo>
                                <a:lnTo>
                                  <a:pt x="186" y="78"/>
                                </a:lnTo>
                                <a:lnTo>
                                  <a:pt x="186" y="67"/>
                                </a:lnTo>
                                <a:moveTo>
                                  <a:pt x="314" y="119"/>
                                </a:moveTo>
                                <a:lnTo>
                                  <a:pt x="310" y="114"/>
                                </a:lnTo>
                                <a:lnTo>
                                  <a:pt x="298" y="114"/>
                                </a:lnTo>
                                <a:lnTo>
                                  <a:pt x="294" y="119"/>
                                </a:lnTo>
                                <a:lnTo>
                                  <a:pt x="294" y="189"/>
                                </a:lnTo>
                                <a:lnTo>
                                  <a:pt x="295" y="192"/>
                                </a:lnTo>
                                <a:lnTo>
                                  <a:pt x="299" y="196"/>
                                </a:lnTo>
                                <a:lnTo>
                                  <a:pt x="301" y="197"/>
                                </a:lnTo>
                                <a:lnTo>
                                  <a:pt x="307" y="197"/>
                                </a:lnTo>
                                <a:lnTo>
                                  <a:pt x="309" y="196"/>
                                </a:lnTo>
                                <a:lnTo>
                                  <a:pt x="313" y="192"/>
                                </a:lnTo>
                                <a:lnTo>
                                  <a:pt x="314" y="189"/>
                                </a:lnTo>
                                <a:lnTo>
                                  <a:pt x="314" y="119"/>
                                </a:lnTo>
                                <a:moveTo>
                                  <a:pt x="314" y="69"/>
                                </a:moveTo>
                                <a:lnTo>
                                  <a:pt x="294" y="69"/>
                                </a:lnTo>
                                <a:lnTo>
                                  <a:pt x="294" y="97"/>
                                </a:lnTo>
                                <a:lnTo>
                                  <a:pt x="314" y="97"/>
                                </a:lnTo>
                                <a:lnTo>
                                  <a:pt x="314" y="69"/>
                                </a:lnTo>
                                <a:moveTo>
                                  <a:pt x="453" y="49"/>
                                </a:moveTo>
                                <a:lnTo>
                                  <a:pt x="452" y="46"/>
                                </a:lnTo>
                                <a:lnTo>
                                  <a:pt x="448" y="42"/>
                                </a:lnTo>
                                <a:lnTo>
                                  <a:pt x="446" y="41"/>
                                </a:lnTo>
                                <a:lnTo>
                                  <a:pt x="433" y="41"/>
                                </a:lnTo>
                                <a:lnTo>
                                  <a:pt x="433" y="62"/>
                                </a:lnTo>
                                <a:lnTo>
                                  <a:pt x="433" y="290"/>
                                </a:lnTo>
                                <a:lnTo>
                                  <a:pt x="319" y="290"/>
                                </a:lnTo>
                                <a:lnTo>
                                  <a:pt x="290" y="294"/>
                                </a:lnTo>
                                <a:lnTo>
                                  <a:pt x="267" y="305"/>
                                </a:lnTo>
                                <a:lnTo>
                                  <a:pt x="246" y="322"/>
                                </a:lnTo>
                                <a:lnTo>
                                  <a:pt x="227" y="345"/>
                                </a:lnTo>
                                <a:lnTo>
                                  <a:pt x="206" y="322"/>
                                </a:lnTo>
                                <a:lnTo>
                                  <a:pt x="183" y="305"/>
                                </a:lnTo>
                                <a:lnTo>
                                  <a:pt x="153" y="294"/>
                                </a:lnTo>
                                <a:lnTo>
                                  <a:pt x="114" y="290"/>
                                </a:lnTo>
                                <a:lnTo>
                                  <a:pt x="21" y="290"/>
                                </a:lnTo>
                                <a:lnTo>
                                  <a:pt x="21" y="62"/>
                                </a:lnTo>
                                <a:lnTo>
                                  <a:pt x="42" y="62"/>
                                </a:lnTo>
                                <a:lnTo>
                                  <a:pt x="42" y="262"/>
                                </a:lnTo>
                                <a:lnTo>
                                  <a:pt x="43" y="264"/>
                                </a:lnTo>
                                <a:lnTo>
                                  <a:pt x="46" y="268"/>
                                </a:lnTo>
                                <a:lnTo>
                                  <a:pt x="49" y="269"/>
                                </a:lnTo>
                                <a:lnTo>
                                  <a:pt x="175" y="269"/>
                                </a:lnTo>
                                <a:lnTo>
                                  <a:pt x="187" y="272"/>
                                </a:lnTo>
                                <a:lnTo>
                                  <a:pt x="199" y="281"/>
                                </a:lnTo>
                                <a:lnTo>
                                  <a:pt x="210" y="292"/>
                                </a:lnTo>
                                <a:lnTo>
                                  <a:pt x="218" y="305"/>
                                </a:lnTo>
                                <a:lnTo>
                                  <a:pt x="219" y="308"/>
                                </a:lnTo>
                                <a:lnTo>
                                  <a:pt x="223" y="311"/>
                                </a:lnTo>
                                <a:lnTo>
                                  <a:pt x="228" y="311"/>
                                </a:lnTo>
                                <a:lnTo>
                                  <a:pt x="228" y="310"/>
                                </a:lnTo>
                                <a:lnTo>
                                  <a:pt x="232" y="310"/>
                                </a:lnTo>
                                <a:lnTo>
                                  <a:pt x="235" y="307"/>
                                </a:lnTo>
                                <a:lnTo>
                                  <a:pt x="236" y="305"/>
                                </a:lnTo>
                                <a:lnTo>
                                  <a:pt x="244" y="292"/>
                                </a:lnTo>
                                <a:lnTo>
                                  <a:pt x="254" y="281"/>
                                </a:lnTo>
                                <a:lnTo>
                                  <a:pt x="265" y="272"/>
                                </a:lnTo>
                                <a:lnTo>
                                  <a:pt x="278" y="269"/>
                                </a:lnTo>
                                <a:lnTo>
                                  <a:pt x="404" y="269"/>
                                </a:lnTo>
                                <a:lnTo>
                                  <a:pt x="406" y="268"/>
                                </a:lnTo>
                                <a:lnTo>
                                  <a:pt x="407" y="268"/>
                                </a:lnTo>
                                <a:lnTo>
                                  <a:pt x="411" y="264"/>
                                </a:lnTo>
                                <a:lnTo>
                                  <a:pt x="412" y="262"/>
                                </a:lnTo>
                                <a:lnTo>
                                  <a:pt x="412" y="62"/>
                                </a:lnTo>
                                <a:lnTo>
                                  <a:pt x="433" y="62"/>
                                </a:lnTo>
                                <a:lnTo>
                                  <a:pt x="433" y="41"/>
                                </a:lnTo>
                                <a:lnTo>
                                  <a:pt x="412" y="41"/>
                                </a:lnTo>
                                <a:lnTo>
                                  <a:pt x="412" y="21"/>
                                </a:lnTo>
                                <a:lnTo>
                                  <a:pt x="412" y="8"/>
                                </a:lnTo>
                                <a:lnTo>
                                  <a:pt x="411" y="5"/>
                                </a:lnTo>
                                <a:lnTo>
                                  <a:pt x="407" y="1"/>
                                </a:lnTo>
                                <a:lnTo>
                                  <a:pt x="404" y="0"/>
                                </a:lnTo>
                                <a:lnTo>
                                  <a:pt x="391" y="0"/>
                                </a:lnTo>
                                <a:lnTo>
                                  <a:pt x="391" y="21"/>
                                </a:lnTo>
                                <a:lnTo>
                                  <a:pt x="391" y="248"/>
                                </a:lnTo>
                                <a:lnTo>
                                  <a:pt x="278" y="248"/>
                                </a:lnTo>
                                <a:lnTo>
                                  <a:pt x="267" y="250"/>
                                </a:lnTo>
                                <a:lnTo>
                                  <a:pt x="256" y="254"/>
                                </a:lnTo>
                                <a:lnTo>
                                  <a:pt x="246" y="260"/>
                                </a:lnTo>
                                <a:lnTo>
                                  <a:pt x="237" y="268"/>
                                </a:lnTo>
                                <a:lnTo>
                                  <a:pt x="237" y="52"/>
                                </a:lnTo>
                                <a:lnTo>
                                  <a:pt x="239" y="40"/>
                                </a:lnTo>
                                <a:lnTo>
                                  <a:pt x="246" y="30"/>
                                </a:lnTo>
                                <a:lnTo>
                                  <a:pt x="256" y="23"/>
                                </a:lnTo>
                                <a:lnTo>
                                  <a:pt x="266" y="21"/>
                                </a:lnTo>
                                <a:lnTo>
                                  <a:pt x="268" y="21"/>
                                </a:lnTo>
                                <a:lnTo>
                                  <a:pt x="391" y="21"/>
                                </a:lnTo>
                                <a:lnTo>
                                  <a:pt x="391" y="0"/>
                                </a:lnTo>
                                <a:lnTo>
                                  <a:pt x="268" y="0"/>
                                </a:lnTo>
                                <a:lnTo>
                                  <a:pt x="256" y="1"/>
                                </a:lnTo>
                                <a:lnTo>
                                  <a:pt x="245" y="6"/>
                                </a:lnTo>
                                <a:lnTo>
                                  <a:pt x="235" y="12"/>
                                </a:lnTo>
                                <a:lnTo>
                                  <a:pt x="227" y="21"/>
                                </a:lnTo>
                                <a:lnTo>
                                  <a:pt x="226" y="21"/>
                                </a:lnTo>
                                <a:lnTo>
                                  <a:pt x="219" y="12"/>
                                </a:lnTo>
                                <a:lnTo>
                                  <a:pt x="216" y="11"/>
                                </a:lnTo>
                                <a:lnTo>
                                  <a:pt x="216" y="52"/>
                                </a:lnTo>
                                <a:lnTo>
                                  <a:pt x="216" y="268"/>
                                </a:lnTo>
                                <a:lnTo>
                                  <a:pt x="207" y="260"/>
                                </a:lnTo>
                                <a:lnTo>
                                  <a:pt x="197" y="254"/>
                                </a:lnTo>
                                <a:lnTo>
                                  <a:pt x="187" y="250"/>
                                </a:lnTo>
                                <a:lnTo>
                                  <a:pt x="175" y="248"/>
                                </a:lnTo>
                                <a:lnTo>
                                  <a:pt x="62" y="248"/>
                                </a:lnTo>
                                <a:lnTo>
                                  <a:pt x="62" y="62"/>
                                </a:lnTo>
                                <a:lnTo>
                                  <a:pt x="62" y="21"/>
                                </a:lnTo>
                                <a:lnTo>
                                  <a:pt x="186" y="21"/>
                                </a:lnTo>
                                <a:lnTo>
                                  <a:pt x="198" y="23"/>
                                </a:lnTo>
                                <a:lnTo>
                                  <a:pt x="207" y="30"/>
                                </a:lnTo>
                                <a:lnTo>
                                  <a:pt x="214" y="40"/>
                                </a:lnTo>
                                <a:lnTo>
                                  <a:pt x="216" y="52"/>
                                </a:lnTo>
                                <a:lnTo>
                                  <a:pt x="216" y="11"/>
                                </a:lnTo>
                                <a:lnTo>
                                  <a:pt x="209" y="6"/>
                                </a:lnTo>
                                <a:lnTo>
                                  <a:pt x="198" y="1"/>
                                </a:lnTo>
                                <a:lnTo>
                                  <a:pt x="186" y="0"/>
                                </a:lnTo>
                                <a:lnTo>
                                  <a:pt x="49" y="0"/>
                                </a:lnTo>
                                <a:lnTo>
                                  <a:pt x="46" y="1"/>
                                </a:lnTo>
                                <a:lnTo>
                                  <a:pt x="43" y="5"/>
                                </a:lnTo>
                                <a:lnTo>
                                  <a:pt x="42" y="8"/>
                                </a:lnTo>
                                <a:lnTo>
                                  <a:pt x="42" y="41"/>
                                </a:lnTo>
                                <a:lnTo>
                                  <a:pt x="8" y="41"/>
                                </a:lnTo>
                                <a:lnTo>
                                  <a:pt x="5" y="42"/>
                                </a:lnTo>
                                <a:lnTo>
                                  <a:pt x="1" y="46"/>
                                </a:lnTo>
                                <a:lnTo>
                                  <a:pt x="0" y="49"/>
                                </a:lnTo>
                                <a:lnTo>
                                  <a:pt x="0" y="303"/>
                                </a:lnTo>
                                <a:lnTo>
                                  <a:pt x="1" y="306"/>
                                </a:lnTo>
                                <a:lnTo>
                                  <a:pt x="5" y="309"/>
                                </a:lnTo>
                                <a:lnTo>
                                  <a:pt x="8" y="311"/>
                                </a:lnTo>
                                <a:lnTo>
                                  <a:pt x="114" y="311"/>
                                </a:lnTo>
                                <a:lnTo>
                                  <a:pt x="149" y="314"/>
                                </a:lnTo>
                                <a:lnTo>
                                  <a:pt x="176" y="324"/>
                                </a:lnTo>
                                <a:lnTo>
                                  <a:pt x="197" y="342"/>
                                </a:lnTo>
                                <a:lnTo>
                                  <a:pt x="219" y="369"/>
                                </a:lnTo>
                                <a:lnTo>
                                  <a:pt x="220" y="371"/>
                                </a:lnTo>
                                <a:lnTo>
                                  <a:pt x="224" y="373"/>
                                </a:lnTo>
                                <a:lnTo>
                                  <a:pt x="230" y="373"/>
                                </a:lnTo>
                                <a:lnTo>
                                  <a:pt x="233" y="371"/>
                                </a:lnTo>
                                <a:lnTo>
                                  <a:pt x="235" y="369"/>
                                </a:lnTo>
                                <a:lnTo>
                                  <a:pt x="254" y="345"/>
                                </a:lnTo>
                                <a:lnTo>
                                  <a:pt x="257" y="341"/>
                                </a:lnTo>
                                <a:lnTo>
                                  <a:pt x="276" y="324"/>
                                </a:lnTo>
                                <a:lnTo>
                                  <a:pt x="296" y="314"/>
                                </a:lnTo>
                                <a:lnTo>
                                  <a:pt x="319" y="311"/>
                                </a:lnTo>
                                <a:lnTo>
                                  <a:pt x="446" y="311"/>
                                </a:lnTo>
                                <a:lnTo>
                                  <a:pt x="448" y="309"/>
                                </a:lnTo>
                                <a:lnTo>
                                  <a:pt x="452" y="306"/>
                                </a:lnTo>
                                <a:lnTo>
                                  <a:pt x="453" y="303"/>
                                </a:lnTo>
                                <a:lnTo>
                                  <a:pt x="453" y="62"/>
                                </a:lnTo>
                                <a:lnTo>
                                  <a:pt x="453" y="49"/>
                                </a:lnTo>
                                <a:moveTo>
                                  <a:pt x="3091" y="966"/>
                                </a:moveTo>
                                <a:lnTo>
                                  <a:pt x="3087" y="962"/>
                                </a:lnTo>
                                <a:lnTo>
                                  <a:pt x="3071" y="962"/>
                                </a:lnTo>
                                <a:lnTo>
                                  <a:pt x="3071" y="982"/>
                                </a:lnTo>
                                <a:lnTo>
                                  <a:pt x="3071" y="1372"/>
                                </a:lnTo>
                                <a:lnTo>
                                  <a:pt x="3067" y="1392"/>
                                </a:lnTo>
                                <a:lnTo>
                                  <a:pt x="3056" y="1409"/>
                                </a:lnTo>
                                <a:lnTo>
                                  <a:pt x="3039" y="1420"/>
                                </a:lnTo>
                                <a:lnTo>
                                  <a:pt x="3019" y="1424"/>
                                </a:lnTo>
                                <a:lnTo>
                                  <a:pt x="2719" y="1424"/>
                                </a:lnTo>
                                <a:lnTo>
                                  <a:pt x="2728" y="1413"/>
                                </a:lnTo>
                                <a:lnTo>
                                  <a:pt x="2735" y="1400"/>
                                </a:lnTo>
                                <a:lnTo>
                                  <a:pt x="2740" y="1386"/>
                                </a:lnTo>
                                <a:lnTo>
                                  <a:pt x="2741" y="1372"/>
                                </a:lnTo>
                                <a:lnTo>
                                  <a:pt x="2741" y="1072"/>
                                </a:lnTo>
                                <a:lnTo>
                                  <a:pt x="2741" y="982"/>
                                </a:lnTo>
                                <a:lnTo>
                                  <a:pt x="3071" y="982"/>
                                </a:lnTo>
                                <a:lnTo>
                                  <a:pt x="3071" y="962"/>
                                </a:lnTo>
                                <a:lnTo>
                                  <a:pt x="2725" y="962"/>
                                </a:lnTo>
                                <a:lnTo>
                                  <a:pt x="2721" y="966"/>
                                </a:lnTo>
                                <a:lnTo>
                                  <a:pt x="2721" y="1052"/>
                                </a:lnTo>
                                <a:lnTo>
                                  <a:pt x="2721" y="1072"/>
                                </a:lnTo>
                                <a:lnTo>
                                  <a:pt x="2721" y="1372"/>
                                </a:lnTo>
                                <a:lnTo>
                                  <a:pt x="2717" y="1392"/>
                                </a:lnTo>
                                <a:lnTo>
                                  <a:pt x="2706" y="1408"/>
                                </a:lnTo>
                                <a:lnTo>
                                  <a:pt x="2690" y="1420"/>
                                </a:lnTo>
                                <a:lnTo>
                                  <a:pt x="2670" y="1424"/>
                                </a:lnTo>
                                <a:lnTo>
                                  <a:pt x="2650" y="1420"/>
                                </a:lnTo>
                                <a:lnTo>
                                  <a:pt x="2634" y="1409"/>
                                </a:lnTo>
                                <a:lnTo>
                                  <a:pt x="2623" y="1392"/>
                                </a:lnTo>
                                <a:lnTo>
                                  <a:pt x="2619" y="1372"/>
                                </a:lnTo>
                                <a:lnTo>
                                  <a:pt x="2619" y="1072"/>
                                </a:lnTo>
                                <a:lnTo>
                                  <a:pt x="2721" y="1072"/>
                                </a:lnTo>
                                <a:lnTo>
                                  <a:pt x="2721" y="1052"/>
                                </a:lnTo>
                                <a:lnTo>
                                  <a:pt x="2609" y="1052"/>
                                </a:lnTo>
                                <a:lnTo>
                                  <a:pt x="2603" y="1052"/>
                                </a:lnTo>
                                <a:lnTo>
                                  <a:pt x="2598" y="1056"/>
                                </a:lnTo>
                                <a:lnTo>
                                  <a:pt x="2598" y="1372"/>
                                </a:lnTo>
                                <a:lnTo>
                                  <a:pt x="2604" y="1400"/>
                                </a:lnTo>
                                <a:lnTo>
                                  <a:pt x="2619" y="1423"/>
                                </a:lnTo>
                                <a:lnTo>
                                  <a:pt x="2642" y="1438"/>
                                </a:lnTo>
                                <a:lnTo>
                                  <a:pt x="2669" y="1444"/>
                                </a:lnTo>
                                <a:lnTo>
                                  <a:pt x="3019" y="1444"/>
                                </a:lnTo>
                                <a:lnTo>
                                  <a:pt x="3047" y="1438"/>
                                </a:lnTo>
                                <a:lnTo>
                                  <a:pt x="3068" y="1424"/>
                                </a:lnTo>
                                <a:lnTo>
                                  <a:pt x="3070" y="1423"/>
                                </a:lnTo>
                                <a:lnTo>
                                  <a:pt x="3085" y="1400"/>
                                </a:lnTo>
                                <a:lnTo>
                                  <a:pt x="3091" y="1372"/>
                                </a:lnTo>
                                <a:lnTo>
                                  <a:pt x="3091" y="982"/>
                                </a:lnTo>
                                <a:lnTo>
                                  <a:pt x="3091" y="966"/>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Line 15"/>
                        <wps:cNvCnPr>
                          <a:cxnSpLocks noChangeShapeType="1"/>
                        </wps:cNvCnPr>
                        <wps:spPr bwMode="auto">
                          <a:xfrm>
                            <a:off x="4580" y="10126"/>
                            <a:ext cx="270" cy="0"/>
                          </a:xfrm>
                          <a:prstGeom prst="line">
                            <a:avLst/>
                          </a:prstGeom>
                          <a:noFill/>
                          <a:ln w="12738">
                            <a:solidFill>
                              <a:srgbClr val="A7A9AC"/>
                            </a:solidFill>
                            <a:round/>
                            <a:headEnd/>
                            <a:tailEnd/>
                          </a:ln>
                          <a:extLst>
                            <a:ext uri="{909E8E84-426E-40DD-AFC4-6F175D3DCCD1}">
                              <a14:hiddenFill xmlns:a14="http://schemas.microsoft.com/office/drawing/2010/main">
                                <a:noFill/>
                              </a14:hiddenFill>
                            </a:ext>
                          </a:extLst>
                        </wps:spPr>
                        <wps:bodyPr/>
                      </wps:wsp>
                      <wps:wsp>
                        <wps:cNvPr id="89" name="Line 16"/>
                        <wps:cNvCnPr>
                          <a:cxnSpLocks noChangeShapeType="1"/>
                        </wps:cNvCnPr>
                        <wps:spPr bwMode="auto">
                          <a:xfrm>
                            <a:off x="4580" y="10182"/>
                            <a:ext cx="270" cy="0"/>
                          </a:xfrm>
                          <a:prstGeom prst="line">
                            <a:avLst/>
                          </a:prstGeom>
                          <a:noFill/>
                          <a:ln w="12751">
                            <a:solidFill>
                              <a:srgbClr val="A7A9AC"/>
                            </a:solidFill>
                            <a:round/>
                            <a:headEnd/>
                            <a:tailEnd/>
                          </a:ln>
                          <a:extLst>
                            <a:ext uri="{909E8E84-426E-40DD-AFC4-6F175D3DCCD1}">
                              <a14:hiddenFill xmlns:a14="http://schemas.microsoft.com/office/drawing/2010/main">
                                <a:noFill/>
                              </a14:hiddenFill>
                            </a:ext>
                          </a:extLst>
                        </wps:spPr>
                        <wps:bodyPr/>
                      </wps:wsp>
                      <wps:wsp>
                        <wps:cNvPr id="90" name="AutoShape 17"/>
                        <wps:cNvSpPr>
                          <a:spLocks/>
                        </wps:cNvSpPr>
                        <wps:spPr bwMode="auto">
                          <a:xfrm>
                            <a:off x="4579" y="10226"/>
                            <a:ext cx="149" cy="76"/>
                          </a:xfrm>
                          <a:custGeom>
                            <a:avLst/>
                            <a:gdLst>
                              <a:gd name="T0" fmla="+- 0 4729 4580"/>
                              <a:gd name="T1" fmla="*/ T0 w 149"/>
                              <a:gd name="T2" fmla="+- 0 10286 10227"/>
                              <a:gd name="T3" fmla="*/ 10286 h 76"/>
                              <a:gd name="T4" fmla="+- 0 4725 4580"/>
                              <a:gd name="T5" fmla="*/ T4 w 149"/>
                              <a:gd name="T6" fmla="+- 0 10282 10227"/>
                              <a:gd name="T7" fmla="*/ 10282 h 76"/>
                              <a:gd name="T8" fmla="+- 0 4584 4580"/>
                              <a:gd name="T9" fmla="*/ T8 w 149"/>
                              <a:gd name="T10" fmla="+- 0 10282 10227"/>
                              <a:gd name="T11" fmla="*/ 10282 h 76"/>
                              <a:gd name="T12" fmla="+- 0 4580 4580"/>
                              <a:gd name="T13" fmla="*/ T12 w 149"/>
                              <a:gd name="T14" fmla="+- 0 10286 10227"/>
                              <a:gd name="T15" fmla="*/ 10286 h 76"/>
                              <a:gd name="T16" fmla="+- 0 4580 4580"/>
                              <a:gd name="T17" fmla="*/ T16 w 149"/>
                              <a:gd name="T18" fmla="+- 0 10298 10227"/>
                              <a:gd name="T19" fmla="*/ 10298 h 76"/>
                              <a:gd name="T20" fmla="+- 0 4584 4580"/>
                              <a:gd name="T21" fmla="*/ T20 w 149"/>
                              <a:gd name="T22" fmla="+- 0 10302 10227"/>
                              <a:gd name="T23" fmla="*/ 10302 h 76"/>
                              <a:gd name="T24" fmla="+- 0 4725 4580"/>
                              <a:gd name="T25" fmla="*/ T24 w 149"/>
                              <a:gd name="T26" fmla="+- 0 10302 10227"/>
                              <a:gd name="T27" fmla="*/ 10302 h 76"/>
                              <a:gd name="T28" fmla="+- 0 4729 4580"/>
                              <a:gd name="T29" fmla="*/ T28 w 149"/>
                              <a:gd name="T30" fmla="+- 0 10298 10227"/>
                              <a:gd name="T31" fmla="*/ 10298 h 76"/>
                              <a:gd name="T32" fmla="+- 0 4729 4580"/>
                              <a:gd name="T33" fmla="*/ T32 w 149"/>
                              <a:gd name="T34" fmla="+- 0 10286 10227"/>
                              <a:gd name="T35" fmla="*/ 10286 h 76"/>
                              <a:gd name="T36" fmla="+- 0 4729 4580"/>
                              <a:gd name="T37" fmla="*/ T36 w 149"/>
                              <a:gd name="T38" fmla="+- 0 10243 10227"/>
                              <a:gd name="T39" fmla="*/ 10243 h 76"/>
                              <a:gd name="T40" fmla="+- 0 4729 4580"/>
                              <a:gd name="T41" fmla="*/ T40 w 149"/>
                              <a:gd name="T42" fmla="+- 0 10231 10227"/>
                              <a:gd name="T43" fmla="*/ 10231 h 76"/>
                              <a:gd name="T44" fmla="+- 0 4725 4580"/>
                              <a:gd name="T45" fmla="*/ T44 w 149"/>
                              <a:gd name="T46" fmla="+- 0 10227 10227"/>
                              <a:gd name="T47" fmla="*/ 10227 h 76"/>
                              <a:gd name="T48" fmla="+- 0 4590 4580"/>
                              <a:gd name="T49" fmla="*/ T48 w 149"/>
                              <a:gd name="T50" fmla="+- 0 10227 10227"/>
                              <a:gd name="T51" fmla="*/ 10227 h 76"/>
                              <a:gd name="T52" fmla="+- 0 4584 4580"/>
                              <a:gd name="T53" fmla="*/ T52 w 149"/>
                              <a:gd name="T54" fmla="+- 0 10227 10227"/>
                              <a:gd name="T55" fmla="*/ 10227 h 76"/>
                              <a:gd name="T56" fmla="+- 0 4580 4580"/>
                              <a:gd name="T57" fmla="*/ T56 w 149"/>
                              <a:gd name="T58" fmla="+- 0 10231 10227"/>
                              <a:gd name="T59" fmla="*/ 10231 h 76"/>
                              <a:gd name="T60" fmla="+- 0 4580 4580"/>
                              <a:gd name="T61" fmla="*/ T60 w 149"/>
                              <a:gd name="T62" fmla="+- 0 10243 10227"/>
                              <a:gd name="T63" fmla="*/ 10243 h 76"/>
                              <a:gd name="T64" fmla="+- 0 4584 4580"/>
                              <a:gd name="T65" fmla="*/ T64 w 149"/>
                              <a:gd name="T66" fmla="+- 0 10247 10227"/>
                              <a:gd name="T67" fmla="*/ 10247 h 76"/>
                              <a:gd name="T68" fmla="+- 0 4725 4580"/>
                              <a:gd name="T69" fmla="*/ T68 w 149"/>
                              <a:gd name="T70" fmla="+- 0 10247 10227"/>
                              <a:gd name="T71" fmla="*/ 10247 h 76"/>
                              <a:gd name="T72" fmla="+- 0 4729 4580"/>
                              <a:gd name="T73" fmla="*/ T72 w 149"/>
                              <a:gd name="T74" fmla="+- 0 10243 10227"/>
                              <a:gd name="T75" fmla="*/ 1024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76">
                                <a:moveTo>
                                  <a:pt x="149" y="59"/>
                                </a:moveTo>
                                <a:lnTo>
                                  <a:pt x="145" y="55"/>
                                </a:lnTo>
                                <a:lnTo>
                                  <a:pt x="4" y="55"/>
                                </a:lnTo>
                                <a:lnTo>
                                  <a:pt x="0" y="59"/>
                                </a:lnTo>
                                <a:lnTo>
                                  <a:pt x="0" y="71"/>
                                </a:lnTo>
                                <a:lnTo>
                                  <a:pt x="4" y="75"/>
                                </a:lnTo>
                                <a:lnTo>
                                  <a:pt x="145" y="75"/>
                                </a:lnTo>
                                <a:lnTo>
                                  <a:pt x="149" y="71"/>
                                </a:lnTo>
                                <a:lnTo>
                                  <a:pt x="149" y="59"/>
                                </a:lnTo>
                                <a:moveTo>
                                  <a:pt x="149" y="16"/>
                                </a:moveTo>
                                <a:lnTo>
                                  <a:pt x="149" y="4"/>
                                </a:lnTo>
                                <a:lnTo>
                                  <a:pt x="145" y="0"/>
                                </a:lnTo>
                                <a:lnTo>
                                  <a:pt x="10" y="0"/>
                                </a:lnTo>
                                <a:lnTo>
                                  <a:pt x="4" y="0"/>
                                </a:lnTo>
                                <a:lnTo>
                                  <a:pt x="0" y="4"/>
                                </a:lnTo>
                                <a:lnTo>
                                  <a:pt x="0" y="16"/>
                                </a:lnTo>
                                <a:lnTo>
                                  <a:pt x="4" y="20"/>
                                </a:lnTo>
                                <a:lnTo>
                                  <a:pt x="145" y="20"/>
                                </a:lnTo>
                                <a:lnTo>
                                  <a:pt x="149" y="16"/>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Line 18"/>
                        <wps:cNvCnPr>
                          <a:cxnSpLocks noChangeShapeType="1"/>
                        </wps:cNvCnPr>
                        <wps:spPr bwMode="auto">
                          <a:xfrm>
                            <a:off x="4580" y="10347"/>
                            <a:ext cx="270" cy="0"/>
                          </a:xfrm>
                          <a:prstGeom prst="line">
                            <a:avLst/>
                          </a:prstGeom>
                          <a:noFill/>
                          <a:ln w="12751">
                            <a:solidFill>
                              <a:srgbClr val="A7A9AC"/>
                            </a:solidFill>
                            <a:round/>
                            <a:headEnd/>
                            <a:tailEnd/>
                          </a:ln>
                          <a:extLst>
                            <a:ext uri="{909E8E84-426E-40DD-AFC4-6F175D3DCCD1}">
                              <a14:hiddenFill xmlns:a14="http://schemas.microsoft.com/office/drawing/2010/main">
                                <a:noFill/>
                              </a14:hiddenFill>
                            </a:ext>
                          </a:extLst>
                        </wps:spPr>
                        <wps:bodyPr/>
                      </wps:wsp>
                      <wps:wsp>
                        <wps:cNvPr id="92" name="AutoShape 19"/>
                        <wps:cNvSpPr>
                          <a:spLocks/>
                        </wps:cNvSpPr>
                        <wps:spPr bwMode="auto">
                          <a:xfrm>
                            <a:off x="4407" y="9418"/>
                            <a:ext cx="493" cy="1055"/>
                          </a:xfrm>
                          <a:custGeom>
                            <a:avLst/>
                            <a:gdLst>
                              <a:gd name="T0" fmla="+- 0 4677 4407"/>
                              <a:gd name="T1" fmla="*/ T0 w 493"/>
                              <a:gd name="T2" fmla="+- 0 10392 9418"/>
                              <a:gd name="T3" fmla="*/ 10392 h 1055"/>
                              <a:gd name="T4" fmla="+- 0 4661 4407"/>
                              <a:gd name="T5" fmla="*/ T4 w 493"/>
                              <a:gd name="T6" fmla="+- 0 10412 9418"/>
                              <a:gd name="T7" fmla="*/ 10412 h 1055"/>
                              <a:gd name="T8" fmla="+- 0 4600 4407"/>
                              <a:gd name="T9" fmla="*/ T8 w 493"/>
                              <a:gd name="T10" fmla="+- 0 10452 9418"/>
                              <a:gd name="T11" fmla="*/ 10452 h 1055"/>
                              <a:gd name="T12" fmla="+- 0 4661 4407"/>
                              <a:gd name="T13" fmla="*/ T12 w 493"/>
                              <a:gd name="T14" fmla="+- 0 10412 9418"/>
                              <a:gd name="T15" fmla="*/ 10412 h 1055"/>
                              <a:gd name="T16" fmla="+- 0 4584 4407"/>
                              <a:gd name="T17" fmla="*/ T16 w 493"/>
                              <a:gd name="T18" fmla="+- 0 10392 9418"/>
                              <a:gd name="T19" fmla="*/ 10392 h 1055"/>
                              <a:gd name="T20" fmla="+- 0 4580 4407"/>
                              <a:gd name="T21" fmla="*/ T20 w 493"/>
                              <a:gd name="T22" fmla="+- 0 10468 9418"/>
                              <a:gd name="T23" fmla="*/ 10468 h 1055"/>
                              <a:gd name="T24" fmla="+- 0 4677 4407"/>
                              <a:gd name="T25" fmla="*/ T24 w 493"/>
                              <a:gd name="T26" fmla="+- 0 10473 9418"/>
                              <a:gd name="T27" fmla="*/ 10473 h 1055"/>
                              <a:gd name="T28" fmla="+- 0 4682 4407"/>
                              <a:gd name="T29" fmla="*/ T28 w 493"/>
                              <a:gd name="T30" fmla="+- 0 10452 9418"/>
                              <a:gd name="T31" fmla="*/ 10452 h 1055"/>
                              <a:gd name="T32" fmla="+- 0 4682 4407"/>
                              <a:gd name="T33" fmla="*/ T32 w 493"/>
                              <a:gd name="T34" fmla="+- 0 10396 9418"/>
                              <a:gd name="T35" fmla="*/ 10396 h 1055"/>
                              <a:gd name="T36" fmla="+- 0 4846 4407"/>
                              <a:gd name="T37" fmla="*/ T36 w 493"/>
                              <a:gd name="T38" fmla="+- 0 10392 9418"/>
                              <a:gd name="T39" fmla="*/ 10392 h 1055"/>
                              <a:gd name="T40" fmla="+- 0 4709 4407"/>
                              <a:gd name="T41" fmla="*/ T40 w 493"/>
                              <a:gd name="T42" fmla="+- 0 10396 9418"/>
                              <a:gd name="T43" fmla="*/ 10396 h 1055"/>
                              <a:gd name="T44" fmla="+- 0 4713 4407"/>
                              <a:gd name="T45" fmla="*/ T44 w 493"/>
                              <a:gd name="T46" fmla="+- 0 10412 9418"/>
                              <a:gd name="T47" fmla="*/ 10412 h 1055"/>
                              <a:gd name="T48" fmla="+- 0 4850 4407"/>
                              <a:gd name="T49" fmla="*/ T48 w 493"/>
                              <a:gd name="T50" fmla="+- 0 10408 9418"/>
                              <a:gd name="T51" fmla="*/ 10408 h 1055"/>
                              <a:gd name="T52" fmla="+- 0 4850 4407"/>
                              <a:gd name="T53" fmla="*/ T52 w 493"/>
                              <a:gd name="T54" fmla="+- 0 10452 9418"/>
                              <a:gd name="T55" fmla="*/ 10452 h 1055"/>
                              <a:gd name="T56" fmla="+- 0 4713 4407"/>
                              <a:gd name="T57" fmla="*/ T56 w 493"/>
                              <a:gd name="T58" fmla="+- 0 10448 9418"/>
                              <a:gd name="T59" fmla="*/ 10448 h 1055"/>
                              <a:gd name="T60" fmla="+- 0 4709 4407"/>
                              <a:gd name="T61" fmla="*/ T60 w 493"/>
                              <a:gd name="T62" fmla="+- 0 10464 9418"/>
                              <a:gd name="T63" fmla="*/ 10464 h 1055"/>
                              <a:gd name="T64" fmla="+- 0 4846 4407"/>
                              <a:gd name="T65" fmla="*/ T64 w 493"/>
                              <a:gd name="T66" fmla="+- 0 10468 9418"/>
                              <a:gd name="T67" fmla="*/ 10468 h 1055"/>
                              <a:gd name="T68" fmla="+- 0 4850 4407"/>
                              <a:gd name="T69" fmla="*/ T68 w 493"/>
                              <a:gd name="T70" fmla="+- 0 10452 9418"/>
                              <a:gd name="T71" fmla="*/ 10452 h 1055"/>
                              <a:gd name="T72" fmla="+- 0 4846 4407"/>
                              <a:gd name="T73" fmla="*/ T72 w 493"/>
                              <a:gd name="T74" fmla="+- 0 10227 9418"/>
                              <a:gd name="T75" fmla="*/ 10227 h 1055"/>
                              <a:gd name="T76" fmla="+- 0 4830 4407"/>
                              <a:gd name="T77" fmla="*/ T76 w 493"/>
                              <a:gd name="T78" fmla="+- 0 10247 9418"/>
                              <a:gd name="T79" fmla="*/ 10247 h 1055"/>
                              <a:gd name="T80" fmla="+- 0 4774 4407"/>
                              <a:gd name="T81" fmla="*/ T80 w 493"/>
                              <a:gd name="T82" fmla="+- 0 10287 9418"/>
                              <a:gd name="T83" fmla="*/ 10287 h 1055"/>
                              <a:gd name="T84" fmla="+- 0 4830 4407"/>
                              <a:gd name="T85" fmla="*/ T84 w 493"/>
                              <a:gd name="T86" fmla="+- 0 10247 9418"/>
                              <a:gd name="T87" fmla="*/ 10247 h 1055"/>
                              <a:gd name="T88" fmla="+- 0 4757 4407"/>
                              <a:gd name="T89" fmla="*/ T88 w 493"/>
                              <a:gd name="T90" fmla="+- 0 10227 9418"/>
                              <a:gd name="T91" fmla="*/ 10227 h 1055"/>
                              <a:gd name="T92" fmla="+- 0 4753 4407"/>
                              <a:gd name="T93" fmla="*/ T92 w 493"/>
                              <a:gd name="T94" fmla="+- 0 10303 9418"/>
                              <a:gd name="T95" fmla="*/ 10303 h 1055"/>
                              <a:gd name="T96" fmla="+- 0 4847 4407"/>
                              <a:gd name="T97" fmla="*/ T96 w 493"/>
                              <a:gd name="T98" fmla="+- 0 10307 9418"/>
                              <a:gd name="T99" fmla="*/ 10307 h 1055"/>
                              <a:gd name="T100" fmla="+- 0 4851 4407"/>
                              <a:gd name="T101" fmla="*/ T100 w 493"/>
                              <a:gd name="T102" fmla="+- 0 10287 9418"/>
                              <a:gd name="T103" fmla="*/ 10287 h 1055"/>
                              <a:gd name="T104" fmla="+- 0 4851 4407"/>
                              <a:gd name="T105" fmla="*/ T104 w 493"/>
                              <a:gd name="T106" fmla="+- 0 10232 9418"/>
                              <a:gd name="T107" fmla="*/ 10232 h 1055"/>
                              <a:gd name="T108" fmla="+- 0 4896 4407"/>
                              <a:gd name="T109" fmla="*/ T108 w 493"/>
                              <a:gd name="T110" fmla="+- 0 9418 9418"/>
                              <a:gd name="T111" fmla="*/ 9418 h 1055"/>
                              <a:gd name="T112" fmla="+- 0 4880 4407"/>
                              <a:gd name="T113" fmla="*/ T112 w 493"/>
                              <a:gd name="T114" fmla="+- 0 9439 9418"/>
                              <a:gd name="T115" fmla="*/ 9439 h 1055"/>
                              <a:gd name="T116" fmla="+- 0 4876 4407"/>
                              <a:gd name="T117" fmla="*/ T116 w 493"/>
                              <a:gd name="T118" fmla="+- 0 9848 9418"/>
                              <a:gd name="T119" fmla="*/ 9848 h 1055"/>
                              <a:gd name="T120" fmla="+- 0 4848 4407"/>
                              <a:gd name="T121" fmla="*/ T120 w 493"/>
                              <a:gd name="T122" fmla="+- 0 9876 9418"/>
                              <a:gd name="T123" fmla="*/ 9876 h 1055"/>
                              <a:gd name="T124" fmla="+- 0 4528 4407"/>
                              <a:gd name="T125" fmla="*/ T124 w 493"/>
                              <a:gd name="T126" fmla="+- 0 9880 9418"/>
                              <a:gd name="T127" fmla="*/ 9880 h 1055"/>
                              <a:gd name="T128" fmla="+- 0 4544 4407"/>
                              <a:gd name="T129" fmla="*/ T128 w 493"/>
                              <a:gd name="T130" fmla="+- 0 9856 9418"/>
                              <a:gd name="T131" fmla="*/ 9856 h 1055"/>
                              <a:gd name="T132" fmla="+- 0 4550 4407"/>
                              <a:gd name="T133" fmla="*/ T132 w 493"/>
                              <a:gd name="T134" fmla="+- 0 9828 9418"/>
                              <a:gd name="T135" fmla="*/ 9828 h 1055"/>
                              <a:gd name="T136" fmla="+- 0 4550 4407"/>
                              <a:gd name="T137" fmla="*/ T136 w 493"/>
                              <a:gd name="T138" fmla="+- 0 9439 9418"/>
                              <a:gd name="T139" fmla="*/ 9439 h 1055"/>
                              <a:gd name="T140" fmla="+- 0 4880 4407"/>
                              <a:gd name="T141" fmla="*/ T140 w 493"/>
                              <a:gd name="T142" fmla="+- 0 9418 9418"/>
                              <a:gd name="T143" fmla="*/ 9418 h 1055"/>
                              <a:gd name="T144" fmla="+- 0 4530 4407"/>
                              <a:gd name="T145" fmla="*/ T144 w 493"/>
                              <a:gd name="T146" fmla="+- 0 9422 9418"/>
                              <a:gd name="T147" fmla="*/ 9422 h 1055"/>
                              <a:gd name="T148" fmla="+- 0 4530 4407"/>
                              <a:gd name="T149" fmla="*/ T148 w 493"/>
                              <a:gd name="T150" fmla="+- 0 9528 9418"/>
                              <a:gd name="T151" fmla="*/ 9528 h 1055"/>
                              <a:gd name="T152" fmla="+- 0 4526 4407"/>
                              <a:gd name="T153" fmla="*/ T152 w 493"/>
                              <a:gd name="T154" fmla="+- 0 9848 9418"/>
                              <a:gd name="T155" fmla="*/ 9848 h 1055"/>
                              <a:gd name="T156" fmla="+- 0 4499 4407"/>
                              <a:gd name="T157" fmla="*/ T156 w 493"/>
                              <a:gd name="T158" fmla="+- 0 9876 9418"/>
                              <a:gd name="T159" fmla="*/ 9876 h 1055"/>
                              <a:gd name="T160" fmla="+- 0 4459 4407"/>
                              <a:gd name="T161" fmla="*/ T160 w 493"/>
                              <a:gd name="T162" fmla="+- 0 9876 9418"/>
                              <a:gd name="T163" fmla="*/ 9876 h 1055"/>
                              <a:gd name="T164" fmla="+- 0 4432 4407"/>
                              <a:gd name="T165" fmla="*/ T164 w 493"/>
                              <a:gd name="T166" fmla="+- 0 9848 9418"/>
                              <a:gd name="T167" fmla="*/ 9848 h 1055"/>
                              <a:gd name="T168" fmla="+- 0 4428 4407"/>
                              <a:gd name="T169" fmla="*/ T168 w 493"/>
                              <a:gd name="T170" fmla="+- 0 9528 9418"/>
                              <a:gd name="T171" fmla="*/ 9528 h 1055"/>
                              <a:gd name="T172" fmla="+- 0 4530 4407"/>
                              <a:gd name="T173" fmla="*/ T172 w 493"/>
                              <a:gd name="T174" fmla="+- 0 9508 9418"/>
                              <a:gd name="T175" fmla="*/ 9508 h 1055"/>
                              <a:gd name="T176" fmla="+- 0 4412 4407"/>
                              <a:gd name="T177" fmla="*/ T176 w 493"/>
                              <a:gd name="T178" fmla="+- 0 9508 9418"/>
                              <a:gd name="T179" fmla="*/ 9508 h 1055"/>
                              <a:gd name="T180" fmla="+- 0 4407 4407"/>
                              <a:gd name="T181" fmla="*/ T180 w 493"/>
                              <a:gd name="T182" fmla="+- 0 9828 9418"/>
                              <a:gd name="T183" fmla="*/ 9828 h 1055"/>
                              <a:gd name="T184" fmla="+- 0 4428 4407"/>
                              <a:gd name="T185" fmla="*/ T184 w 493"/>
                              <a:gd name="T186" fmla="+- 0 9879 9418"/>
                              <a:gd name="T187" fmla="*/ 9879 h 1055"/>
                              <a:gd name="T188" fmla="+- 0 4478 4407"/>
                              <a:gd name="T189" fmla="*/ T188 w 493"/>
                              <a:gd name="T190" fmla="+- 0 9900 9418"/>
                              <a:gd name="T191" fmla="*/ 9900 h 1055"/>
                              <a:gd name="T192" fmla="+- 0 4856 4407"/>
                              <a:gd name="T193" fmla="*/ T192 w 493"/>
                              <a:gd name="T194" fmla="+- 0 9894 9418"/>
                              <a:gd name="T195" fmla="*/ 9894 h 1055"/>
                              <a:gd name="T196" fmla="+- 0 4879 4407"/>
                              <a:gd name="T197" fmla="*/ T196 w 493"/>
                              <a:gd name="T198" fmla="+- 0 9879 9418"/>
                              <a:gd name="T199" fmla="*/ 9879 h 1055"/>
                              <a:gd name="T200" fmla="+- 0 4900 4407"/>
                              <a:gd name="T201" fmla="*/ T200 w 493"/>
                              <a:gd name="T202" fmla="+- 0 9828 9418"/>
                              <a:gd name="T203" fmla="*/ 9828 h 1055"/>
                              <a:gd name="T204" fmla="+- 0 4900 4407"/>
                              <a:gd name="T205" fmla="*/ T204 w 493"/>
                              <a:gd name="T206" fmla="+- 0 9422 9418"/>
                              <a:gd name="T207" fmla="*/ 9422 h 1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93" h="1055">
                                <a:moveTo>
                                  <a:pt x="275" y="978"/>
                                </a:moveTo>
                                <a:lnTo>
                                  <a:pt x="270" y="974"/>
                                </a:lnTo>
                                <a:lnTo>
                                  <a:pt x="254" y="974"/>
                                </a:lnTo>
                                <a:lnTo>
                                  <a:pt x="254" y="994"/>
                                </a:lnTo>
                                <a:lnTo>
                                  <a:pt x="254" y="1034"/>
                                </a:lnTo>
                                <a:lnTo>
                                  <a:pt x="193" y="1034"/>
                                </a:lnTo>
                                <a:lnTo>
                                  <a:pt x="193" y="994"/>
                                </a:lnTo>
                                <a:lnTo>
                                  <a:pt x="254" y="994"/>
                                </a:lnTo>
                                <a:lnTo>
                                  <a:pt x="254" y="974"/>
                                </a:lnTo>
                                <a:lnTo>
                                  <a:pt x="177" y="974"/>
                                </a:lnTo>
                                <a:lnTo>
                                  <a:pt x="173" y="978"/>
                                </a:lnTo>
                                <a:lnTo>
                                  <a:pt x="173" y="1050"/>
                                </a:lnTo>
                                <a:lnTo>
                                  <a:pt x="177" y="1055"/>
                                </a:lnTo>
                                <a:lnTo>
                                  <a:pt x="270" y="1055"/>
                                </a:lnTo>
                                <a:lnTo>
                                  <a:pt x="275" y="1051"/>
                                </a:lnTo>
                                <a:lnTo>
                                  <a:pt x="275" y="1034"/>
                                </a:lnTo>
                                <a:lnTo>
                                  <a:pt x="275" y="994"/>
                                </a:lnTo>
                                <a:lnTo>
                                  <a:pt x="275" y="978"/>
                                </a:lnTo>
                                <a:moveTo>
                                  <a:pt x="443" y="978"/>
                                </a:moveTo>
                                <a:lnTo>
                                  <a:pt x="439" y="974"/>
                                </a:lnTo>
                                <a:lnTo>
                                  <a:pt x="306" y="974"/>
                                </a:lnTo>
                                <a:lnTo>
                                  <a:pt x="302" y="978"/>
                                </a:lnTo>
                                <a:lnTo>
                                  <a:pt x="302" y="990"/>
                                </a:lnTo>
                                <a:lnTo>
                                  <a:pt x="306" y="994"/>
                                </a:lnTo>
                                <a:lnTo>
                                  <a:pt x="439" y="994"/>
                                </a:lnTo>
                                <a:lnTo>
                                  <a:pt x="443" y="990"/>
                                </a:lnTo>
                                <a:lnTo>
                                  <a:pt x="443" y="978"/>
                                </a:lnTo>
                                <a:moveTo>
                                  <a:pt x="443" y="1034"/>
                                </a:moveTo>
                                <a:lnTo>
                                  <a:pt x="439" y="1030"/>
                                </a:lnTo>
                                <a:lnTo>
                                  <a:pt x="306" y="1030"/>
                                </a:lnTo>
                                <a:lnTo>
                                  <a:pt x="302" y="1034"/>
                                </a:lnTo>
                                <a:lnTo>
                                  <a:pt x="302" y="1046"/>
                                </a:lnTo>
                                <a:lnTo>
                                  <a:pt x="306" y="1050"/>
                                </a:lnTo>
                                <a:lnTo>
                                  <a:pt x="439" y="1050"/>
                                </a:lnTo>
                                <a:lnTo>
                                  <a:pt x="443" y="1046"/>
                                </a:lnTo>
                                <a:lnTo>
                                  <a:pt x="443" y="1034"/>
                                </a:lnTo>
                                <a:moveTo>
                                  <a:pt x="444" y="814"/>
                                </a:moveTo>
                                <a:lnTo>
                                  <a:pt x="439" y="809"/>
                                </a:lnTo>
                                <a:lnTo>
                                  <a:pt x="423" y="809"/>
                                </a:lnTo>
                                <a:lnTo>
                                  <a:pt x="423" y="829"/>
                                </a:lnTo>
                                <a:lnTo>
                                  <a:pt x="423" y="869"/>
                                </a:lnTo>
                                <a:lnTo>
                                  <a:pt x="367" y="869"/>
                                </a:lnTo>
                                <a:lnTo>
                                  <a:pt x="367" y="829"/>
                                </a:lnTo>
                                <a:lnTo>
                                  <a:pt x="423" y="829"/>
                                </a:lnTo>
                                <a:lnTo>
                                  <a:pt x="423" y="809"/>
                                </a:lnTo>
                                <a:lnTo>
                                  <a:pt x="350" y="809"/>
                                </a:lnTo>
                                <a:lnTo>
                                  <a:pt x="346" y="813"/>
                                </a:lnTo>
                                <a:lnTo>
                                  <a:pt x="346" y="885"/>
                                </a:lnTo>
                                <a:lnTo>
                                  <a:pt x="350" y="889"/>
                                </a:lnTo>
                                <a:lnTo>
                                  <a:pt x="440" y="889"/>
                                </a:lnTo>
                                <a:lnTo>
                                  <a:pt x="444" y="885"/>
                                </a:lnTo>
                                <a:lnTo>
                                  <a:pt x="444" y="869"/>
                                </a:lnTo>
                                <a:lnTo>
                                  <a:pt x="444" y="829"/>
                                </a:lnTo>
                                <a:lnTo>
                                  <a:pt x="444" y="814"/>
                                </a:lnTo>
                                <a:moveTo>
                                  <a:pt x="493" y="4"/>
                                </a:moveTo>
                                <a:lnTo>
                                  <a:pt x="489" y="0"/>
                                </a:lnTo>
                                <a:lnTo>
                                  <a:pt x="473" y="0"/>
                                </a:lnTo>
                                <a:lnTo>
                                  <a:pt x="473" y="21"/>
                                </a:lnTo>
                                <a:lnTo>
                                  <a:pt x="473" y="410"/>
                                </a:lnTo>
                                <a:lnTo>
                                  <a:pt x="469" y="430"/>
                                </a:lnTo>
                                <a:lnTo>
                                  <a:pt x="458" y="447"/>
                                </a:lnTo>
                                <a:lnTo>
                                  <a:pt x="441" y="458"/>
                                </a:lnTo>
                                <a:lnTo>
                                  <a:pt x="421" y="462"/>
                                </a:lnTo>
                                <a:lnTo>
                                  <a:pt x="121" y="462"/>
                                </a:lnTo>
                                <a:lnTo>
                                  <a:pt x="130" y="451"/>
                                </a:lnTo>
                                <a:lnTo>
                                  <a:pt x="137" y="438"/>
                                </a:lnTo>
                                <a:lnTo>
                                  <a:pt x="142" y="425"/>
                                </a:lnTo>
                                <a:lnTo>
                                  <a:pt x="143" y="410"/>
                                </a:lnTo>
                                <a:lnTo>
                                  <a:pt x="143" y="110"/>
                                </a:lnTo>
                                <a:lnTo>
                                  <a:pt x="143" y="21"/>
                                </a:lnTo>
                                <a:lnTo>
                                  <a:pt x="473" y="21"/>
                                </a:lnTo>
                                <a:lnTo>
                                  <a:pt x="473" y="0"/>
                                </a:lnTo>
                                <a:lnTo>
                                  <a:pt x="127" y="0"/>
                                </a:lnTo>
                                <a:lnTo>
                                  <a:pt x="123" y="4"/>
                                </a:lnTo>
                                <a:lnTo>
                                  <a:pt x="123" y="90"/>
                                </a:lnTo>
                                <a:lnTo>
                                  <a:pt x="123" y="110"/>
                                </a:lnTo>
                                <a:lnTo>
                                  <a:pt x="123" y="410"/>
                                </a:lnTo>
                                <a:lnTo>
                                  <a:pt x="119" y="430"/>
                                </a:lnTo>
                                <a:lnTo>
                                  <a:pt x="108" y="446"/>
                                </a:lnTo>
                                <a:lnTo>
                                  <a:pt x="92" y="458"/>
                                </a:lnTo>
                                <a:lnTo>
                                  <a:pt x="72" y="462"/>
                                </a:lnTo>
                                <a:lnTo>
                                  <a:pt x="52" y="458"/>
                                </a:lnTo>
                                <a:lnTo>
                                  <a:pt x="36" y="447"/>
                                </a:lnTo>
                                <a:lnTo>
                                  <a:pt x="25" y="430"/>
                                </a:lnTo>
                                <a:lnTo>
                                  <a:pt x="21" y="410"/>
                                </a:lnTo>
                                <a:lnTo>
                                  <a:pt x="21" y="110"/>
                                </a:lnTo>
                                <a:lnTo>
                                  <a:pt x="123" y="110"/>
                                </a:lnTo>
                                <a:lnTo>
                                  <a:pt x="123" y="90"/>
                                </a:lnTo>
                                <a:lnTo>
                                  <a:pt x="11" y="90"/>
                                </a:lnTo>
                                <a:lnTo>
                                  <a:pt x="5" y="90"/>
                                </a:lnTo>
                                <a:lnTo>
                                  <a:pt x="0" y="94"/>
                                </a:lnTo>
                                <a:lnTo>
                                  <a:pt x="0" y="410"/>
                                </a:lnTo>
                                <a:lnTo>
                                  <a:pt x="6" y="438"/>
                                </a:lnTo>
                                <a:lnTo>
                                  <a:pt x="21" y="461"/>
                                </a:lnTo>
                                <a:lnTo>
                                  <a:pt x="44" y="476"/>
                                </a:lnTo>
                                <a:lnTo>
                                  <a:pt x="71" y="482"/>
                                </a:lnTo>
                                <a:lnTo>
                                  <a:pt x="421" y="482"/>
                                </a:lnTo>
                                <a:lnTo>
                                  <a:pt x="449" y="476"/>
                                </a:lnTo>
                                <a:lnTo>
                                  <a:pt x="470" y="462"/>
                                </a:lnTo>
                                <a:lnTo>
                                  <a:pt x="472" y="461"/>
                                </a:lnTo>
                                <a:lnTo>
                                  <a:pt x="487" y="438"/>
                                </a:lnTo>
                                <a:lnTo>
                                  <a:pt x="493" y="410"/>
                                </a:lnTo>
                                <a:lnTo>
                                  <a:pt x="493" y="21"/>
                                </a:lnTo>
                                <a:lnTo>
                                  <a:pt x="493" y="4"/>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AutoShape 20"/>
                        <wps:cNvSpPr>
                          <a:spLocks/>
                        </wps:cNvSpPr>
                        <wps:spPr bwMode="auto">
                          <a:xfrm>
                            <a:off x="4579" y="9493"/>
                            <a:ext cx="270" cy="56"/>
                          </a:xfrm>
                          <a:custGeom>
                            <a:avLst/>
                            <a:gdLst>
                              <a:gd name="T0" fmla="+- 0 4580 4580"/>
                              <a:gd name="T1" fmla="*/ T0 w 270"/>
                              <a:gd name="T2" fmla="+- 0 9494 9494"/>
                              <a:gd name="T3" fmla="*/ 9494 h 56"/>
                              <a:gd name="T4" fmla="+- 0 4850 4580"/>
                              <a:gd name="T5" fmla="*/ T4 w 270"/>
                              <a:gd name="T6" fmla="+- 0 9494 9494"/>
                              <a:gd name="T7" fmla="*/ 9494 h 56"/>
                              <a:gd name="T8" fmla="+- 0 4580 4580"/>
                              <a:gd name="T9" fmla="*/ T8 w 270"/>
                              <a:gd name="T10" fmla="+- 0 9549 9494"/>
                              <a:gd name="T11" fmla="*/ 9549 h 56"/>
                              <a:gd name="T12" fmla="+- 0 4850 4580"/>
                              <a:gd name="T13" fmla="*/ T12 w 270"/>
                              <a:gd name="T14" fmla="+- 0 9549 9494"/>
                              <a:gd name="T15" fmla="*/ 9549 h 56"/>
                            </a:gdLst>
                            <a:ahLst/>
                            <a:cxnLst>
                              <a:cxn ang="0">
                                <a:pos x="T1" y="T3"/>
                              </a:cxn>
                              <a:cxn ang="0">
                                <a:pos x="T5" y="T7"/>
                              </a:cxn>
                              <a:cxn ang="0">
                                <a:pos x="T9" y="T11"/>
                              </a:cxn>
                              <a:cxn ang="0">
                                <a:pos x="T13" y="T15"/>
                              </a:cxn>
                            </a:cxnLst>
                            <a:rect l="0" t="0" r="r" b="b"/>
                            <a:pathLst>
                              <a:path w="270" h="56">
                                <a:moveTo>
                                  <a:pt x="0" y="0"/>
                                </a:moveTo>
                                <a:lnTo>
                                  <a:pt x="270" y="0"/>
                                </a:lnTo>
                                <a:moveTo>
                                  <a:pt x="0" y="55"/>
                                </a:moveTo>
                                <a:lnTo>
                                  <a:pt x="270" y="55"/>
                                </a:lnTo>
                              </a:path>
                            </a:pathLst>
                          </a:custGeom>
                          <a:noFill/>
                          <a:ln w="12738">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AutoShape 21"/>
                        <wps:cNvSpPr>
                          <a:spLocks/>
                        </wps:cNvSpPr>
                        <wps:spPr bwMode="auto">
                          <a:xfrm>
                            <a:off x="4579" y="9594"/>
                            <a:ext cx="149" cy="76"/>
                          </a:xfrm>
                          <a:custGeom>
                            <a:avLst/>
                            <a:gdLst>
                              <a:gd name="T0" fmla="+- 0 4729 4580"/>
                              <a:gd name="T1" fmla="*/ T0 w 149"/>
                              <a:gd name="T2" fmla="+- 0 9653 9594"/>
                              <a:gd name="T3" fmla="*/ 9653 h 76"/>
                              <a:gd name="T4" fmla="+- 0 4725 4580"/>
                              <a:gd name="T5" fmla="*/ T4 w 149"/>
                              <a:gd name="T6" fmla="+- 0 9649 9594"/>
                              <a:gd name="T7" fmla="*/ 9649 h 76"/>
                              <a:gd name="T8" fmla="+- 0 4584 4580"/>
                              <a:gd name="T9" fmla="*/ T8 w 149"/>
                              <a:gd name="T10" fmla="+- 0 9649 9594"/>
                              <a:gd name="T11" fmla="*/ 9649 h 76"/>
                              <a:gd name="T12" fmla="+- 0 4580 4580"/>
                              <a:gd name="T13" fmla="*/ T12 w 149"/>
                              <a:gd name="T14" fmla="+- 0 9653 9594"/>
                              <a:gd name="T15" fmla="*/ 9653 h 76"/>
                              <a:gd name="T16" fmla="+- 0 4580 4580"/>
                              <a:gd name="T17" fmla="*/ T16 w 149"/>
                              <a:gd name="T18" fmla="+- 0 9665 9594"/>
                              <a:gd name="T19" fmla="*/ 9665 h 76"/>
                              <a:gd name="T20" fmla="+- 0 4584 4580"/>
                              <a:gd name="T21" fmla="*/ T20 w 149"/>
                              <a:gd name="T22" fmla="+- 0 9669 9594"/>
                              <a:gd name="T23" fmla="*/ 9669 h 76"/>
                              <a:gd name="T24" fmla="+- 0 4725 4580"/>
                              <a:gd name="T25" fmla="*/ T24 w 149"/>
                              <a:gd name="T26" fmla="+- 0 9669 9594"/>
                              <a:gd name="T27" fmla="*/ 9669 h 76"/>
                              <a:gd name="T28" fmla="+- 0 4729 4580"/>
                              <a:gd name="T29" fmla="*/ T28 w 149"/>
                              <a:gd name="T30" fmla="+- 0 9665 9594"/>
                              <a:gd name="T31" fmla="*/ 9665 h 76"/>
                              <a:gd name="T32" fmla="+- 0 4729 4580"/>
                              <a:gd name="T33" fmla="*/ T32 w 149"/>
                              <a:gd name="T34" fmla="+- 0 9653 9594"/>
                              <a:gd name="T35" fmla="*/ 9653 h 76"/>
                              <a:gd name="T36" fmla="+- 0 4729 4580"/>
                              <a:gd name="T37" fmla="*/ T36 w 149"/>
                              <a:gd name="T38" fmla="+- 0 9610 9594"/>
                              <a:gd name="T39" fmla="*/ 9610 h 76"/>
                              <a:gd name="T40" fmla="+- 0 4729 4580"/>
                              <a:gd name="T41" fmla="*/ T40 w 149"/>
                              <a:gd name="T42" fmla="+- 0 9598 9594"/>
                              <a:gd name="T43" fmla="*/ 9598 h 76"/>
                              <a:gd name="T44" fmla="+- 0 4725 4580"/>
                              <a:gd name="T45" fmla="*/ T44 w 149"/>
                              <a:gd name="T46" fmla="+- 0 9594 9594"/>
                              <a:gd name="T47" fmla="*/ 9594 h 76"/>
                              <a:gd name="T48" fmla="+- 0 4584 4580"/>
                              <a:gd name="T49" fmla="*/ T48 w 149"/>
                              <a:gd name="T50" fmla="+- 0 9594 9594"/>
                              <a:gd name="T51" fmla="*/ 9594 h 76"/>
                              <a:gd name="T52" fmla="+- 0 4580 4580"/>
                              <a:gd name="T53" fmla="*/ T52 w 149"/>
                              <a:gd name="T54" fmla="+- 0 9598 9594"/>
                              <a:gd name="T55" fmla="*/ 9598 h 76"/>
                              <a:gd name="T56" fmla="+- 0 4580 4580"/>
                              <a:gd name="T57" fmla="*/ T56 w 149"/>
                              <a:gd name="T58" fmla="+- 0 9610 9594"/>
                              <a:gd name="T59" fmla="*/ 9610 h 76"/>
                              <a:gd name="T60" fmla="+- 0 4584 4580"/>
                              <a:gd name="T61" fmla="*/ T60 w 149"/>
                              <a:gd name="T62" fmla="+- 0 9614 9594"/>
                              <a:gd name="T63" fmla="*/ 9614 h 76"/>
                              <a:gd name="T64" fmla="+- 0 4725 4580"/>
                              <a:gd name="T65" fmla="*/ T64 w 149"/>
                              <a:gd name="T66" fmla="+- 0 9614 9594"/>
                              <a:gd name="T67" fmla="*/ 9614 h 76"/>
                              <a:gd name="T68" fmla="+- 0 4729 4580"/>
                              <a:gd name="T69" fmla="*/ T68 w 149"/>
                              <a:gd name="T70" fmla="+- 0 9610 9594"/>
                              <a:gd name="T71" fmla="*/ 961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9" h="76">
                                <a:moveTo>
                                  <a:pt x="149" y="59"/>
                                </a:moveTo>
                                <a:lnTo>
                                  <a:pt x="145" y="55"/>
                                </a:lnTo>
                                <a:lnTo>
                                  <a:pt x="4" y="55"/>
                                </a:lnTo>
                                <a:lnTo>
                                  <a:pt x="0" y="59"/>
                                </a:lnTo>
                                <a:lnTo>
                                  <a:pt x="0" y="71"/>
                                </a:lnTo>
                                <a:lnTo>
                                  <a:pt x="4" y="75"/>
                                </a:lnTo>
                                <a:lnTo>
                                  <a:pt x="145" y="75"/>
                                </a:lnTo>
                                <a:lnTo>
                                  <a:pt x="149" y="71"/>
                                </a:lnTo>
                                <a:lnTo>
                                  <a:pt x="149" y="59"/>
                                </a:lnTo>
                                <a:moveTo>
                                  <a:pt x="149" y="16"/>
                                </a:moveTo>
                                <a:lnTo>
                                  <a:pt x="149" y="4"/>
                                </a:lnTo>
                                <a:lnTo>
                                  <a:pt x="145" y="0"/>
                                </a:lnTo>
                                <a:lnTo>
                                  <a:pt x="4" y="0"/>
                                </a:lnTo>
                                <a:lnTo>
                                  <a:pt x="0" y="4"/>
                                </a:lnTo>
                                <a:lnTo>
                                  <a:pt x="0" y="16"/>
                                </a:lnTo>
                                <a:lnTo>
                                  <a:pt x="4" y="20"/>
                                </a:lnTo>
                                <a:lnTo>
                                  <a:pt x="145" y="20"/>
                                </a:lnTo>
                                <a:lnTo>
                                  <a:pt x="149" y="16"/>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22"/>
                        <wps:cNvCnPr>
                          <a:cxnSpLocks noChangeShapeType="1"/>
                        </wps:cNvCnPr>
                        <wps:spPr bwMode="auto">
                          <a:xfrm>
                            <a:off x="4580" y="9714"/>
                            <a:ext cx="270" cy="0"/>
                          </a:xfrm>
                          <a:prstGeom prst="line">
                            <a:avLst/>
                          </a:prstGeom>
                          <a:noFill/>
                          <a:ln w="12751">
                            <a:solidFill>
                              <a:srgbClr val="A7A9AC"/>
                            </a:solidFill>
                            <a:round/>
                            <a:headEnd/>
                            <a:tailEnd/>
                          </a:ln>
                          <a:extLst>
                            <a:ext uri="{909E8E84-426E-40DD-AFC4-6F175D3DCCD1}">
                              <a14:hiddenFill xmlns:a14="http://schemas.microsoft.com/office/drawing/2010/main">
                                <a:noFill/>
                              </a14:hiddenFill>
                            </a:ext>
                          </a:extLst>
                        </wps:spPr>
                        <wps:bodyPr/>
                      </wps:wsp>
                      <wps:wsp>
                        <wps:cNvPr id="96" name="AutoShape 23"/>
                        <wps:cNvSpPr>
                          <a:spLocks/>
                        </wps:cNvSpPr>
                        <wps:spPr bwMode="auto">
                          <a:xfrm>
                            <a:off x="3838" y="9594"/>
                            <a:ext cx="1012" cy="939"/>
                          </a:xfrm>
                          <a:custGeom>
                            <a:avLst/>
                            <a:gdLst>
                              <a:gd name="T0" fmla="+- 0 4327 3839"/>
                              <a:gd name="T1" fmla="*/ T0 w 1012"/>
                              <a:gd name="T2" fmla="+- 0 10051 9594"/>
                              <a:gd name="T3" fmla="*/ 10051 h 939"/>
                              <a:gd name="T4" fmla="+- 0 4311 3839"/>
                              <a:gd name="T5" fmla="*/ T4 w 1012"/>
                              <a:gd name="T6" fmla="+- 0 10071 9594"/>
                              <a:gd name="T7" fmla="*/ 10071 h 939"/>
                              <a:gd name="T8" fmla="+- 0 4307 3839"/>
                              <a:gd name="T9" fmla="*/ T8 w 1012"/>
                              <a:gd name="T10" fmla="+- 0 10481 9594"/>
                              <a:gd name="T11" fmla="*/ 10481 h 939"/>
                              <a:gd name="T12" fmla="+- 0 4280 3839"/>
                              <a:gd name="T13" fmla="*/ T12 w 1012"/>
                              <a:gd name="T14" fmla="+- 0 10509 9594"/>
                              <a:gd name="T15" fmla="*/ 10509 h 939"/>
                              <a:gd name="T16" fmla="+- 0 3959 3839"/>
                              <a:gd name="T17" fmla="*/ T16 w 1012"/>
                              <a:gd name="T18" fmla="+- 0 10513 9594"/>
                              <a:gd name="T19" fmla="*/ 10513 h 939"/>
                              <a:gd name="T20" fmla="+- 0 3975 3839"/>
                              <a:gd name="T21" fmla="*/ T20 w 1012"/>
                              <a:gd name="T22" fmla="+- 0 10489 9594"/>
                              <a:gd name="T23" fmla="*/ 10489 h 939"/>
                              <a:gd name="T24" fmla="+- 0 3982 3839"/>
                              <a:gd name="T25" fmla="*/ T24 w 1012"/>
                              <a:gd name="T26" fmla="+- 0 10461 9594"/>
                              <a:gd name="T27" fmla="*/ 10461 h 939"/>
                              <a:gd name="T28" fmla="+- 0 3982 3839"/>
                              <a:gd name="T29" fmla="*/ T28 w 1012"/>
                              <a:gd name="T30" fmla="+- 0 10071 9594"/>
                              <a:gd name="T31" fmla="*/ 10071 h 939"/>
                              <a:gd name="T32" fmla="+- 0 4311 3839"/>
                              <a:gd name="T33" fmla="*/ T32 w 1012"/>
                              <a:gd name="T34" fmla="+- 0 10051 9594"/>
                              <a:gd name="T35" fmla="*/ 10051 h 939"/>
                              <a:gd name="T36" fmla="+- 0 3961 3839"/>
                              <a:gd name="T37" fmla="*/ T36 w 1012"/>
                              <a:gd name="T38" fmla="+- 0 10055 9594"/>
                              <a:gd name="T39" fmla="*/ 10055 h 939"/>
                              <a:gd name="T40" fmla="+- 0 3961 3839"/>
                              <a:gd name="T41" fmla="*/ T40 w 1012"/>
                              <a:gd name="T42" fmla="+- 0 10161 9594"/>
                              <a:gd name="T43" fmla="*/ 10161 h 939"/>
                              <a:gd name="T44" fmla="+- 0 3957 3839"/>
                              <a:gd name="T45" fmla="*/ T44 w 1012"/>
                              <a:gd name="T46" fmla="+- 0 10481 9594"/>
                              <a:gd name="T47" fmla="*/ 10481 h 939"/>
                              <a:gd name="T48" fmla="+- 0 3930 3839"/>
                              <a:gd name="T49" fmla="*/ T48 w 1012"/>
                              <a:gd name="T50" fmla="+- 0 10509 9594"/>
                              <a:gd name="T51" fmla="*/ 10509 h 939"/>
                              <a:gd name="T52" fmla="+- 0 3891 3839"/>
                              <a:gd name="T53" fmla="*/ T52 w 1012"/>
                              <a:gd name="T54" fmla="+- 0 10509 9594"/>
                              <a:gd name="T55" fmla="*/ 10509 h 939"/>
                              <a:gd name="T56" fmla="+- 0 3863 3839"/>
                              <a:gd name="T57" fmla="*/ T56 w 1012"/>
                              <a:gd name="T58" fmla="+- 0 10481 9594"/>
                              <a:gd name="T59" fmla="*/ 10481 h 939"/>
                              <a:gd name="T60" fmla="+- 0 3859 3839"/>
                              <a:gd name="T61" fmla="*/ T60 w 1012"/>
                              <a:gd name="T62" fmla="+- 0 10161 9594"/>
                              <a:gd name="T63" fmla="*/ 10161 h 939"/>
                              <a:gd name="T64" fmla="+- 0 3961 3839"/>
                              <a:gd name="T65" fmla="*/ T64 w 1012"/>
                              <a:gd name="T66" fmla="+- 0 10141 9594"/>
                              <a:gd name="T67" fmla="*/ 10141 h 939"/>
                              <a:gd name="T68" fmla="+- 0 3843 3839"/>
                              <a:gd name="T69" fmla="*/ T68 w 1012"/>
                              <a:gd name="T70" fmla="+- 0 10141 9594"/>
                              <a:gd name="T71" fmla="*/ 10141 h 939"/>
                              <a:gd name="T72" fmla="+- 0 3839 3839"/>
                              <a:gd name="T73" fmla="*/ T72 w 1012"/>
                              <a:gd name="T74" fmla="+- 0 10461 9594"/>
                              <a:gd name="T75" fmla="*/ 10461 h 939"/>
                              <a:gd name="T76" fmla="+- 0 3860 3839"/>
                              <a:gd name="T77" fmla="*/ T76 w 1012"/>
                              <a:gd name="T78" fmla="+- 0 10512 9594"/>
                              <a:gd name="T79" fmla="*/ 10512 h 939"/>
                              <a:gd name="T80" fmla="+- 0 3910 3839"/>
                              <a:gd name="T81" fmla="*/ T80 w 1012"/>
                              <a:gd name="T82" fmla="+- 0 10533 9594"/>
                              <a:gd name="T83" fmla="*/ 10533 h 939"/>
                              <a:gd name="T84" fmla="+- 0 4287 3839"/>
                              <a:gd name="T85" fmla="*/ T84 w 1012"/>
                              <a:gd name="T86" fmla="+- 0 10527 9594"/>
                              <a:gd name="T87" fmla="*/ 10527 h 939"/>
                              <a:gd name="T88" fmla="+- 0 4310 3839"/>
                              <a:gd name="T89" fmla="*/ T88 w 1012"/>
                              <a:gd name="T90" fmla="+- 0 10512 9594"/>
                              <a:gd name="T91" fmla="*/ 10512 h 939"/>
                              <a:gd name="T92" fmla="+- 0 4332 3839"/>
                              <a:gd name="T93" fmla="*/ T92 w 1012"/>
                              <a:gd name="T94" fmla="+- 0 10461 9594"/>
                              <a:gd name="T95" fmla="*/ 10461 h 939"/>
                              <a:gd name="T96" fmla="+- 0 4332 3839"/>
                              <a:gd name="T97" fmla="*/ T96 w 1012"/>
                              <a:gd name="T98" fmla="+- 0 10055 9594"/>
                              <a:gd name="T99" fmla="*/ 10055 h 939"/>
                              <a:gd name="T100" fmla="+- 0 4677 3839"/>
                              <a:gd name="T101" fmla="*/ T100 w 1012"/>
                              <a:gd name="T102" fmla="+- 0 9760 9594"/>
                              <a:gd name="T103" fmla="*/ 9760 h 939"/>
                              <a:gd name="T104" fmla="+- 0 4661 3839"/>
                              <a:gd name="T105" fmla="*/ T104 w 1012"/>
                              <a:gd name="T106" fmla="+- 0 9780 9594"/>
                              <a:gd name="T107" fmla="*/ 9780 h 939"/>
                              <a:gd name="T108" fmla="+- 0 4600 3839"/>
                              <a:gd name="T109" fmla="*/ T108 w 1012"/>
                              <a:gd name="T110" fmla="+- 0 9820 9594"/>
                              <a:gd name="T111" fmla="*/ 9820 h 939"/>
                              <a:gd name="T112" fmla="+- 0 4661 3839"/>
                              <a:gd name="T113" fmla="*/ T112 w 1012"/>
                              <a:gd name="T114" fmla="+- 0 9780 9594"/>
                              <a:gd name="T115" fmla="*/ 9780 h 939"/>
                              <a:gd name="T116" fmla="+- 0 4584 3839"/>
                              <a:gd name="T117" fmla="*/ T116 w 1012"/>
                              <a:gd name="T118" fmla="+- 0 9760 9594"/>
                              <a:gd name="T119" fmla="*/ 9760 h 939"/>
                              <a:gd name="T120" fmla="+- 0 4580 3839"/>
                              <a:gd name="T121" fmla="*/ T120 w 1012"/>
                              <a:gd name="T122" fmla="+- 0 9835 9594"/>
                              <a:gd name="T123" fmla="*/ 9835 h 939"/>
                              <a:gd name="T124" fmla="+- 0 4677 3839"/>
                              <a:gd name="T125" fmla="*/ T124 w 1012"/>
                              <a:gd name="T126" fmla="+- 0 9840 9594"/>
                              <a:gd name="T127" fmla="*/ 9840 h 939"/>
                              <a:gd name="T128" fmla="+- 0 4682 3839"/>
                              <a:gd name="T129" fmla="*/ T128 w 1012"/>
                              <a:gd name="T130" fmla="+- 0 9820 9594"/>
                              <a:gd name="T131" fmla="*/ 9820 h 939"/>
                              <a:gd name="T132" fmla="+- 0 4682 3839"/>
                              <a:gd name="T133" fmla="*/ T132 w 1012"/>
                              <a:gd name="T134" fmla="+- 0 9764 9594"/>
                              <a:gd name="T135" fmla="*/ 9764 h 939"/>
                              <a:gd name="T136" fmla="+- 0 4846 3839"/>
                              <a:gd name="T137" fmla="*/ T136 w 1012"/>
                              <a:gd name="T138" fmla="+- 0 9760 9594"/>
                              <a:gd name="T139" fmla="*/ 9760 h 939"/>
                              <a:gd name="T140" fmla="+- 0 4709 3839"/>
                              <a:gd name="T141" fmla="*/ T140 w 1012"/>
                              <a:gd name="T142" fmla="+- 0 9764 9594"/>
                              <a:gd name="T143" fmla="*/ 9764 h 939"/>
                              <a:gd name="T144" fmla="+- 0 4713 3839"/>
                              <a:gd name="T145" fmla="*/ T144 w 1012"/>
                              <a:gd name="T146" fmla="+- 0 9780 9594"/>
                              <a:gd name="T147" fmla="*/ 9780 h 939"/>
                              <a:gd name="T148" fmla="+- 0 4850 3839"/>
                              <a:gd name="T149" fmla="*/ T148 w 1012"/>
                              <a:gd name="T150" fmla="+- 0 9776 9594"/>
                              <a:gd name="T151" fmla="*/ 9776 h 939"/>
                              <a:gd name="T152" fmla="+- 0 4850 3839"/>
                              <a:gd name="T153" fmla="*/ T152 w 1012"/>
                              <a:gd name="T154" fmla="+- 0 9819 9594"/>
                              <a:gd name="T155" fmla="*/ 9819 h 939"/>
                              <a:gd name="T156" fmla="+- 0 4713 3839"/>
                              <a:gd name="T157" fmla="*/ T156 w 1012"/>
                              <a:gd name="T158" fmla="+- 0 9815 9594"/>
                              <a:gd name="T159" fmla="*/ 9815 h 939"/>
                              <a:gd name="T160" fmla="+- 0 4709 3839"/>
                              <a:gd name="T161" fmla="*/ T160 w 1012"/>
                              <a:gd name="T162" fmla="+- 0 9831 9594"/>
                              <a:gd name="T163" fmla="*/ 9831 h 939"/>
                              <a:gd name="T164" fmla="+- 0 4846 3839"/>
                              <a:gd name="T165" fmla="*/ T164 w 1012"/>
                              <a:gd name="T166" fmla="+- 0 9835 9594"/>
                              <a:gd name="T167" fmla="*/ 9835 h 939"/>
                              <a:gd name="T168" fmla="+- 0 4850 3839"/>
                              <a:gd name="T169" fmla="*/ T168 w 1012"/>
                              <a:gd name="T170" fmla="+- 0 9819 9594"/>
                              <a:gd name="T171" fmla="*/ 9819 h 939"/>
                              <a:gd name="T172" fmla="+- 0 4846 3839"/>
                              <a:gd name="T173" fmla="*/ T172 w 1012"/>
                              <a:gd name="T174" fmla="+- 0 9594 9594"/>
                              <a:gd name="T175" fmla="*/ 9594 h 939"/>
                              <a:gd name="T176" fmla="+- 0 4830 3839"/>
                              <a:gd name="T177" fmla="*/ T176 w 1012"/>
                              <a:gd name="T178" fmla="+- 0 9614 9594"/>
                              <a:gd name="T179" fmla="*/ 9614 h 939"/>
                              <a:gd name="T180" fmla="+- 0 4774 3839"/>
                              <a:gd name="T181" fmla="*/ T180 w 1012"/>
                              <a:gd name="T182" fmla="+- 0 9654 9594"/>
                              <a:gd name="T183" fmla="*/ 9654 h 939"/>
                              <a:gd name="T184" fmla="+- 0 4830 3839"/>
                              <a:gd name="T185" fmla="*/ T184 w 1012"/>
                              <a:gd name="T186" fmla="+- 0 9614 9594"/>
                              <a:gd name="T187" fmla="*/ 9614 h 939"/>
                              <a:gd name="T188" fmla="+- 0 4757 3839"/>
                              <a:gd name="T189" fmla="*/ T188 w 1012"/>
                              <a:gd name="T190" fmla="+- 0 9594 9594"/>
                              <a:gd name="T191" fmla="*/ 9594 h 939"/>
                              <a:gd name="T192" fmla="+- 0 4753 3839"/>
                              <a:gd name="T193" fmla="*/ T192 w 1012"/>
                              <a:gd name="T194" fmla="+- 0 9670 9594"/>
                              <a:gd name="T195" fmla="*/ 9670 h 939"/>
                              <a:gd name="T196" fmla="+- 0 4847 3839"/>
                              <a:gd name="T197" fmla="*/ T196 w 1012"/>
                              <a:gd name="T198" fmla="+- 0 9674 9594"/>
                              <a:gd name="T199" fmla="*/ 9674 h 939"/>
                              <a:gd name="T200" fmla="+- 0 4851 3839"/>
                              <a:gd name="T201" fmla="*/ T200 w 1012"/>
                              <a:gd name="T202" fmla="+- 0 9654 9594"/>
                              <a:gd name="T203" fmla="*/ 9654 h 939"/>
                              <a:gd name="T204" fmla="+- 0 4851 3839"/>
                              <a:gd name="T205" fmla="*/ T204 w 1012"/>
                              <a:gd name="T206" fmla="+- 0 9599 9594"/>
                              <a:gd name="T207" fmla="*/ 9599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12" h="939">
                                <a:moveTo>
                                  <a:pt x="493" y="461"/>
                                </a:moveTo>
                                <a:lnTo>
                                  <a:pt x="488" y="457"/>
                                </a:lnTo>
                                <a:lnTo>
                                  <a:pt x="472" y="457"/>
                                </a:lnTo>
                                <a:lnTo>
                                  <a:pt x="472" y="477"/>
                                </a:lnTo>
                                <a:lnTo>
                                  <a:pt x="472" y="867"/>
                                </a:lnTo>
                                <a:lnTo>
                                  <a:pt x="468" y="887"/>
                                </a:lnTo>
                                <a:lnTo>
                                  <a:pt x="457" y="904"/>
                                </a:lnTo>
                                <a:lnTo>
                                  <a:pt x="441" y="915"/>
                                </a:lnTo>
                                <a:lnTo>
                                  <a:pt x="421" y="919"/>
                                </a:lnTo>
                                <a:lnTo>
                                  <a:pt x="120" y="919"/>
                                </a:lnTo>
                                <a:lnTo>
                                  <a:pt x="129" y="908"/>
                                </a:lnTo>
                                <a:lnTo>
                                  <a:pt x="136" y="895"/>
                                </a:lnTo>
                                <a:lnTo>
                                  <a:pt x="141" y="881"/>
                                </a:lnTo>
                                <a:lnTo>
                                  <a:pt x="143" y="867"/>
                                </a:lnTo>
                                <a:lnTo>
                                  <a:pt x="143" y="567"/>
                                </a:lnTo>
                                <a:lnTo>
                                  <a:pt x="143" y="477"/>
                                </a:lnTo>
                                <a:lnTo>
                                  <a:pt x="472" y="477"/>
                                </a:lnTo>
                                <a:lnTo>
                                  <a:pt x="472" y="457"/>
                                </a:lnTo>
                                <a:lnTo>
                                  <a:pt x="126" y="457"/>
                                </a:lnTo>
                                <a:lnTo>
                                  <a:pt x="122" y="461"/>
                                </a:lnTo>
                                <a:lnTo>
                                  <a:pt x="122" y="547"/>
                                </a:lnTo>
                                <a:lnTo>
                                  <a:pt x="122" y="567"/>
                                </a:lnTo>
                                <a:lnTo>
                                  <a:pt x="122" y="867"/>
                                </a:lnTo>
                                <a:lnTo>
                                  <a:pt x="118" y="887"/>
                                </a:lnTo>
                                <a:lnTo>
                                  <a:pt x="107" y="903"/>
                                </a:lnTo>
                                <a:lnTo>
                                  <a:pt x="91" y="915"/>
                                </a:lnTo>
                                <a:lnTo>
                                  <a:pt x="72" y="919"/>
                                </a:lnTo>
                                <a:lnTo>
                                  <a:pt x="52" y="915"/>
                                </a:lnTo>
                                <a:lnTo>
                                  <a:pt x="35" y="904"/>
                                </a:lnTo>
                                <a:lnTo>
                                  <a:pt x="24" y="887"/>
                                </a:lnTo>
                                <a:lnTo>
                                  <a:pt x="20" y="867"/>
                                </a:lnTo>
                                <a:lnTo>
                                  <a:pt x="20" y="567"/>
                                </a:lnTo>
                                <a:lnTo>
                                  <a:pt x="122" y="567"/>
                                </a:lnTo>
                                <a:lnTo>
                                  <a:pt x="122" y="547"/>
                                </a:lnTo>
                                <a:lnTo>
                                  <a:pt x="10" y="547"/>
                                </a:lnTo>
                                <a:lnTo>
                                  <a:pt x="4" y="547"/>
                                </a:lnTo>
                                <a:lnTo>
                                  <a:pt x="0" y="551"/>
                                </a:lnTo>
                                <a:lnTo>
                                  <a:pt x="0" y="867"/>
                                </a:lnTo>
                                <a:lnTo>
                                  <a:pt x="6" y="895"/>
                                </a:lnTo>
                                <a:lnTo>
                                  <a:pt x="21" y="918"/>
                                </a:lnTo>
                                <a:lnTo>
                                  <a:pt x="43" y="933"/>
                                </a:lnTo>
                                <a:lnTo>
                                  <a:pt x="71" y="939"/>
                                </a:lnTo>
                                <a:lnTo>
                                  <a:pt x="421" y="939"/>
                                </a:lnTo>
                                <a:lnTo>
                                  <a:pt x="448" y="933"/>
                                </a:lnTo>
                                <a:lnTo>
                                  <a:pt x="470" y="919"/>
                                </a:lnTo>
                                <a:lnTo>
                                  <a:pt x="471" y="918"/>
                                </a:lnTo>
                                <a:lnTo>
                                  <a:pt x="487" y="895"/>
                                </a:lnTo>
                                <a:lnTo>
                                  <a:pt x="493" y="867"/>
                                </a:lnTo>
                                <a:lnTo>
                                  <a:pt x="493" y="477"/>
                                </a:lnTo>
                                <a:lnTo>
                                  <a:pt x="493" y="461"/>
                                </a:lnTo>
                                <a:moveTo>
                                  <a:pt x="843" y="170"/>
                                </a:moveTo>
                                <a:lnTo>
                                  <a:pt x="838" y="166"/>
                                </a:lnTo>
                                <a:lnTo>
                                  <a:pt x="822" y="166"/>
                                </a:lnTo>
                                <a:lnTo>
                                  <a:pt x="822" y="186"/>
                                </a:lnTo>
                                <a:lnTo>
                                  <a:pt x="822" y="226"/>
                                </a:lnTo>
                                <a:lnTo>
                                  <a:pt x="761" y="226"/>
                                </a:lnTo>
                                <a:lnTo>
                                  <a:pt x="761" y="186"/>
                                </a:lnTo>
                                <a:lnTo>
                                  <a:pt x="822" y="186"/>
                                </a:lnTo>
                                <a:lnTo>
                                  <a:pt x="822" y="166"/>
                                </a:lnTo>
                                <a:lnTo>
                                  <a:pt x="745" y="166"/>
                                </a:lnTo>
                                <a:lnTo>
                                  <a:pt x="741" y="170"/>
                                </a:lnTo>
                                <a:lnTo>
                                  <a:pt x="741" y="241"/>
                                </a:lnTo>
                                <a:lnTo>
                                  <a:pt x="745" y="246"/>
                                </a:lnTo>
                                <a:lnTo>
                                  <a:pt x="838" y="246"/>
                                </a:lnTo>
                                <a:lnTo>
                                  <a:pt x="843" y="242"/>
                                </a:lnTo>
                                <a:lnTo>
                                  <a:pt x="843" y="226"/>
                                </a:lnTo>
                                <a:lnTo>
                                  <a:pt x="843" y="186"/>
                                </a:lnTo>
                                <a:lnTo>
                                  <a:pt x="843" y="170"/>
                                </a:lnTo>
                                <a:moveTo>
                                  <a:pt x="1011" y="170"/>
                                </a:moveTo>
                                <a:lnTo>
                                  <a:pt x="1007" y="166"/>
                                </a:lnTo>
                                <a:lnTo>
                                  <a:pt x="874" y="166"/>
                                </a:lnTo>
                                <a:lnTo>
                                  <a:pt x="870" y="170"/>
                                </a:lnTo>
                                <a:lnTo>
                                  <a:pt x="870" y="182"/>
                                </a:lnTo>
                                <a:lnTo>
                                  <a:pt x="874" y="186"/>
                                </a:lnTo>
                                <a:lnTo>
                                  <a:pt x="1007" y="186"/>
                                </a:lnTo>
                                <a:lnTo>
                                  <a:pt x="1011" y="182"/>
                                </a:lnTo>
                                <a:lnTo>
                                  <a:pt x="1011" y="170"/>
                                </a:lnTo>
                                <a:moveTo>
                                  <a:pt x="1011" y="225"/>
                                </a:moveTo>
                                <a:lnTo>
                                  <a:pt x="1007" y="221"/>
                                </a:lnTo>
                                <a:lnTo>
                                  <a:pt x="874" y="221"/>
                                </a:lnTo>
                                <a:lnTo>
                                  <a:pt x="870" y="225"/>
                                </a:lnTo>
                                <a:lnTo>
                                  <a:pt x="870" y="237"/>
                                </a:lnTo>
                                <a:lnTo>
                                  <a:pt x="874" y="241"/>
                                </a:lnTo>
                                <a:lnTo>
                                  <a:pt x="1007" y="241"/>
                                </a:lnTo>
                                <a:lnTo>
                                  <a:pt x="1011" y="237"/>
                                </a:lnTo>
                                <a:lnTo>
                                  <a:pt x="1011" y="225"/>
                                </a:lnTo>
                                <a:moveTo>
                                  <a:pt x="1012" y="5"/>
                                </a:moveTo>
                                <a:lnTo>
                                  <a:pt x="1007" y="0"/>
                                </a:lnTo>
                                <a:lnTo>
                                  <a:pt x="991" y="0"/>
                                </a:lnTo>
                                <a:lnTo>
                                  <a:pt x="991" y="20"/>
                                </a:lnTo>
                                <a:lnTo>
                                  <a:pt x="991" y="60"/>
                                </a:lnTo>
                                <a:lnTo>
                                  <a:pt x="935" y="60"/>
                                </a:lnTo>
                                <a:lnTo>
                                  <a:pt x="935" y="20"/>
                                </a:lnTo>
                                <a:lnTo>
                                  <a:pt x="991" y="20"/>
                                </a:lnTo>
                                <a:lnTo>
                                  <a:pt x="991" y="0"/>
                                </a:lnTo>
                                <a:lnTo>
                                  <a:pt x="918" y="0"/>
                                </a:lnTo>
                                <a:lnTo>
                                  <a:pt x="914" y="4"/>
                                </a:lnTo>
                                <a:lnTo>
                                  <a:pt x="914" y="76"/>
                                </a:lnTo>
                                <a:lnTo>
                                  <a:pt x="918" y="80"/>
                                </a:lnTo>
                                <a:lnTo>
                                  <a:pt x="1008" y="80"/>
                                </a:lnTo>
                                <a:lnTo>
                                  <a:pt x="1012" y="76"/>
                                </a:lnTo>
                                <a:lnTo>
                                  <a:pt x="1012" y="60"/>
                                </a:lnTo>
                                <a:lnTo>
                                  <a:pt x="1012" y="20"/>
                                </a:lnTo>
                                <a:lnTo>
                                  <a:pt x="1012" y="5"/>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Line 24"/>
                        <wps:cNvCnPr>
                          <a:cxnSpLocks noChangeShapeType="1"/>
                        </wps:cNvCnPr>
                        <wps:spPr bwMode="auto">
                          <a:xfrm>
                            <a:off x="4011" y="10126"/>
                            <a:ext cx="270" cy="0"/>
                          </a:xfrm>
                          <a:prstGeom prst="line">
                            <a:avLst/>
                          </a:prstGeom>
                          <a:noFill/>
                          <a:ln w="12738">
                            <a:solidFill>
                              <a:srgbClr val="A7A9AC"/>
                            </a:solidFill>
                            <a:round/>
                            <a:headEnd/>
                            <a:tailEnd/>
                          </a:ln>
                          <a:extLst>
                            <a:ext uri="{909E8E84-426E-40DD-AFC4-6F175D3DCCD1}">
                              <a14:hiddenFill xmlns:a14="http://schemas.microsoft.com/office/drawing/2010/main">
                                <a:noFill/>
                              </a14:hiddenFill>
                            </a:ext>
                          </a:extLst>
                        </wps:spPr>
                        <wps:bodyPr/>
                      </wps:wsp>
                      <wps:wsp>
                        <wps:cNvPr id="98" name="Line 25"/>
                        <wps:cNvCnPr>
                          <a:cxnSpLocks noChangeShapeType="1"/>
                        </wps:cNvCnPr>
                        <wps:spPr bwMode="auto">
                          <a:xfrm>
                            <a:off x="4011" y="10182"/>
                            <a:ext cx="270" cy="0"/>
                          </a:xfrm>
                          <a:prstGeom prst="line">
                            <a:avLst/>
                          </a:prstGeom>
                          <a:noFill/>
                          <a:ln w="12751">
                            <a:solidFill>
                              <a:srgbClr val="A7A9AC"/>
                            </a:solidFill>
                            <a:round/>
                            <a:headEnd/>
                            <a:tailEnd/>
                          </a:ln>
                          <a:extLst>
                            <a:ext uri="{909E8E84-426E-40DD-AFC4-6F175D3DCCD1}">
                              <a14:hiddenFill xmlns:a14="http://schemas.microsoft.com/office/drawing/2010/main">
                                <a:noFill/>
                              </a14:hiddenFill>
                            </a:ext>
                          </a:extLst>
                        </wps:spPr>
                        <wps:bodyPr/>
                      </wps:wsp>
                      <wps:wsp>
                        <wps:cNvPr id="99" name="AutoShape 26"/>
                        <wps:cNvSpPr>
                          <a:spLocks/>
                        </wps:cNvSpPr>
                        <wps:spPr bwMode="auto">
                          <a:xfrm>
                            <a:off x="4011" y="10226"/>
                            <a:ext cx="149" cy="76"/>
                          </a:xfrm>
                          <a:custGeom>
                            <a:avLst/>
                            <a:gdLst>
                              <a:gd name="T0" fmla="+- 0 4160 4011"/>
                              <a:gd name="T1" fmla="*/ T0 w 149"/>
                              <a:gd name="T2" fmla="+- 0 10286 10227"/>
                              <a:gd name="T3" fmla="*/ 10286 h 76"/>
                              <a:gd name="T4" fmla="+- 0 4156 4011"/>
                              <a:gd name="T5" fmla="*/ T4 w 149"/>
                              <a:gd name="T6" fmla="+- 0 10282 10227"/>
                              <a:gd name="T7" fmla="*/ 10282 h 76"/>
                              <a:gd name="T8" fmla="+- 0 4015 4011"/>
                              <a:gd name="T9" fmla="*/ T8 w 149"/>
                              <a:gd name="T10" fmla="+- 0 10282 10227"/>
                              <a:gd name="T11" fmla="*/ 10282 h 76"/>
                              <a:gd name="T12" fmla="+- 0 4011 4011"/>
                              <a:gd name="T13" fmla="*/ T12 w 149"/>
                              <a:gd name="T14" fmla="+- 0 10286 10227"/>
                              <a:gd name="T15" fmla="*/ 10286 h 76"/>
                              <a:gd name="T16" fmla="+- 0 4011 4011"/>
                              <a:gd name="T17" fmla="*/ T16 w 149"/>
                              <a:gd name="T18" fmla="+- 0 10298 10227"/>
                              <a:gd name="T19" fmla="*/ 10298 h 76"/>
                              <a:gd name="T20" fmla="+- 0 4015 4011"/>
                              <a:gd name="T21" fmla="*/ T20 w 149"/>
                              <a:gd name="T22" fmla="+- 0 10302 10227"/>
                              <a:gd name="T23" fmla="*/ 10302 h 76"/>
                              <a:gd name="T24" fmla="+- 0 4156 4011"/>
                              <a:gd name="T25" fmla="*/ T24 w 149"/>
                              <a:gd name="T26" fmla="+- 0 10302 10227"/>
                              <a:gd name="T27" fmla="*/ 10302 h 76"/>
                              <a:gd name="T28" fmla="+- 0 4160 4011"/>
                              <a:gd name="T29" fmla="*/ T28 w 149"/>
                              <a:gd name="T30" fmla="+- 0 10298 10227"/>
                              <a:gd name="T31" fmla="*/ 10298 h 76"/>
                              <a:gd name="T32" fmla="+- 0 4160 4011"/>
                              <a:gd name="T33" fmla="*/ T32 w 149"/>
                              <a:gd name="T34" fmla="+- 0 10286 10227"/>
                              <a:gd name="T35" fmla="*/ 10286 h 76"/>
                              <a:gd name="T36" fmla="+- 0 4160 4011"/>
                              <a:gd name="T37" fmla="*/ T36 w 149"/>
                              <a:gd name="T38" fmla="+- 0 10243 10227"/>
                              <a:gd name="T39" fmla="*/ 10243 h 76"/>
                              <a:gd name="T40" fmla="+- 0 4160 4011"/>
                              <a:gd name="T41" fmla="*/ T40 w 149"/>
                              <a:gd name="T42" fmla="+- 0 10231 10227"/>
                              <a:gd name="T43" fmla="*/ 10231 h 76"/>
                              <a:gd name="T44" fmla="+- 0 4156 4011"/>
                              <a:gd name="T45" fmla="*/ T44 w 149"/>
                              <a:gd name="T46" fmla="+- 0 10227 10227"/>
                              <a:gd name="T47" fmla="*/ 10227 h 76"/>
                              <a:gd name="T48" fmla="+- 0 4022 4011"/>
                              <a:gd name="T49" fmla="*/ T48 w 149"/>
                              <a:gd name="T50" fmla="+- 0 10227 10227"/>
                              <a:gd name="T51" fmla="*/ 10227 h 76"/>
                              <a:gd name="T52" fmla="+- 0 4015 4011"/>
                              <a:gd name="T53" fmla="*/ T52 w 149"/>
                              <a:gd name="T54" fmla="+- 0 10227 10227"/>
                              <a:gd name="T55" fmla="*/ 10227 h 76"/>
                              <a:gd name="T56" fmla="+- 0 4011 4011"/>
                              <a:gd name="T57" fmla="*/ T56 w 149"/>
                              <a:gd name="T58" fmla="+- 0 10231 10227"/>
                              <a:gd name="T59" fmla="*/ 10231 h 76"/>
                              <a:gd name="T60" fmla="+- 0 4011 4011"/>
                              <a:gd name="T61" fmla="*/ T60 w 149"/>
                              <a:gd name="T62" fmla="+- 0 10243 10227"/>
                              <a:gd name="T63" fmla="*/ 10243 h 76"/>
                              <a:gd name="T64" fmla="+- 0 4015 4011"/>
                              <a:gd name="T65" fmla="*/ T64 w 149"/>
                              <a:gd name="T66" fmla="+- 0 10247 10227"/>
                              <a:gd name="T67" fmla="*/ 10247 h 76"/>
                              <a:gd name="T68" fmla="+- 0 4156 4011"/>
                              <a:gd name="T69" fmla="*/ T68 w 149"/>
                              <a:gd name="T70" fmla="+- 0 10247 10227"/>
                              <a:gd name="T71" fmla="*/ 10247 h 76"/>
                              <a:gd name="T72" fmla="+- 0 4160 4011"/>
                              <a:gd name="T73" fmla="*/ T72 w 149"/>
                              <a:gd name="T74" fmla="+- 0 10243 10227"/>
                              <a:gd name="T75" fmla="*/ 1024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76">
                                <a:moveTo>
                                  <a:pt x="149" y="59"/>
                                </a:moveTo>
                                <a:lnTo>
                                  <a:pt x="145" y="55"/>
                                </a:lnTo>
                                <a:lnTo>
                                  <a:pt x="4" y="55"/>
                                </a:lnTo>
                                <a:lnTo>
                                  <a:pt x="0" y="59"/>
                                </a:lnTo>
                                <a:lnTo>
                                  <a:pt x="0" y="71"/>
                                </a:lnTo>
                                <a:lnTo>
                                  <a:pt x="4" y="75"/>
                                </a:lnTo>
                                <a:lnTo>
                                  <a:pt x="145" y="75"/>
                                </a:lnTo>
                                <a:lnTo>
                                  <a:pt x="149" y="71"/>
                                </a:lnTo>
                                <a:lnTo>
                                  <a:pt x="149" y="59"/>
                                </a:lnTo>
                                <a:moveTo>
                                  <a:pt x="149" y="16"/>
                                </a:moveTo>
                                <a:lnTo>
                                  <a:pt x="149" y="4"/>
                                </a:lnTo>
                                <a:lnTo>
                                  <a:pt x="145" y="0"/>
                                </a:lnTo>
                                <a:lnTo>
                                  <a:pt x="11" y="0"/>
                                </a:lnTo>
                                <a:lnTo>
                                  <a:pt x="4" y="0"/>
                                </a:lnTo>
                                <a:lnTo>
                                  <a:pt x="0" y="4"/>
                                </a:lnTo>
                                <a:lnTo>
                                  <a:pt x="0" y="16"/>
                                </a:lnTo>
                                <a:lnTo>
                                  <a:pt x="4" y="20"/>
                                </a:lnTo>
                                <a:lnTo>
                                  <a:pt x="145" y="20"/>
                                </a:lnTo>
                                <a:lnTo>
                                  <a:pt x="149" y="16"/>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Line 27"/>
                        <wps:cNvCnPr>
                          <a:cxnSpLocks noChangeShapeType="1"/>
                        </wps:cNvCnPr>
                        <wps:spPr bwMode="auto">
                          <a:xfrm>
                            <a:off x="4011" y="10347"/>
                            <a:ext cx="270" cy="0"/>
                          </a:xfrm>
                          <a:prstGeom prst="line">
                            <a:avLst/>
                          </a:prstGeom>
                          <a:noFill/>
                          <a:ln w="12751">
                            <a:solidFill>
                              <a:srgbClr val="A7A9AC"/>
                            </a:solidFill>
                            <a:round/>
                            <a:headEnd/>
                            <a:tailEnd/>
                          </a:ln>
                          <a:extLst>
                            <a:ext uri="{909E8E84-426E-40DD-AFC4-6F175D3DCCD1}">
                              <a14:hiddenFill xmlns:a14="http://schemas.microsoft.com/office/drawing/2010/main">
                                <a:noFill/>
                              </a14:hiddenFill>
                            </a:ext>
                          </a:extLst>
                        </wps:spPr>
                        <wps:bodyPr/>
                      </wps:wsp>
                      <wps:wsp>
                        <wps:cNvPr id="101" name="AutoShape 28"/>
                        <wps:cNvSpPr>
                          <a:spLocks/>
                        </wps:cNvSpPr>
                        <wps:spPr bwMode="auto">
                          <a:xfrm>
                            <a:off x="4011" y="10051"/>
                            <a:ext cx="1458" cy="482"/>
                          </a:xfrm>
                          <a:custGeom>
                            <a:avLst/>
                            <a:gdLst>
                              <a:gd name="T0" fmla="+- 0 4109 4011"/>
                              <a:gd name="T1" fmla="*/ T0 w 1458"/>
                              <a:gd name="T2" fmla="+- 0 10392 10051"/>
                              <a:gd name="T3" fmla="*/ 10392 h 482"/>
                              <a:gd name="T4" fmla="+- 0 4092 4011"/>
                              <a:gd name="T5" fmla="*/ T4 w 1458"/>
                              <a:gd name="T6" fmla="+- 0 10412 10051"/>
                              <a:gd name="T7" fmla="*/ 10412 h 482"/>
                              <a:gd name="T8" fmla="+- 0 4032 4011"/>
                              <a:gd name="T9" fmla="*/ T8 w 1458"/>
                              <a:gd name="T10" fmla="+- 0 10452 10051"/>
                              <a:gd name="T11" fmla="*/ 10452 h 482"/>
                              <a:gd name="T12" fmla="+- 0 4092 4011"/>
                              <a:gd name="T13" fmla="*/ T12 w 1458"/>
                              <a:gd name="T14" fmla="+- 0 10412 10051"/>
                              <a:gd name="T15" fmla="*/ 10412 h 482"/>
                              <a:gd name="T16" fmla="+- 0 4015 4011"/>
                              <a:gd name="T17" fmla="*/ T16 w 1458"/>
                              <a:gd name="T18" fmla="+- 0 10392 10051"/>
                              <a:gd name="T19" fmla="*/ 10392 h 482"/>
                              <a:gd name="T20" fmla="+- 0 4011 4011"/>
                              <a:gd name="T21" fmla="*/ T20 w 1458"/>
                              <a:gd name="T22" fmla="+- 0 10468 10051"/>
                              <a:gd name="T23" fmla="*/ 10468 h 482"/>
                              <a:gd name="T24" fmla="+- 0 4109 4011"/>
                              <a:gd name="T25" fmla="*/ T24 w 1458"/>
                              <a:gd name="T26" fmla="+- 0 10473 10051"/>
                              <a:gd name="T27" fmla="*/ 10473 h 482"/>
                              <a:gd name="T28" fmla="+- 0 4113 4011"/>
                              <a:gd name="T29" fmla="*/ T28 w 1458"/>
                              <a:gd name="T30" fmla="+- 0 10452 10051"/>
                              <a:gd name="T31" fmla="*/ 10452 h 482"/>
                              <a:gd name="T32" fmla="+- 0 4113 4011"/>
                              <a:gd name="T33" fmla="*/ T32 w 1458"/>
                              <a:gd name="T34" fmla="+- 0 10396 10051"/>
                              <a:gd name="T35" fmla="*/ 10396 h 482"/>
                              <a:gd name="T36" fmla="+- 0 4277 4011"/>
                              <a:gd name="T37" fmla="*/ T36 w 1458"/>
                              <a:gd name="T38" fmla="+- 0 10392 10051"/>
                              <a:gd name="T39" fmla="*/ 10392 h 482"/>
                              <a:gd name="T40" fmla="+- 0 4141 4011"/>
                              <a:gd name="T41" fmla="*/ T40 w 1458"/>
                              <a:gd name="T42" fmla="+- 0 10396 10051"/>
                              <a:gd name="T43" fmla="*/ 10396 h 482"/>
                              <a:gd name="T44" fmla="+- 0 4145 4011"/>
                              <a:gd name="T45" fmla="*/ T44 w 1458"/>
                              <a:gd name="T46" fmla="+- 0 10412 10051"/>
                              <a:gd name="T47" fmla="*/ 10412 h 482"/>
                              <a:gd name="T48" fmla="+- 0 4281 4011"/>
                              <a:gd name="T49" fmla="*/ T48 w 1458"/>
                              <a:gd name="T50" fmla="+- 0 10408 10051"/>
                              <a:gd name="T51" fmla="*/ 10408 h 482"/>
                              <a:gd name="T52" fmla="+- 0 4281 4011"/>
                              <a:gd name="T53" fmla="*/ T52 w 1458"/>
                              <a:gd name="T54" fmla="+- 0 10452 10051"/>
                              <a:gd name="T55" fmla="*/ 10452 h 482"/>
                              <a:gd name="T56" fmla="+- 0 4145 4011"/>
                              <a:gd name="T57" fmla="*/ T56 w 1458"/>
                              <a:gd name="T58" fmla="+- 0 10448 10051"/>
                              <a:gd name="T59" fmla="*/ 10448 h 482"/>
                              <a:gd name="T60" fmla="+- 0 4141 4011"/>
                              <a:gd name="T61" fmla="*/ T60 w 1458"/>
                              <a:gd name="T62" fmla="+- 0 10464 10051"/>
                              <a:gd name="T63" fmla="*/ 10464 h 482"/>
                              <a:gd name="T64" fmla="+- 0 4277 4011"/>
                              <a:gd name="T65" fmla="*/ T64 w 1458"/>
                              <a:gd name="T66" fmla="+- 0 10468 10051"/>
                              <a:gd name="T67" fmla="*/ 10468 h 482"/>
                              <a:gd name="T68" fmla="+- 0 4281 4011"/>
                              <a:gd name="T69" fmla="*/ T68 w 1458"/>
                              <a:gd name="T70" fmla="+- 0 10452 10051"/>
                              <a:gd name="T71" fmla="*/ 10452 h 482"/>
                              <a:gd name="T72" fmla="+- 0 4277 4011"/>
                              <a:gd name="T73" fmla="*/ T72 w 1458"/>
                              <a:gd name="T74" fmla="+- 0 10227 10051"/>
                              <a:gd name="T75" fmla="*/ 10227 h 482"/>
                              <a:gd name="T76" fmla="+- 0 4262 4011"/>
                              <a:gd name="T77" fmla="*/ T76 w 1458"/>
                              <a:gd name="T78" fmla="+- 0 10247 10051"/>
                              <a:gd name="T79" fmla="*/ 10247 h 482"/>
                              <a:gd name="T80" fmla="+- 0 4205 4011"/>
                              <a:gd name="T81" fmla="*/ T80 w 1458"/>
                              <a:gd name="T82" fmla="+- 0 10287 10051"/>
                              <a:gd name="T83" fmla="*/ 10287 h 482"/>
                              <a:gd name="T84" fmla="+- 0 4262 4011"/>
                              <a:gd name="T85" fmla="*/ T84 w 1458"/>
                              <a:gd name="T86" fmla="+- 0 10247 10051"/>
                              <a:gd name="T87" fmla="*/ 10247 h 482"/>
                              <a:gd name="T88" fmla="+- 0 4189 4011"/>
                              <a:gd name="T89" fmla="*/ T88 w 1458"/>
                              <a:gd name="T90" fmla="+- 0 10227 10051"/>
                              <a:gd name="T91" fmla="*/ 10227 h 482"/>
                              <a:gd name="T92" fmla="+- 0 4185 4011"/>
                              <a:gd name="T93" fmla="*/ T92 w 1458"/>
                              <a:gd name="T94" fmla="+- 0 10303 10051"/>
                              <a:gd name="T95" fmla="*/ 10303 h 482"/>
                              <a:gd name="T96" fmla="+- 0 4278 4011"/>
                              <a:gd name="T97" fmla="*/ T96 w 1458"/>
                              <a:gd name="T98" fmla="+- 0 10307 10051"/>
                              <a:gd name="T99" fmla="*/ 10307 h 482"/>
                              <a:gd name="T100" fmla="+- 0 4282 4011"/>
                              <a:gd name="T101" fmla="*/ T100 w 1458"/>
                              <a:gd name="T102" fmla="+- 0 10287 10051"/>
                              <a:gd name="T103" fmla="*/ 10287 h 482"/>
                              <a:gd name="T104" fmla="+- 0 4282 4011"/>
                              <a:gd name="T105" fmla="*/ T104 w 1458"/>
                              <a:gd name="T106" fmla="+- 0 10232 10051"/>
                              <a:gd name="T107" fmla="*/ 10232 h 482"/>
                              <a:gd name="T108" fmla="+- 0 5465 4011"/>
                              <a:gd name="T109" fmla="*/ T108 w 1458"/>
                              <a:gd name="T110" fmla="+- 0 10051 10051"/>
                              <a:gd name="T111" fmla="*/ 10051 h 482"/>
                              <a:gd name="T112" fmla="+- 0 5448 4011"/>
                              <a:gd name="T113" fmla="*/ T112 w 1458"/>
                              <a:gd name="T114" fmla="+- 0 10071 10051"/>
                              <a:gd name="T115" fmla="*/ 10071 h 482"/>
                              <a:gd name="T116" fmla="+- 0 5444 4011"/>
                              <a:gd name="T117" fmla="*/ T116 w 1458"/>
                              <a:gd name="T118" fmla="+- 0 10481 10051"/>
                              <a:gd name="T119" fmla="*/ 10481 h 482"/>
                              <a:gd name="T120" fmla="+- 0 5417 4011"/>
                              <a:gd name="T121" fmla="*/ T120 w 1458"/>
                              <a:gd name="T122" fmla="+- 0 10509 10051"/>
                              <a:gd name="T123" fmla="*/ 10509 h 482"/>
                              <a:gd name="T124" fmla="+- 0 5096 4011"/>
                              <a:gd name="T125" fmla="*/ T124 w 1458"/>
                              <a:gd name="T126" fmla="+- 0 10513 10051"/>
                              <a:gd name="T127" fmla="*/ 10513 h 482"/>
                              <a:gd name="T128" fmla="+- 0 5112 4011"/>
                              <a:gd name="T129" fmla="*/ T128 w 1458"/>
                              <a:gd name="T130" fmla="+- 0 10489 10051"/>
                              <a:gd name="T131" fmla="*/ 10489 h 482"/>
                              <a:gd name="T132" fmla="+- 0 5119 4011"/>
                              <a:gd name="T133" fmla="*/ T132 w 1458"/>
                              <a:gd name="T134" fmla="+- 0 10461 10051"/>
                              <a:gd name="T135" fmla="*/ 10461 h 482"/>
                              <a:gd name="T136" fmla="+- 0 5119 4011"/>
                              <a:gd name="T137" fmla="*/ T136 w 1458"/>
                              <a:gd name="T138" fmla="+- 0 10071 10051"/>
                              <a:gd name="T139" fmla="*/ 10071 h 482"/>
                              <a:gd name="T140" fmla="+- 0 5448 4011"/>
                              <a:gd name="T141" fmla="*/ T140 w 1458"/>
                              <a:gd name="T142" fmla="+- 0 10051 10051"/>
                              <a:gd name="T143" fmla="*/ 10051 h 482"/>
                              <a:gd name="T144" fmla="+- 0 5098 4011"/>
                              <a:gd name="T145" fmla="*/ T144 w 1458"/>
                              <a:gd name="T146" fmla="+- 0 10055 10051"/>
                              <a:gd name="T147" fmla="*/ 10055 h 482"/>
                              <a:gd name="T148" fmla="+- 0 5098 4011"/>
                              <a:gd name="T149" fmla="*/ T148 w 1458"/>
                              <a:gd name="T150" fmla="+- 0 10161 10051"/>
                              <a:gd name="T151" fmla="*/ 10161 h 482"/>
                              <a:gd name="T152" fmla="+- 0 5094 4011"/>
                              <a:gd name="T153" fmla="*/ T152 w 1458"/>
                              <a:gd name="T154" fmla="+- 0 10481 10051"/>
                              <a:gd name="T155" fmla="*/ 10481 h 482"/>
                              <a:gd name="T156" fmla="+- 0 5067 4011"/>
                              <a:gd name="T157" fmla="*/ T156 w 1458"/>
                              <a:gd name="T158" fmla="+- 0 10509 10051"/>
                              <a:gd name="T159" fmla="*/ 10509 h 482"/>
                              <a:gd name="T160" fmla="+- 0 5028 4011"/>
                              <a:gd name="T161" fmla="*/ T160 w 1458"/>
                              <a:gd name="T162" fmla="+- 0 10509 10051"/>
                              <a:gd name="T163" fmla="*/ 10509 h 482"/>
                              <a:gd name="T164" fmla="+- 0 5001 4011"/>
                              <a:gd name="T165" fmla="*/ T164 w 1458"/>
                              <a:gd name="T166" fmla="+- 0 10481 10051"/>
                              <a:gd name="T167" fmla="*/ 10481 h 482"/>
                              <a:gd name="T168" fmla="+- 0 4997 4011"/>
                              <a:gd name="T169" fmla="*/ T168 w 1458"/>
                              <a:gd name="T170" fmla="+- 0 10161 10051"/>
                              <a:gd name="T171" fmla="*/ 10161 h 482"/>
                              <a:gd name="T172" fmla="+- 0 5098 4011"/>
                              <a:gd name="T173" fmla="*/ T172 w 1458"/>
                              <a:gd name="T174" fmla="+- 0 10141 10051"/>
                              <a:gd name="T175" fmla="*/ 10141 h 482"/>
                              <a:gd name="T176" fmla="+- 0 4980 4011"/>
                              <a:gd name="T177" fmla="*/ T176 w 1458"/>
                              <a:gd name="T178" fmla="+- 0 10141 10051"/>
                              <a:gd name="T179" fmla="*/ 10141 h 482"/>
                              <a:gd name="T180" fmla="+- 0 4976 4011"/>
                              <a:gd name="T181" fmla="*/ T180 w 1458"/>
                              <a:gd name="T182" fmla="+- 0 10461 10051"/>
                              <a:gd name="T183" fmla="*/ 10461 h 482"/>
                              <a:gd name="T184" fmla="+- 0 4997 4011"/>
                              <a:gd name="T185" fmla="*/ T184 w 1458"/>
                              <a:gd name="T186" fmla="+- 0 10512 10051"/>
                              <a:gd name="T187" fmla="*/ 10512 h 482"/>
                              <a:gd name="T188" fmla="+- 0 5047 4011"/>
                              <a:gd name="T189" fmla="*/ T188 w 1458"/>
                              <a:gd name="T190" fmla="+- 0 10533 10051"/>
                              <a:gd name="T191" fmla="*/ 10533 h 482"/>
                              <a:gd name="T192" fmla="+- 0 5425 4011"/>
                              <a:gd name="T193" fmla="*/ T192 w 1458"/>
                              <a:gd name="T194" fmla="+- 0 10527 10051"/>
                              <a:gd name="T195" fmla="*/ 10527 h 482"/>
                              <a:gd name="T196" fmla="+- 0 5447 4011"/>
                              <a:gd name="T197" fmla="*/ T196 w 1458"/>
                              <a:gd name="T198" fmla="+- 0 10512 10051"/>
                              <a:gd name="T199" fmla="*/ 10512 h 482"/>
                              <a:gd name="T200" fmla="+- 0 5469 4011"/>
                              <a:gd name="T201" fmla="*/ T200 w 1458"/>
                              <a:gd name="T202" fmla="+- 0 10461 10051"/>
                              <a:gd name="T203" fmla="*/ 10461 h 482"/>
                              <a:gd name="T204" fmla="+- 0 5469 4011"/>
                              <a:gd name="T205" fmla="*/ T204 w 1458"/>
                              <a:gd name="T206" fmla="+- 0 10055 10051"/>
                              <a:gd name="T207" fmla="*/ 10055 h 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458" h="482">
                                <a:moveTo>
                                  <a:pt x="102" y="345"/>
                                </a:moveTo>
                                <a:lnTo>
                                  <a:pt x="98" y="341"/>
                                </a:lnTo>
                                <a:lnTo>
                                  <a:pt x="81" y="341"/>
                                </a:lnTo>
                                <a:lnTo>
                                  <a:pt x="81" y="361"/>
                                </a:lnTo>
                                <a:lnTo>
                                  <a:pt x="81" y="401"/>
                                </a:lnTo>
                                <a:lnTo>
                                  <a:pt x="21" y="401"/>
                                </a:lnTo>
                                <a:lnTo>
                                  <a:pt x="21" y="361"/>
                                </a:lnTo>
                                <a:lnTo>
                                  <a:pt x="81" y="361"/>
                                </a:lnTo>
                                <a:lnTo>
                                  <a:pt x="81" y="341"/>
                                </a:lnTo>
                                <a:lnTo>
                                  <a:pt x="4" y="341"/>
                                </a:lnTo>
                                <a:lnTo>
                                  <a:pt x="0" y="345"/>
                                </a:lnTo>
                                <a:lnTo>
                                  <a:pt x="0" y="417"/>
                                </a:lnTo>
                                <a:lnTo>
                                  <a:pt x="4" y="422"/>
                                </a:lnTo>
                                <a:lnTo>
                                  <a:pt x="98" y="422"/>
                                </a:lnTo>
                                <a:lnTo>
                                  <a:pt x="102" y="418"/>
                                </a:lnTo>
                                <a:lnTo>
                                  <a:pt x="102" y="401"/>
                                </a:lnTo>
                                <a:lnTo>
                                  <a:pt x="102" y="361"/>
                                </a:lnTo>
                                <a:lnTo>
                                  <a:pt x="102" y="345"/>
                                </a:lnTo>
                                <a:moveTo>
                                  <a:pt x="270" y="345"/>
                                </a:moveTo>
                                <a:lnTo>
                                  <a:pt x="266" y="341"/>
                                </a:lnTo>
                                <a:lnTo>
                                  <a:pt x="134" y="341"/>
                                </a:lnTo>
                                <a:lnTo>
                                  <a:pt x="130" y="345"/>
                                </a:lnTo>
                                <a:lnTo>
                                  <a:pt x="130" y="357"/>
                                </a:lnTo>
                                <a:lnTo>
                                  <a:pt x="134" y="361"/>
                                </a:lnTo>
                                <a:lnTo>
                                  <a:pt x="266" y="361"/>
                                </a:lnTo>
                                <a:lnTo>
                                  <a:pt x="270" y="357"/>
                                </a:lnTo>
                                <a:lnTo>
                                  <a:pt x="270" y="345"/>
                                </a:lnTo>
                                <a:moveTo>
                                  <a:pt x="270" y="401"/>
                                </a:moveTo>
                                <a:lnTo>
                                  <a:pt x="266" y="397"/>
                                </a:lnTo>
                                <a:lnTo>
                                  <a:pt x="134" y="397"/>
                                </a:lnTo>
                                <a:lnTo>
                                  <a:pt x="130" y="401"/>
                                </a:lnTo>
                                <a:lnTo>
                                  <a:pt x="130" y="413"/>
                                </a:lnTo>
                                <a:lnTo>
                                  <a:pt x="134" y="417"/>
                                </a:lnTo>
                                <a:lnTo>
                                  <a:pt x="266" y="417"/>
                                </a:lnTo>
                                <a:lnTo>
                                  <a:pt x="270" y="413"/>
                                </a:lnTo>
                                <a:lnTo>
                                  <a:pt x="270" y="401"/>
                                </a:lnTo>
                                <a:moveTo>
                                  <a:pt x="271" y="181"/>
                                </a:moveTo>
                                <a:lnTo>
                                  <a:pt x="266" y="176"/>
                                </a:lnTo>
                                <a:lnTo>
                                  <a:pt x="251" y="176"/>
                                </a:lnTo>
                                <a:lnTo>
                                  <a:pt x="251" y="196"/>
                                </a:lnTo>
                                <a:lnTo>
                                  <a:pt x="251" y="236"/>
                                </a:lnTo>
                                <a:lnTo>
                                  <a:pt x="194" y="236"/>
                                </a:lnTo>
                                <a:lnTo>
                                  <a:pt x="194" y="196"/>
                                </a:lnTo>
                                <a:lnTo>
                                  <a:pt x="251" y="196"/>
                                </a:lnTo>
                                <a:lnTo>
                                  <a:pt x="251" y="176"/>
                                </a:lnTo>
                                <a:lnTo>
                                  <a:pt x="178" y="176"/>
                                </a:lnTo>
                                <a:lnTo>
                                  <a:pt x="174" y="180"/>
                                </a:lnTo>
                                <a:lnTo>
                                  <a:pt x="174" y="252"/>
                                </a:lnTo>
                                <a:lnTo>
                                  <a:pt x="178" y="256"/>
                                </a:lnTo>
                                <a:lnTo>
                                  <a:pt x="267" y="256"/>
                                </a:lnTo>
                                <a:lnTo>
                                  <a:pt x="271" y="252"/>
                                </a:lnTo>
                                <a:lnTo>
                                  <a:pt x="271" y="236"/>
                                </a:lnTo>
                                <a:lnTo>
                                  <a:pt x="271" y="196"/>
                                </a:lnTo>
                                <a:lnTo>
                                  <a:pt x="271" y="181"/>
                                </a:lnTo>
                                <a:moveTo>
                                  <a:pt x="1458" y="4"/>
                                </a:moveTo>
                                <a:lnTo>
                                  <a:pt x="1454" y="0"/>
                                </a:lnTo>
                                <a:lnTo>
                                  <a:pt x="1437" y="0"/>
                                </a:lnTo>
                                <a:lnTo>
                                  <a:pt x="1437" y="20"/>
                                </a:lnTo>
                                <a:lnTo>
                                  <a:pt x="1437" y="410"/>
                                </a:lnTo>
                                <a:lnTo>
                                  <a:pt x="1433" y="430"/>
                                </a:lnTo>
                                <a:lnTo>
                                  <a:pt x="1422" y="447"/>
                                </a:lnTo>
                                <a:lnTo>
                                  <a:pt x="1406" y="458"/>
                                </a:lnTo>
                                <a:lnTo>
                                  <a:pt x="1386" y="462"/>
                                </a:lnTo>
                                <a:lnTo>
                                  <a:pt x="1085" y="462"/>
                                </a:lnTo>
                                <a:lnTo>
                                  <a:pt x="1094" y="451"/>
                                </a:lnTo>
                                <a:lnTo>
                                  <a:pt x="1101" y="438"/>
                                </a:lnTo>
                                <a:lnTo>
                                  <a:pt x="1106" y="424"/>
                                </a:lnTo>
                                <a:lnTo>
                                  <a:pt x="1108" y="410"/>
                                </a:lnTo>
                                <a:lnTo>
                                  <a:pt x="1108" y="110"/>
                                </a:lnTo>
                                <a:lnTo>
                                  <a:pt x="1108" y="20"/>
                                </a:lnTo>
                                <a:lnTo>
                                  <a:pt x="1437" y="20"/>
                                </a:lnTo>
                                <a:lnTo>
                                  <a:pt x="1437" y="0"/>
                                </a:lnTo>
                                <a:lnTo>
                                  <a:pt x="1091" y="0"/>
                                </a:lnTo>
                                <a:lnTo>
                                  <a:pt x="1087" y="4"/>
                                </a:lnTo>
                                <a:lnTo>
                                  <a:pt x="1087" y="90"/>
                                </a:lnTo>
                                <a:lnTo>
                                  <a:pt x="1087" y="110"/>
                                </a:lnTo>
                                <a:lnTo>
                                  <a:pt x="1087" y="410"/>
                                </a:lnTo>
                                <a:lnTo>
                                  <a:pt x="1083" y="430"/>
                                </a:lnTo>
                                <a:lnTo>
                                  <a:pt x="1072" y="446"/>
                                </a:lnTo>
                                <a:lnTo>
                                  <a:pt x="1056" y="458"/>
                                </a:lnTo>
                                <a:lnTo>
                                  <a:pt x="1037" y="462"/>
                                </a:lnTo>
                                <a:lnTo>
                                  <a:pt x="1017" y="458"/>
                                </a:lnTo>
                                <a:lnTo>
                                  <a:pt x="1000" y="447"/>
                                </a:lnTo>
                                <a:lnTo>
                                  <a:pt x="990" y="430"/>
                                </a:lnTo>
                                <a:lnTo>
                                  <a:pt x="986" y="410"/>
                                </a:lnTo>
                                <a:lnTo>
                                  <a:pt x="986" y="110"/>
                                </a:lnTo>
                                <a:lnTo>
                                  <a:pt x="1087" y="110"/>
                                </a:lnTo>
                                <a:lnTo>
                                  <a:pt x="1087" y="90"/>
                                </a:lnTo>
                                <a:lnTo>
                                  <a:pt x="975" y="90"/>
                                </a:lnTo>
                                <a:lnTo>
                                  <a:pt x="969" y="90"/>
                                </a:lnTo>
                                <a:lnTo>
                                  <a:pt x="965" y="94"/>
                                </a:lnTo>
                                <a:lnTo>
                                  <a:pt x="965" y="410"/>
                                </a:lnTo>
                                <a:lnTo>
                                  <a:pt x="971" y="438"/>
                                </a:lnTo>
                                <a:lnTo>
                                  <a:pt x="986" y="461"/>
                                </a:lnTo>
                                <a:lnTo>
                                  <a:pt x="1008" y="476"/>
                                </a:lnTo>
                                <a:lnTo>
                                  <a:pt x="1036" y="482"/>
                                </a:lnTo>
                                <a:lnTo>
                                  <a:pt x="1386" y="482"/>
                                </a:lnTo>
                                <a:lnTo>
                                  <a:pt x="1414" y="476"/>
                                </a:lnTo>
                                <a:lnTo>
                                  <a:pt x="1435" y="462"/>
                                </a:lnTo>
                                <a:lnTo>
                                  <a:pt x="1436" y="461"/>
                                </a:lnTo>
                                <a:lnTo>
                                  <a:pt x="1452" y="438"/>
                                </a:lnTo>
                                <a:lnTo>
                                  <a:pt x="1458" y="410"/>
                                </a:lnTo>
                                <a:lnTo>
                                  <a:pt x="1458" y="20"/>
                                </a:lnTo>
                                <a:lnTo>
                                  <a:pt x="1458" y="4"/>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Line 29"/>
                        <wps:cNvCnPr>
                          <a:cxnSpLocks noChangeShapeType="1"/>
                        </wps:cNvCnPr>
                        <wps:spPr bwMode="auto">
                          <a:xfrm>
                            <a:off x="5148" y="10126"/>
                            <a:ext cx="270" cy="0"/>
                          </a:xfrm>
                          <a:prstGeom prst="line">
                            <a:avLst/>
                          </a:prstGeom>
                          <a:noFill/>
                          <a:ln w="12738">
                            <a:solidFill>
                              <a:srgbClr val="A7A9AC"/>
                            </a:solidFill>
                            <a:round/>
                            <a:headEnd/>
                            <a:tailEnd/>
                          </a:ln>
                          <a:extLst>
                            <a:ext uri="{909E8E84-426E-40DD-AFC4-6F175D3DCCD1}">
                              <a14:hiddenFill xmlns:a14="http://schemas.microsoft.com/office/drawing/2010/main">
                                <a:noFill/>
                              </a14:hiddenFill>
                            </a:ext>
                          </a:extLst>
                        </wps:spPr>
                        <wps:bodyPr/>
                      </wps:wsp>
                      <wps:wsp>
                        <wps:cNvPr id="103" name="Line 30"/>
                        <wps:cNvCnPr>
                          <a:cxnSpLocks noChangeShapeType="1"/>
                        </wps:cNvCnPr>
                        <wps:spPr bwMode="auto">
                          <a:xfrm>
                            <a:off x="5148" y="10182"/>
                            <a:ext cx="270" cy="0"/>
                          </a:xfrm>
                          <a:prstGeom prst="line">
                            <a:avLst/>
                          </a:prstGeom>
                          <a:noFill/>
                          <a:ln w="12751">
                            <a:solidFill>
                              <a:srgbClr val="A7A9AC"/>
                            </a:solidFill>
                            <a:round/>
                            <a:headEnd/>
                            <a:tailEnd/>
                          </a:ln>
                          <a:extLst>
                            <a:ext uri="{909E8E84-426E-40DD-AFC4-6F175D3DCCD1}">
                              <a14:hiddenFill xmlns:a14="http://schemas.microsoft.com/office/drawing/2010/main">
                                <a:noFill/>
                              </a14:hiddenFill>
                            </a:ext>
                          </a:extLst>
                        </wps:spPr>
                        <wps:bodyPr/>
                      </wps:wsp>
                      <wps:wsp>
                        <wps:cNvPr id="104" name="AutoShape 31"/>
                        <wps:cNvSpPr>
                          <a:spLocks/>
                        </wps:cNvSpPr>
                        <wps:spPr bwMode="auto">
                          <a:xfrm>
                            <a:off x="5148" y="10226"/>
                            <a:ext cx="149" cy="76"/>
                          </a:xfrm>
                          <a:custGeom>
                            <a:avLst/>
                            <a:gdLst>
                              <a:gd name="T0" fmla="+- 0 5297 5148"/>
                              <a:gd name="T1" fmla="*/ T0 w 149"/>
                              <a:gd name="T2" fmla="+- 0 10286 10227"/>
                              <a:gd name="T3" fmla="*/ 10286 h 76"/>
                              <a:gd name="T4" fmla="+- 0 5293 5148"/>
                              <a:gd name="T5" fmla="*/ T4 w 149"/>
                              <a:gd name="T6" fmla="+- 0 10282 10227"/>
                              <a:gd name="T7" fmla="*/ 10282 h 76"/>
                              <a:gd name="T8" fmla="+- 0 5153 5148"/>
                              <a:gd name="T9" fmla="*/ T8 w 149"/>
                              <a:gd name="T10" fmla="+- 0 10282 10227"/>
                              <a:gd name="T11" fmla="*/ 10282 h 76"/>
                              <a:gd name="T12" fmla="+- 0 5148 5148"/>
                              <a:gd name="T13" fmla="*/ T12 w 149"/>
                              <a:gd name="T14" fmla="+- 0 10286 10227"/>
                              <a:gd name="T15" fmla="*/ 10286 h 76"/>
                              <a:gd name="T16" fmla="+- 0 5148 5148"/>
                              <a:gd name="T17" fmla="*/ T16 w 149"/>
                              <a:gd name="T18" fmla="+- 0 10298 10227"/>
                              <a:gd name="T19" fmla="*/ 10298 h 76"/>
                              <a:gd name="T20" fmla="+- 0 5153 5148"/>
                              <a:gd name="T21" fmla="*/ T20 w 149"/>
                              <a:gd name="T22" fmla="+- 0 10302 10227"/>
                              <a:gd name="T23" fmla="*/ 10302 h 76"/>
                              <a:gd name="T24" fmla="+- 0 5293 5148"/>
                              <a:gd name="T25" fmla="*/ T24 w 149"/>
                              <a:gd name="T26" fmla="+- 0 10302 10227"/>
                              <a:gd name="T27" fmla="*/ 10302 h 76"/>
                              <a:gd name="T28" fmla="+- 0 5297 5148"/>
                              <a:gd name="T29" fmla="*/ T28 w 149"/>
                              <a:gd name="T30" fmla="+- 0 10298 10227"/>
                              <a:gd name="T31" fmla="*/ 10298 h 76"/>
                              <a:gd name="T32" fmla="+- 0 5297 5148"/>
                              <a:gd name="T33" fmla="*/ T32 w 149"/>
                              <a:gd name="T34" fmla="+- 0 10286 10227"/>
                              <a:gd name="T35" fmla="*/ 10286 h 76"/>
                              <a:gd name="T36" fmla="+- 0 5297 5148"/>
                              <a:gd name="T37" fmla="*/ T36 w 149"/>
                              <a:gd name="T38" fmla="+- 0 10243 10227"/>
                              <a:gd name="T39" fmla="*/ 10243 h 76"/>
                              <a:gd name="T40" fmla="+- 0 5297 5148"/>
                              <a:gd name="T41" fmla="*/ T40 w 149"/>
                              <a:gd name="T42" fmla="+- 0 10231 10227"/>
                              <a:gd name="T43" fmla="*/ 10231 h 76"/>
                              <a:gd name="T44" fmla="+- 0 5293 5148"/>
                              <a:gd name="T45" fmla="*/ T44 w 149"/>
                              <a:gd name="T46" fmla="+- 0 10227 10227"/>
                              <a:gd name="T47" fmla="*/ 10227 h 76"/>
                              <a:gd name="T48" fmla="+- 0 5159 5148"/>
                              <a:gd name="T49" fmla="*/ T48 w 149"/>
                              <a:gd name="T50" fmla="+- 0 10227 10227"/>
                              <a:gd name="T51" fmla="*/ 10227 h 76"/>
                              <a:gd name="T52" fmla="+- 0 5153 5148"/>
                              <a:gd name="T53" fmla="*/ T52 w 149"/>
                              <a:gd name="T54" fmla="+- 0 10227 10227"/>
                              <a:gd name="T55" fmla="*/ 10227 h 76"/>
                              <a:gd name="T56" fmla="+- 0 5148 5148"/>
                              <a:gd name="T57" fmla="*/ T56 w 149"/>
                              <a:gd name="T58" fmla="+- 0 10231 10227"/>
                              <a:gd name="T59" fmla="*/ 10231 h 76"/>
                              <a:gd name="T60" fmla="+- 0 5148 5148"/>
                              <a:gd name="T61" fmla="*/ T60 w 149"/>
                              <a:gd name="T62" fmla="+- 0 10243 10227"/>
                              <a:gd name="T63" fmla="*/ 10243 h 76"/>
                              <a:gd name="T64" fmla="+- 0 5153 5148"/>
                              <a:gd name="T65" fmla="*/ T64 w 149"/>
                              <a:gd name="T66" fmla="+- 0 10247 10227"/>
                              <a:gd name="T67" fmla="*/ 10247 h 76"/>
                              <a:gd name="T68" fmla="+- 0 5293 5148"/>
                              <a:gd name="T69" fmla="*/ T68 w 149"/>
                              <a:gd name="T70" fmla="+- 0 10247 10227"/>
                              <a:gd name="T71" fmla="*/ 10247 h 76"/>
                              <a:gd name="T72" fmla="+- 0 5297 5148"/>
                              <a:gd name="T73" fmla="*/ T72 w 149"/>
                              <a:gd name="T74" fmla="+- 0 10243 10227"/>
                              <a:gd name="T75" fmla="*/ 1024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76">
                                <a:moveTo>
                                  <a:pt x="149" y="59"/>
                                </a:moveTo>
                                <a:lnTo>
                                  <a:pt x="145" y="55"/>
                                </a:lnTo>
                                <a:lnTo>
                                  <a:pt x="5" y="55"/>
                                </a:lnTo>
                                <a:lnTo>
                                  <a:pt x="0" y="59"/>
                                </a:lnTo>
                                <a:lnTo>
                                  <a:pt x="0" y="71"/>
                                </a:lnTo>
                                <a:lnTo>
                                  <a:pt x="5" y="75"/>
                                </a:lnTo>
                                <a:lnTo>
                                  <a:pt x="145" y="75"/>
                                </a:lnTo>
                                <a:lnTo>
                                  <a:pt x="149" y="71"/>
                                </a:lnTo>
                                <a:lnTo>
                                  <a:pt x="149" y="59"/>
                                </a:lnTo>
                                <a:moveTo>
                                  <a:pt x="149" y="16"/>
                                </a:moveTo>
                                <a:lnTo>
                                  <a:pt x="149" y="4"/>
                                </a:lnTo>
                                <a:lnTo>
                                  <a:pt x="145" y="0"/>
                                </a:lnTo>
                                <a:lnTo>
                                  <a:pt x="11" y="0"/>
                                </a:lnTo>
                                <a:lnTo>
                                  <a:pt x="5" y="0"/>
                                </a:lnTo>
                                <a:lnTo>
                                  <a:pt x="0" y="4"/>
                                </a:lnTo>
                                <a:lnTo>
                                  <a:pt x="0" y="16"/>
                                </a:lnTo>
                                <a:lnTo>
                                  <a:pt x="5" y="20"/>
                                </a:lnTo>
                                <a:lnTo>
                                  <a:pt x="145" y="20"/>
                                </a:lnTo>
                                <a:lnTo>
                                  <a:pt x="149" y="16"/>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Line 32"/>
                        <wps:cNvCnPr>
                          <a:cxnSpLocks noChangeShapeType="1"/>
                        </wps:cNvCnPr>
                        <wps:spPr bwMode="auto">
                          <a:xfrm>
                            <a:off x="5148" y="10347"/>
                            <a:ext cx="270" cy="0"/>
                          </a:xfrm>
                          <a:prstGeom prst="line">
                            <a:avLst/>
                          </a:prstGeom>
                          <a:noFill/>
                          <a:ln w="12751">
                            <a:solidFill>
                              <a:srgbClr val="A7A9AC"/>
                            </a:solidFill>
                            <a:round/>
                            <a:headEnd/>
                            <a:tailEnd/>
                          </a:ln>
                          <a:extLst>
                            <a:ext uri="{909E8E84-426E-40DD-AFC4-6F175D3DCCD1}">
                              <a14:hiddenFill xmlns:a14="http://schemas.microsoft.com/office/drawing/2010/main">
                                <a:noFill/>
                              </a14:hiddenFill>
                            </a:ext>
                          </a:extLst>
                        </wps:spPr>
                        <wps:bodyPr/>
                      </wps:wsp>
                      <wps:wsp>
                        <wps:cNvPr id="106" name="AutoShape 33"/>
                        <wps:cNvSpPr>
                          <a:spLocks/>
                        </wps:cNvSpPr>
                        <wps:spPr bwMode="auto">
                          <a:xfrm>
                            <a:off x="4976" y="9418"/>
                            <a:ext cx="493" cy="1055"/>
                          </a:xfrm>
                          <a:custGeom>
                            <a:avLst/>
                            <a:gdLst>
                              <a:gd name="T0" fmla="+- 0 5246 4976"/>
                              <a:gd name="T1" fmla="*/ T0 w 493"/>
                              <a:gd name="T2" fmla="+- 0 10392 9418"/>
                              <a:gd name="T3" fmla="*/ 10392 h 1055"/>
                              <a:gd name="T4" fmla="+- 0 5230 4976"/>
                              <a:gd name="T5" fmla="*/ T4 w 493"/>
                              <a:gd name="T6" fmla="+- 0 10412 9418"/>
                              <a:gd name="T7" fmla="*/ 10412 h 1055"/>
                              <a:gd name="T8" fmla="+- 0 5169 4976"/>
                              <a:gd name="T9" fmla="*/ T8 w 493"/>
                              <a:gd name="T10" fmla="+- 0 10452 9418"/>
                              <a:gd name="T11" fmla="*/ 10452 h 1055"/>
                              <a:gd name="T12" fmla="+- 0 5230 4976"/>
                              <a:gd name="T13" fmla="*/ T12 w 493"/>
                              <a:gd name="T14" fmla="+- 0 10412 9418"/>
                              <a:gd name="T15" fmla="*/ 10412 h 1055"/>
                              <a:gd name="T16" fmla="+- 0 5153 4976"/>
                              <a:gd name="T17" fmla="*/ T16 w 493"/>
                              <a:gd name="T18" fmla="+- 0 10392 9418"/>
                              <a:gd name="T19" fmla="*/ 10392 h 1055"/>
                              <a:gd name="T20" fmla="+- 0 5148 4976"/>
                              <a:gd name="T21" fmla="*/ T20 w 493"/>
                              <a:gd name="T22" fmla="+- 0 10468 9418"/>
                              <a:gd name="T23" fmla="*/ 10468 h 1055"/>
                              <a:gd name="T24" fmla="+- 0 5246 4976"/>
                              <a:gd name="T25" fmla="*/ T24 w 493"/>
                              <a:gd name="T26" fmla="+- 0 10473 9418"/>
                              <a:gd name="T27" fmla="*/ 10473 h 1055"/>
                              <a:gd name="T28" fmla="+- 0 5250 4976"/>
                              <a:gd name="T29" fmla="*/ T28 w 493"/>
                              <a:gd name="T30" fmla="+- 0 10452 9418"/>
                              <a:gd name="T31" fmla="*/ 10452 h 1055"/>
                              <a:gd name="T32" fmla="+- 0 5250 4976"/>
                              <a:gd name="T33" fmla="*/ T32 w 493"/>
                              <a:gd name="T34" fmla="+- 0 10396 9418"/>
                              <a:gd name="T35" fmla="*/ 10396 h 1055"/>
                              <a:gd name="T36" fmla="+- 0 5414 4976"/>
                              <a:gd name="T37" fmla="*/ T36 w 493"/>
                              <a:gd name="T38" fmla="+- 0 10392 9418"/>
                              <a:gd name="T39" fmla="*/ 10392 h 1055"/>
                              <a:gd name="T40" fmla="+- 0 5278 4976"/>
                              <a:gd name="T41" fmla="*/ T40 w 493"/>
                              <a:gd name="T42" fmla="+- 0 10396 9418"/>
                              <a:gd name="T43" fmla="*/ 10396 h 1055"/>
                              <a:gd name="T44" fmla="+- 0 5282 4976"/>
                              <a:gd name="T45" fmla="*/ T44 w 493"/>
                              <a:gd name="T46" fmla="+- 0 10412 9418"/>
                              <a:gd name="T47" fmla="*/ 10412 h 1055"/>
                              <a:gd name="T48" fmla="+- 0 5418 4976"/>
                              <a:gd name="T49" fmla="*/ T48 w 493"/>
                              <a:gd name="T50" fmla="+- 0 10408 9418"/>
                              <a:gd name="T51" fmla="*/ 10408 h 1055"/>
                              <a:gd name="T52" fmla="+- 0 5418 4976"/>
                              <a:gd name="T53" fmla="*/ T52 w 493"/>
                              <a:gd name="T54" fmla="+- 0 10452 9418"/>
                              <a:gd name="T55" fmla="*/ 10452 h 1055"/>
                              <a:gd name="T56" fmla="+- 0 5282 4976"/>
                              <a:gd name="T57" fmla="*/ T56 w 493"/>
                              <a:gd name="T58" fmla="+- 0 10448 9418"/>
                              <a:gd name="T59" fmla="*/ 10448 h 1055"/>
                              <a:gd name="T60" fmla="+- 0 5278 4976"/>
                              <a:gd name="T61" fmla="*/ T60 w 493"/>
                              <a:gd name="T62" fmla="+- 0 10464 9418"/>
                              <a:gd name="T63" fmla="*/ 10464 h 1055"/>
                              <a:gd name="T64" fmla="+- 0 5414 4976"/>
                              <a:gd name="T65" fmla="*/ T64 w 493"/>
                              <a:gd name="T66" fmla="+- 0 10468 9418"/>
                              <a:gd name="T67" fmla="*/ 10468 h 1055"/>
                              <a:gd name="T68" fmla="+- 0 5418 4976"/>
                              <a:gd name="T69" fmla="*/ T68 w 493"/>
                              <a:gd name="T70" fmla="+- 0 10452 9418"/>
                              <a:gd name="T71" fmla="*/ 10452 h 1055"/>
                              <a:gd name="T72" fmla="+- 0 5414 4976"/>
                              <a:gd name="T73" fmla="*/ T72 w 493"/>
                              <a:gd name="T74" fmla="+- 0 10227 9418"/>
                              <a:gd name="T75" fmla="*/ 10227 h 1055"/>
                              <a:gd name="T76" fmla="+- 0 5399 4976"/>
                              <a:gd name="T77" fmla="*/ T76 w 493"/>
                              <a:gd name="T78" fmla="+- 0 10247 9418"/>
                              <a:gd name="T79" fmla="*/ 10247 h 1055"/>
                              <a:gd name="T80" fmla="+- 0 5342 4976"/>
                              <a:gd name="T81" fmla="*/ T80 w 493"/>
                              <a:gd name="T82" fmla="+- 0 10287 9418"/>
                              <a:gd name="T83" fmla="*/ 10287 h 1055"/>
                              <a:gd name="T84" fmla="+- 0 5399 4976"/>
                              <a:gd name="T85" fmla="*/ T84 w 493"/>
                              <a:gd name="T86" fmla="+- 0 10247 9418"/>
                              <a:gd name="T87" fmla="*/ 10247 h 1055"/>
                              <a:gd name="T88" fmla="+- 0 5326 4976"/>
                              <a:gd name="T89" fmla="*/ T88 w 493"/>
                              <a:gd name="T90" fmla="+- 0 10227 9418"/>
                              <a:gd name="T91" fmla="*/ 10227 h 1055"/>
                              <a:gd name="T92" fmla="+- 0 5322 4976"/>
                              <a:gd name="T93" fmla="*/ T92 w 493"/>
                              <a:gd name="T94" fmla="+- 0 10303 9418"/>
                              <a:gd name="T95" fmla="*/ 10303 h 1055"/>
                              <a:gd name="T96" fmla="+- 0 5415 4976"/>
                              <a:gd name="T97" fmla="*/ T96 w 493"/>
                              <a:gd name="T98" fmla="+- 0 10307 9418"/>
                              <a:gd name="T99" fmla="*/ 10307 h 1055"/>
                              <a:gd name="T100" fmla="+- 0 5419 4976"/>
                              <a:gd name="T101" fmla="*/ T100 w 493"/>
                              <a:gd name="T102" fmla="+- 0 10287 9418"/>
                              <a:gd name="T103" fmla="*/ 10287 h 1055"/>
                              <a:gd name="T104" fmla="+- 0 5419 4976"/>
                              <a:gd name="T105" fmla="*/ T104 w 493"/>
                              <a:gd name="T106" fmla="+- 0 10232 9418"/>
                              <a:gd name="T107" fmla="*/ 10232 h 1055"/>
                              <a:gd name="T108" fmla="+- 0 5465 4976"/>
                              <a:gd name="T109" fmla="*/ T108 w 493"/>
                              <a:gd name="T110" fmla="+- 0 9418 9418"/>
                              <a:gd name="T111" fmla="*/ 9418 h 1055"/>
                              <a:gd name="T112" fmla="+- 0 5448 4976"/>
                              <a:gd name="T113" fmla="*/ T112 w 493"/>
                              <a:gd name="T114" fmla="+- 0 9439 9418"/>
                              <a:gd name="T115" fmla="*/ 9439 h 1055"/>
                              <a:gd name="T116" fmla="+- 0 5444 4976"/>
                              <a:gd name="T117" fmla="*/ T116 w 493"/>
                              <a:gd name="T118" fmla="+- 0 9848 9418"/>
                              <a:gd name="T119" fmla="*/ 9848 h 1055"/>
                              <a:gd name="T120" fmla="+- 0 5417 4976"/>
                              <a:gd name="T121" fmla="*/ T120 w 493"/>
                              <a:gd name="T122" fmla="+- 0 9876 9418"/>
                              <a:gd name="T123" fmla="*/ 9876 h 1055"/>
                              <a:gd name="T124" fmla="+- 0 5096 4976"/>
                              <a:gd name="T125" fmla="*/ T124 w 493"/>
                              <a:gd name="T126" fmla="+- 0 9880 9418"/>
                              <a:gd name="T127" fmla="*/ 9880 h 1055"/>
                              <a:gd name="T128" fmla="+- 0 5112 4976"/>
                              <a:gd name="T129" fmla="*/ T128 w 493"/>
                              <a:gd name="T130" fmla="+- 0 9856 9418"/>
                              <a:gd name="T131" fmla="*/ 9856 h 1055"/>
                              <a:gd name="T132" fmla="+- 0 5119 4976"/>
                              <a:gd name="T133" fmla="*/ T132 w 493"/>
                              <a:gd name="T134" fmla="+- 0 9828 9418"/>
                              <a:gd name="T135" fmla="*/ 9828 h 1055"/>
                              <a:gd name="T136" fmla="+- 0 5119 4976"/>
                              <a:gd name="T137" fmla="*/ T136 w 493"/>
                              <a:gd name="T138" fmla="+- 0 9439 9418"/>
                              <a:gd name="T139" fmla="*/ 9439 h 1055"/>
                              <a:gd name="T140" fmla="+- 0 5448 4976"/>
                              <a:gd name="T141" fmla="*/ T140 w 493"/>
                              <a:gd name="T142" fmla="+- 0 9418 9418"/>
                              <a:gd name="T143" fmla="*/ 9418 h 1055"/>
                              <a:gd name="T144" fmla="+- 0 5098 4976"/>
                              <a:gd name="T145" fmla="*/ T144 w 493"/>
                              <a:gd name="T146" fmla="+- 0 9422 9418"/>
                              <a:gd name="T147" fmla="*/ 9422 h 1055"/>
                              <a:gd name="T148" fmla="+- 0 5098 4976"/>
                              <a:gd name="T149" fmla="*/ T148 w 493"/>
                              <a:gd name="T150" fmla="+- 0 9528 9418"/>
                              <a:gd name="T151" fmla="*/ 9528 h 1055"/>
                              <a:gd name="T152" fmla="+- 0 5094 4976"/>
                              <a:gd name="T153" fmla="*/ T152 w 493"/>
                              <a:gd name="T154" fmla="+- 0 9848 9418"/>
                              <a:gd name="T155" fmla="*/ 9848 h 1055"/>
                              <a:gd name="T156" fmla="+- 0 5067 4976"/>
                              <a:gd name="T157" fmla="*/ T156 w 493"/>
                              <a:gd name="T158" fmla="+- 0 9876 9418"/>
                              <a:gd name="T159" fmla="*/ 9876 h 1055"/>
                              <a:gd name="T160" fmla="+- 0 5028 4976"/>
                              <a:gd name="T161" fmla="*/ T160 w 493"/>
                              <a:gd name="T162" fmla="+- 0 9876 9418"/>
                              <a:gd name="T163" fmla="*/ 9876 h 1055"/>
                              <a:gd name="T164" fmla="+- 0 5001 4976"/>
                              <a:gd name="T165" fmla="*/ T164 w 493"/>
                              <a:gd name="T166" fmla="+- 0 9848 9418"/>
                              <a:gd name="T167" fmla="*/ 9848 h 1055"/>
                              <a:gd name="T168" fmla="+- 0 4997 4976"/>
                              <a:gd name="T169" fmla="*/ T168 w 493"/>
                              <a:gd name="T170" fmla="+- 0 9528 9418"/>
                              <a:gd name="T171" fmla="*/ 9528 h 1055"/>
                              <a:gd name="T172" fmla="+- 0 5098 4976"/>
                              <a:gd name="T173" fmla="*/ T172 w 493"/>
                              <a:gd name="T174" fmla="+- 0 9508 9418"/>
                              <a:gd name="T175" fmla="*/ 9508 h 1055"/>
                              <a:gd name="T176" fmla="+- 0 4980 4976"/>
                              <a:gd name="T177" fmla="*/ T176 w 493"/>
                              <a:gd name="T178" fmla="+- 0 9508 9418"/>
                              <a:gd name="T179" fmla="*/ 9508 h 1055"/>
                              <a:gd name="T180" fmla="+- 0 4976 4976"/>
                              <a:gd name="T181" fmla="*/ T180 w 493"/>
                              <a:gd name="T182" fmla="+- 0 9828 9418"/>
                              <a:gd name="T183" fmla="*/ 9828 h 1055"/>
                              <a:gd name="T184" fmla="+- 0 4997 4976"/>
                              <a:gd name="T185" fmla="*/ T184 w 493"/>
                              <a:gd name="T186" fmla="+- 0 9879 9418"/>
                              <a:gd name="T187" fmla="*/ 9879 h 1055"/>
                              <a:gd name="T188" fmla="+- 0 5047 4976"/>
                              <a:gd name="T189" fmla="*/ T188 w 493"/>
                              <a:gd name="T190" fmla="+- 0 9900 9418"/>
                              <a:gd name="T191" fmla="*/ 9900 h 1055"/>
                              <a:gd name="T192" fmla="+- 0 5425 4976"/>
                              <a:gd name="T193" fmla="*/ T192 w 493"/>
                              <a:gd name="T194" fmla="+- 0 9894 9418"/>
                              <a:gd name="T195" fmla="*/ 9894 h 1055"/>
                              <a:gd name="T196" fmla="+- 0 5447 4976"/>
                              <a:gd name="T197" fmla="*/ T196 w 493"/>
                              <a:gd name="T198" fmla="+- 0 9879 9418"/>
                              <a:gd name="T199" fmla="*/ 9879 h 1055"/>
                              <a:gd name="T200" fmla="+- 0 5469 4976"/>
                              <a:gd name="T201" fmla="*/ T200 w 493"/>
                              <a:gd name="T202" fmla="+- 0 9828 9418"/>
                              <a:gd name="T203" fmla="*/ 9828 h 1055"/>
                              <a:gd name="T204" fmla="+- 0 5469 4976"/>
                              <a:gd name="T205" fmla="*/ T204 w 493"/>
                              <a:gd name="T206" fmla="+- 0 9422 9418"/>
                              <a:gd name="T207" fmla="*/ 9422 h 1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93" h="1055">
                                <a:moveTo>
                                  <a:pt x="274" y="978"/>
                                </a:moveTo>
                                <a:lnTo>
                                  <a:pt x="270" y="974"/>
                                </a:lnTo>
                                <a:lnTo>
                                  <a:pt x="254" y="974"/>
                                </a:lnTo>
                                <a:lnTo>
                                  <a:pt x="254" y="994"/>
                                </a:lnTo>
                                <a:lnTo>
                                  <a:pt x="254" y="1034"/>
                                </a:lnTo>
                                <a:lnTo>
                                  <a:pt x="193" y="1034"/>
                                </a:lnTo>
                                <a:lnTo>
                                  <a:pt x="193" y="994"/>
                                </a:lnTo>
                                <a:lnTo>
                                  <a:pt x="254" y="994"/>
                                </a:lnTo>
                                <a:lnTo>
                                  <a:pt x="254" y="974"/>
                                </a:lnTo>
                                <a:lnTo>
                                  <a:pt x="177" y="974"/>
                                </a:lnTo>
                                <a:lnTo>
                                  <a:pt x="172" y="978"/>
                                </a:lnTo>
                                <a:lnTo>
                                  <a:pt x="172" y="1050"/>
                                </a:lnTo>
                                <a:lnTo>
                                  <a:pt x="177" y="1055"/>
                                </a:lnTo>
                                <a:lnTo>
                                  <a:pt x="270" y="1055"/>
                                </a:lnTo>
                                <a:lnTo>
                                  <a:pt x="274" y="1051"/>
                                </a:lnTo>
                                <a:lnTo>
                                  <a:pt x="274" y="1034"/>
                                </a:lnTo>
                                <a:lnTo>
                                  <a:pt x="274" y="994"/>
                                </a:lnTo>
                                <a:lnTo>
                                  <a:pt x="274" y="978"/>
                                </a:lnTo>
                                <a:moveTo>
                                  <a:pt x="442" y="978"/>
                                </a:moveTo>
                                <a:lnTo>
                                  <a:pt x="438" y="974"/>
                                </a:lnTo>
                                <a:lnTo>
                                  <a:pt x="306" y="974"/>
                                </a:lnTo>
                                <a:lnTo>
                                  <a:pt x="302" y="978"/>
                                </a:lnTo>
                                <a:lnTo>
                                  <a:pt x="302" y="990"/>
                                </a:lnTo>
                                <a:lnTo>
                                  <a:pt x="306" y="994"/>
                                </a:lnTo>
                                <a:lnTo>
                                  <a:pt x="438" y="994"/>
                                </a:lnTo>
                                <a:lnTo>
                                  <a:pt x="442" y="990"/>
                                </a:lnTo>
                                <a:lnTo>
                                  <a:pt x="442" y="978"/>
                                </a:lnTo>
                                <a:moveTo>
                                  <a:pt x="442" y="1034"/>
                                </a:moveTo>
                                <a:lnTo>
                                  <a:pt x="438" y="1030"/>
                                </a:lnTo>
                                <a:lnTo>
                                  <a:pt x="306" y="1030"/>
                                </a:lnTo>
                                <a:lnTo>
                                  <a:pt x="302" y="1034"/>
                                </a:lnTo>
                                <a:lnTo>
                                  <a:pt x="302" y="1046"/>
                                </a:lnTo>
                                <a:lnTo>
                                  <a:pt x="306" y="1050"/>
                                </a:lnTo>
                                <a:lnTo>
                                  <a:pt x="438" y="1050"/>
                                </a:lnTo>
                                <a:lnTo>
                                  <a:pt x="442" y="1046"/>
                                </a:lnTo>
                                <a:lnTo>
                                  <a:pt x="442" y="1034"/>
                                </a:lnTo>
                                <a:moveTo>
                                  <a:pt x="443" y="814"/>
                                </a:moveTo>
                                <a:lnTo>
                                  <a:pt x="438" y="809"/>
                                </a:lnTo>
                                <a:lnTo>
                                  <a:pt x="423" y="809"/>
                                </a:lnTo>
                                <a:lnTo>
                                  <a:pt x="423" y="829"/>
                                </a:lnTo>
                                <a:lnTo>
                                  <a:pt x="423" y="869"/>
                                </a:lnTo>
                                <a:lnTo>
                                  <a:pt x="366" y="869"/>
                                </a:lnTo>
                                <a:lnTo>
                                  <a:pt x="366" y="829"/>
                                </a:lnTo>
                                <a:lnTo>
                                  <a:pt x="423" y="829"/>
                                </a:lnTo>
                                <a:lnTo>
                                  <a:pt x="423" y="809"/>
                                </a:lnTo>
                                <a:lnTo>
                                  <a:pt x="350" y="809"/>
                                </a:lnTo>
                                <a:lnTo>
                                  <a:pt x="346" y="813"/>
                                </a:lnTo>
                                <a:lnTo>
                                  <a:pt x="346" y="885"/>
                                </a:lnTo>
                                <a:lnTo>
                                  <a:pt x="350" y="889"/>
                                </a:lnTo>
                                <a:lnTo>
                                  <a:pt x="439" y="889"/>
                                </a:lnTo>
                                <a:lnTo>
                                  <a:pt x="443" y="885"/>
                                </a:lnTo>
                                <a:lnTo>
                                  <a:pt x="443" y="869"/>
                                </a:lnTo>
                                <a:lnTo>
                                  <a:pt x="443" y="829"/>
                                </a:lnTo>
                                <a:lnTo>
                                  <a:pt x="443" y="814"/>
                                </a:lnTo>
                                <a:moveTo>
                                  <a:pt x="493" y="4"/>
                                </a:moveTo>
                                <a:lnTo>
                                  <a:pt x="489" y="0"/>
                                </a:lnTo>
                                <a:lnTo>
                                  <a:pt x="472" y="0"/>
                                </a:lnTo>
                                <a:lnTo>
                                  <a:pt x="472" y="21"/>
                                </a:lnTo>
                                <a:lnTo>
                                  <a:pt x="472" y="410"/>
                                </a:lnTo>
                                <a:lnTo>
                                  <a:pt x="468" y="430"/>
                                </a:lnTo>
                                <a:lnTo>
                                  <a:pt x="457" y="447"/>
                                </a:lnTo>
                                <a:lnTo>
                                  <a:pt x="441" y="458"/>
                                </a:lnTo>
                                <a:lnTo>
                                  <a:pt x="421" y="462"/>
                                </a:lnTo>
                                <a:lnTo>
                                  <a:pt x="120" y="462"/>
                                </a:lnTo>
                                <a:lnTo>
                                  <a:pt x="129" y="451"/>
                                </a:lnTo>
                                <a:lnTo>
                                  <a:pt x="136" y="438"/>
                                </a:lnTo>
                                <a:lnTo>
                                  <a:pt x="141" y="425"/>
                                </a:lnTo>
                                <a:lnTo>
                                  <a:pt x="143" y="410"/>
                                </a:lnTo>
                                <a:lnTo>
                                  <a:pt x="143" y="110"/>
                                </a:lnTo>
                                <a:lnTo>
                                  <a:pt x="143" y="21"/>
                                </a:lnTo>
                                <a:lnTo>
                                  <a:pt x="472" y="21"/>
                                </a:lnTo>
                                <a:lnTo>
                                  <a:pt x="472" y="0"/>
                                </a:lnTo>
                                <a:lnTo>
                                  <a:pt x="126" y="0"/>
                                </a:lnTo>
                                <a:lnTo>
                                  <a:pt x="122" y="4"/>
                                </a:lnTo>
                                <a:lnTo>
                                  <a:pt x="122" y="90"/>
                                </a:lnTo>
                                <a:lnTo>
                                  <a:pt x="122" y="110"/>
                                </a:lnTo>
                                <a:lnTo>
                                  <a:pt x="122" y="410"/>
                                </a:lnTo>
                                <a:lnTo>
                                  <a:pt x="118" y="430"/>
                                </a:lnTo>
                                <a:lnTo>
                                  <a:pt x="107" y="446"/>
                                </a:lnTo>
                                <a:lnTo>
                                  <a:pt x="91" y="458"/>
                                </a:lnTo>
                                <a:lnTo>
                                  <a:pt x="72" y="462"/>
                                </a:lnTo>
                                <a:lnTo>
                                  <a:pt x="52" y="458"/>
                                </a:lnTo>
                                <a:lnTo>
                                  <a:pt x="35" y="447"/>
                                </a:lnTo>
                                <a:lnTo>
                                  <a:pt x="25" y="430"/>
                                </a:lnTo>
                                <a:lnTo>
                                  <a:pt x="21" y="410"/>
                                </a:lnTo>
                                <a:lnTo>
                                  <a:pt x="21" y="110"/>
                                </a:lnTo>
                                <a:lnTo>
                                  <a:pt x="122" y="110"/>
                                </a:lnTo>
                                <a:lnTo>
                                  <a:pt x="122" y="90"/>
                                </a:lnTo>
                                <a:lnTo>
                                  <a:pt x="10" y="90"/>
                                </a:lnTo>
                                <a:lnTo>
                                  <a:pt x="4" y="90"/>
                                </a:lnTo>
                                <a:lnTo>
                                  <a:pt x="0" y="94"/>
                                </a:lnTo>
                                <a:lnTo>
                                  <a:pt x="0" y="410"/>
                                </a:lnTo>
                                <a:lnTo>
                                  <a:pt x="6" y="438"/>
                                </a:lnTo>
                                <a:lnTo>
                                  <a:pt x="21" y="461"/>
                                </a:lnTo>
                                <a:lnTo>
                                  <a:pt x="43" y="476"/>
                                </a:lnTo>
                                <a:lnTo>
                                  <a:pt x="71" y="482"/>
                                </a:lnTo>
                                <a:lnTo>
                                  <a:pt x="421" y="482"/>
                                </a:lnTo>
                                <a:lnTo>
                                  <a:pt x="449" y="476"/>
                                </a:lnTo>
                                <a:lnTo>
                                  <a:pt x="470" y="462"/>
                                </a:lnTo>
                                <a:lnTo>
                                  <a:pt x="471" y="461"/>
                                </a:lnTo>
                                <a:lnTo>
                                  <a:pt x="487" y="438"/>
                                </a:lnTo>
                                <a:lnTo>
                                  <a:pt x="493" y="410"/>
                                </a:lnTo>
                                <a:lnTo>
                                  <a:pt x="493" y="21"/>
                                </a:lnTo>
                                <a:lnTo>
                                  <a:pt x="493" y="4"/>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34"/>
                        <wps:cNvCnPr>
                          <a:cxnSpLocks noChangeShapeType="1"/>
                        </wps:cNvCnPr>
                        <wps:spPr bwMode="auto">
                          <a:xfrm>
                            <a:off x="5148" y="9494"/>
                            <a:ext cx="270" cy="0"/>
                          </a:xfrm>
                          <a:prstGeom prst="line">
                            <a:avLst/>
                          </a:prstGeom>
                          <a:noFill/>
                          <a:ln w="12738">
                            <a:solidFill>
                              <a:srgbClr val="A7A9AC"/>
                            </a:solidFill>
                            <a:round/>
                            <a:headEnd/>
                            <a:tailEnd/>
                          </a:ln>
                          <a:extLst>
                            <a:ext uri="{909E8E84-426E-40DD-AFC4-6F175D3DCCD1}">
                              <a14:hiddenFill xmlns:a14="http://schemas.microsoft.com/office/drawing/2010/main">
                                <a:noFill/>
                              </a14:hiddenFill>
                            </a:ext>
                          </a:extLst>
                        </wps:spPr>
                        <wps:bodyPr/>
                      </wps:wsp>
                      <wps:wsp>
                        <wps:cNvPr id="108" name="Line 35"/>
                        <wps:cNvCnPr>
                          <a:cxnSpLocks noChangeShapeType="1"/>
                        </wps:cNvCnPr>
                        <wps:spPr bwMode="auto">
                          <a:xfrm>
                            <a:off x="5148" y="9549"/>
                            <a:ext cx="270" cy="0"/>
                          </a:xfrm>
                          <a:prstGeom prst="line">
                            <a:avLst/>
                          </a:prstGeom>
                          <a:noFill/>
                          <a:ln w="12751">
                            <a:solidFill>
                              <a:srgbClr val="A7A9AC"/>
                            </a:solidFill>
                            <a:round/>
                            <a:headEnd/>
                            <a:tailEnd/>
                          </a:ln>
                          <a:extLst>
                            <a:ext uri="{909E8E84-426E-40DD-AFC4-6F175D3DCCD1}">
                              <a14:hiddenFill xmlns:a14="http://schemas.microsoft.com/office/drawing/2010/main">
                                <a:noFill/>
                              </a14:hiddenFill>
                            </a:ext>
                          </a:extLst>
                        </wps:spPr>
                        <wps:bodyPr/>
                      </wps:wsp>
                      <wps:wsp>
                        <wps:cNvPr id="109" name="AutoShape 36"/>
                        <wps:cNvSpPr>
                          <a:spLocks/>
                        </wps:cNvSpPr>
                        <wps:spPr bwMode="auto">
                          <a:xfrm>
                            <a:off x="5148" y="9594"/>
                            <a:ext cx="149" cy="76"/>
                          </a:xfrm>
                          <a:custGeom>
                            <a:avLst/>
                            <a:gdLst>
                              <a:gd name="T0" fmla="+- 0 5297 5148"/>
                              <a:gd name="T1" fmla="*/ T0 w 149"/>
                              <a:gd name="T2" fmla="+- 0 9653 9594"/>
                              <a:gd name="T3" fmla="*/ 9653 h 76"/>
                              <a:gd name="T4" fmla="+- 0 5293 5148"/>
                              <a:gd name="T5" fmla="*/ T4 w 149"/>
                              <a:gd name="T6" fmla="+- 0 9649 9594"/>
                              <a:gd name="T7" fmla="*/ 9649 h 76"/>
                              <a:gd name="T8" fmla="+- 0 5153 5148"/>
                              <a:gd name="T9" fmla="*/ T8 w 149"/>
                              <a:gd name="T10" fmla="+- 0 9649 9594"/>
                              <a:gd name="T11" fmla="*/ 9649 h 76"/>
                              <a:gd name="T12" fmla="+- 0 5148 5148"/>
                              <a:gd name="T13" fmla="*/ T12 w 149"/>
                              <a:gd name="T14" fmla="+- 0 9653 9594"/>
                              <a:gd name="T15" fmla="*/ 9653 h 76"/>
                              <a:gd name="T16" fmla="+- 0 5148 5148"/>
                              <a:gd name="T17" fmla="*/ T16 w 149"/>
                              <a:gd name="T18" fmla="+- 0 9665 9594"/>
                              <a:gd name="T19" fmla="*/ 9665 h 76"/>
                              <a:gd name="T20" fmla="+- 0 5153 5148"/>
                              <a:gd name="T21" fmla="*/ T20 w 149"/>
                              <a:gd name="T22" fmla="+- 0 9669 9594"/>
                              <a:gd name="T23" fmla="*/ 9669 h 76"/>
                              <a:gd name="T24" fmla="+- 0 5293 5148"/>
                              <a:gd name="T25" fmla="*/ T24 w 149"/>
                              <a:gd name="T26" fmla="+- 0 9669 9594"/>
                              <a:gd name="T27" fmla="*/ 9669 h 76"/>
                              <a:gd name="T28" fmla="+- 0 5297 5148"/>
                              <a:gd name="T29" fmla="*/ T28 w 149"/>
                              <a:gd name="T30" fmla="+- 0 9665 9594"/>
                              <a:gd name="T31" fmla="*/ 9665 h 76"/>
                              <a:gd name="T32" fmla="+- 0 5297 5148"/>
                              <a:gd name="T33" fmla="*/ T32 w 149"/>
                              <a:gd name="T34" fmla="+- 0 9653 9594"/>
                              <a:gd name="T35" fmla="*/ 9653 h 76"/>
                              <a:gd name="T36" fmla="+- 0 5297 5148"/>
                              <a:gd name="T37" fmla="*/ T36 w 149"/>
                              <a:gd name="T38" fmla="+- 0 9610 9594"/>
                              <a:gd name="T39" fmla="*/ 9610 h 76"/>
                              <a:gd name="T40" fmla="+- 0 5297 5148"/>
                              <a:gd name="T41" fmla="*/ T40 w 149"/>
                              <a:gd name="T42" fmla="+- 0 9598 9594"/>
                              <a:gd name="T43" fmla="*/ 9598 h 76"/>
                              <a:gd name="T44" fmla="+- 0 5293 5148"/>
                              <a:gd name="T45" fmla="*/ T44 w 149"/>
                              <a:gd name="T46" fmla="+- 0 9594 9594"/>
                              <a:gd name="T47" fmla="*/ 9594 h 76"/>
                              <a:gd name="T48" fmla="+- 0 5153 5148"/>
                              <a:gd name="T49" fmla="*/ T48 w 149"/>
                              <a:gd name="T50" fmla="+- 0 9594 9594"/>
                              <a:gd name="T51" fmla="*/ 9594 h 76"/>
                              <a:gd name="T52" fmla="+- 0 5148 5148"/>
                              <a:gd name="T53" fmla="*/ T52 w 149"/>
                              <a:gd name="T54" fmla="+- 0 9598 9594"/>
                              <a:gd name="T55" fmla="*/ 9598 h 76"/>
                              <a:gd name="T56" fmla="+- 0 5148 5148"/>
                              <a:gd name="T57" fmla="*/ T56 w 149"/>
                              <a:gd name="T58" fmla="+- 0 9610 9594"/>
                              <a:gd name="T59" fmla="*/ 9610 h 76"/>
                              <a:gd name="T60" fmla="+- 0 5153 5148"/>
                              <a:gd name="T61" fmla="*/ T60 w 149"/>
                              <a:gd name="T62" fmla="+- 0 9614 9594"/>
                              <a:gd name="T63" fmla="*/ 9614 h 76"/>
                              <a:gd name="T64" fmla="+- 0 5293 5148"/>
                              <a:gd name="T65" fmla="*/ T64 w 149"/>
                              <a:gd name="T66" fmla="+- 0 9614 9594"/>
                              <a:gd name="T67" fmla="*/ 9614 h 76"/>
                              <a:gd name="T68" fmla="+- 0 5297 5148"/>
                              <a:gd name="T69" fmla="*/ T68 w 149"/>
                              <a:gd name="T70" fmla="+- 0 9610 9594"/>
                              <a:gd name="T71" fmla="*/ 961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9" h="76">
                                <a:moveTo>
                                  <a:pt x="149" y="59"/>
                                </a:moveTo>
                                <a:lnTo>
                                  <a:pt x="145" y="55"/>
                                </a:lnTo>
                                <a:lnTo>
                                  <a:pt x="5" y="55"/>
                                </a:lnTo>
                                <a:lnTo>
                                  <a:pt x="0" y="59"/>
                                </a:lnTo>
                                <a:lnTo>
                                  <a:pt x="0" y="71"/>
                                </a:lnTo>
                                <a:lnTo>
                                  <a:pt x="5" y="75"/>
                                </a:lnTo>
                                <a:lnTo>
                                  <a:pt x="145" y="75"/>
                                </a:lnTo>
                                <a:lnTo>
                                  <a:pt x="149" y="71"/>
                                </a:lnTo>
                                <a:lnTo>
                                  <a:pt x="149" y="59"/>
                                </a:lnTo>
                                <a:moveTo>
                                  <a:pt x="149" y="16"/>
                                </a:moveTo>
                                <a:lnTo>
                                  <a:pt x="149" y="4"/>
                                </a:lnTo>
                                <a:lnTo>
                                  <a:pt x="145" y="0"/>
                                </a:lnTo>
                                <a:lnTo>
                                  <a:pt x="5" y="0"/>
                                </a:lnTo>
                                <a:lnTo>
                                  <a:pt x="0" y="4"/>
                                </a:lnTo>
                                <a:lnTo>
                                  <a:pt x="0" y="16"/>
                                </a:lnTo>
                                <a:lnTo>
                                  <a:pt x="5" y="20"/>
                                </a:lnTo>
                                <a:lnTo>
                                  <a:pt x="145" y="20"/>
                                </a:lnTo>
                                <a:lnTo>
                                  <a:pt x="149" y="16"/>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Line 37"/>
                        <wps:cNvCnPr>
                          <a:cxnSpLocks noChangeShapeType="1"/>
                        </wps:cNvCnPr>
                        <wps:spPr bwMode="auto">
                          <a:xfrm>
                            <a:off x="5148" y="9714"/>
                            <a:ext cx="270" cy="0"/>
                          </a:xfrm>
                          <a:prstGeom prst="line">
                            <a:avLst/>
                          </a:prstGeom>
                          <a:noFill/>
                          <a:ln w="12738">
                            <a:solidFill>
                              <a:srgbClr val="A7A9AC"/>
                            </a:solidFill>
                            <a:round/>
                            <a:headEnd/>
                            <a:tailEnd/>
                          </a:ln>
                          <a:extLst>
                            <a:ext uri="{909E8E84-426E-40DD-AFC4-6F175D3DCCD1}">
                              <a14:hiddenFill xmlns:a14="http://schemas.microsoft.com/office/drawing/2010/main">
                                <a:noFill/>
                              </a14:hiddenFill>
                            </a:ext>
                          </a:extLst>
                        </wps:spPr>
                        <wps:bodyPr/>
                      </wps:wsp>
                      <wps:wsp>
                        <wps:cNvPr id="111" name="AutoShape 38"/>
                        <wps:cNvSpPr>
                          <a:spLocks/>
                        </wps:cNvSpPr>
                        <wps:spPr bwMode="auto">
                          <a:xfrm>
                            <a:off x="1527" y="7465"/>
                            <a:ext cx="3892" cy="2375"/>
                          </a:xfrm>
                          <a:custGeom>
                            <a:avLst/>
                            <a:gdLst>
                              <a:gd name="T0" fmla="+- 0 2061 1528"/>
                              <a:gd name="T1" fmla="*/ T0 w 3892"/>
                              <a:gd name="T2" fmla="+- 0 7493 7465"/>
                              <a:gd name="T3" fmla="*/ 7493 h 2375"/>
                              <a:gd name="T4" fmla="+- 0 2027 1528"/>
                              <a:gd name="T5" fmla="*/ T4 w 3892"/>
                              <a:gd name="T6" fmla="+- 0 7596 7465"/>
                              <a:gd name="T7" fmla="*/ 7596 h 2375"/>
                              <a:gd name="T8" fmla="+- 0 1949 1528"/>
                              <a:gd name="T9" fmla="*/ T8 w 3892"/>
                              <a:gd name="T10" fmla="+- 0 7596 7465"/>
                              <a:gd name="T11" fmla="*/ 7596 h 2375"/>
                              <a:gd name="T12" fmla="+- 0 1938 1528"/>
                              <a:gd name="T13" fmla="*/ T12 w 3892"/>
                              <a:gd name="T14" fmla="+- 0 7541 7465"/>
                              <a:gd name="T15" fmla="*/ 7541 h 2375"/>
                              <a:gd name="T16" fmla="+- 0 2010 1528"/>
                              <a:gd name="T17" fmla="*/ T16 w 3892"/>
                              <a:gd name="T18" fmla="+- 0 7513 7465"/>
                              <a:gd name="T19" fmla="*/ 7513 h 2375"/>
                              <a:gd name="T20" fmla="+- 0 2043 1528"/>
                              <a:gd name="T21" fmla="*/ T20 w 3892"/>
                              <a:gd name="T22" fmla="+- 0 7482 7465"/>
                              <a:gd name="T23" fmla="*/ 7482 h 2375"/>
                              <a:gd name="T24" fmla="+- 0 1924 1528"/>
                              <a:gd name="T25" fmla="*/ T24 w 3892"/>
                              <a:gd name="T26" fmla="+- 0 7486 7465"/>
                              <a:gd name="T27" fmla="*/ 7486 h 2375"/>
                              <a:gd name="T28" fmla="+- 0 1786 1528"/>
                              <a:gd name="T29" fmla="*/ T28 w 3892"/>
                              <a:gd name="T30" fmla="+- 0 7548 7465"/>
                              <a:gd name="T31" fmla="*/ 7548 h 2375"/>
                              <a:gd name="T32" fmla="+- 0 1716 1528"/>
                              <a:gd name="T33" fmla="*/ T32 w 3892"/>
                              <a:gd name="T34" fmla="+- 0 7739 7465"/>
                              <a:gd name="T35" fmla="*/ 7739 h 2375"/>
                              <a:gd name="T36" fmla="+- 0 1681 1528"/>
                              <a:gd name="T37" fmla="*/ T36 w 3892"/>
                              <a:gd name="T38" fmla="+- 0 7811 7465"/>
                              <a:gd name="T39" fmla="*/ 7811 h 2375"/>
                              <a:gd name="T40" fmla="+- 0 1609 1528"/>
                              <a:gd name="T41" fmla="*/ T40 w 3892"/>
                              <a:gd name="T42" fmla="+- 0 7838 7465"/>
                              <a:gd name="T43" fmla="*/ 7838 h 2375"/>
                              <a:gd name="T44" fmla="+- 0 1580 1528"/>
                              <a:gd name="T45" fmla="*/ T44 w 3892"/>
                              <a:gd name="T46" fmla="+- 0 7771 7465"/>
                              <a:gd name="T47" fmla="*/ 7771 h 2375"/>
                              <a:gd name="T48" fmla="+- 0 1652 1528"/>
                              <a:gd name="T49" fmla="*/ T48 w 3892"/>
                              <a:gd name="T50" fmla="+- 0 7744 7465"/>
                              <a:gd name="T51" fmla="*/ 7744 h 2375"/>
                              <a:gd name="T52" fmla="+- 0 1686 1528"/>
                              <a:gd name="T53" fmla="*/ T52 w 3892"/>
                              <a:gd name="T54" fmla="+- 0 7712 7465"/>
                              <a:gd name="T55" fmla="*/ 7712 h 2375"/>
                              <a:gd name="T56" fmla="+- 0 1558 1528"/>
                              <a:gd name="T57" fmla="*/ T56 w 3892"/>
                              <a:gd name="T58" fmla="+- 0 7724 7465"/>
                              <a:gd name="T59" fmla="*/ 7724 h 2375"/>
                              <a:gd name="T60" fmla="+- 0 1558 1528"/>
                              <a:gd name="T61" fmla="*/ T60 w 3892"/>
                              <a:gd name="T62" fmla="+- 0 7858 7465"/>
                              <a:gd name="T63" fmla="*/ 7858 h 2375"/>
                              <a:gd name="T64" fmla="+- 0 1695 1528"/>
                              <a:gd name="T65" fmla="*/ T64 w 3892"/>
                              <a:gd name="T66" fmla="+- 0 7865 7465"/>
                              <a:gd name="T67" fmla="*/ 7865 h 2375"/>
                              <a:gd name="T68" fmla="+- 0 1786 1528"/>
                              <a:gd name="T69" fmla="*/ T68 w 3892"/>
                              <a:gd name="T70" fmla="+- 0 7811 7465"/>
                              <a:gd name="T71" fmla="*/ 7811 h 2375"/>
                              <a:gd name="T72" fmla="+- 0 1902 1528"/>
                              <a:gd name="T73" fmla="*/ T72 w 3892"/>
                              <a:gd name="T74" fmla="+- 0 8072 7465"/>
                              <a:gd name="T75" fmla="*/ 8072 h 2375"/>
                              <a:gd name="T76" fmla="+- 0 2028 1528"/>
                              <a:gd name="T77" fmla="*/ T76 w 3892"/>
                              <a:gd name="T78" fmla="+- 0 8108 7465"/>
                              <a:gd name="T79" fmla="*/ 8108 h 2375"/>
                              <a:gd name="T80" fmla="+- 0 2091 1528"/>
                              <a:gd name="T81" fmla="*/ T80 w 3892"/>
                              <a:gd name="T82" fmla="+- 0 8021 7465"/>
                              <a:gd name="T83" fmla="*/ 8021 h 2375"/>
                              <a:gd name="T84" fmla="+- 0 2043 1528"/>
                              <a:gd name="T85" fmla="*/ T84 w 3892"/>
                              <a:gd name="T86" fmla="+- 0 7943 7465"/>
                              <a:gd name="T87" fmla="*/ 7943 h 2375"/>
                              <a:gd name="T88" fmla="+- 0 2010 1528"/>
                              <a:gd name="T89" fmla="*/ T88 w 3892"/>
                              <a:gd name="T90" fmla="+- 0 8068 7465"/>
                              <a:gd name="T91" fmla="*/ 8068 h 2375"/>
                              <a:gd name="T92" fmla="+- 0 1938 1528"/>
                              <a:gd name="T93" fmla="*/ T92 w 3892"/>
                              <a:gd name="T94" fmla="+- 0 8041 7465"/>
                              <a:gd name="T95" fmla="*/ 8041 h 2375"/>
                              <a:gd name="T96" fmla="+- 0 1949 1528"/>
                              <a:gd name="T97" fmla="*/ T96 w 3892"/>
                              <a:gd name="T98" fmla="+- 0 7985 7465"/>
                              <a:gd name="T99" fmla="*/ 7985 h 2375"/>
                              <a:gd name="T100" fmla="+- 0 2027 1528"/>
                              <a:gd name="T101" fmla="*/ T100 w 3892"/>
                              <a:gd name="T102" fmla="+- 0 7985 7465"/>
                              <a:gd name="T103" fmla="*/ 7985 h 2375"/>
                              <a:gd name="T104" fmla="+- 0 2028 1528"/>
                              <a:gd name="T105" fmla="*/ T104 w 3892"/>
                              <a:gd name="T106" fmla="+- 0 7933 7465"/>
                              <a:gd name="T107" fmla="*/ 7933 h 2375"/>
                              <a:gd name="T108" fmla="+- 0 1902 1528"/>
                              <a:gd name="T109" fmla="*/ T108 w 3892"/>
                              <a:gd name="T110" fmla="+- 0 7970 7465"/>
                              <a:gd name="T111" fmla="*/ 7970 h 2375"/>
                              <a:gd name="T112" fmla="+- 0 1888 1528"/>
                              <a:gd name="T113" fmla="*/ T112 w 3892"/>
                              <a:gd name="T114" fmla="+- 0 7811 7465"/>
                              <a:gd name="T115" fmla="*/ 7811 h 2375"/>
                              <a:gd name="T116" fmla="+- 0 1988 1528"/>
                              <a:gd name="T117" fmla="*/ T116 w 3892"/>
                              <a:gd name="T118" fmla="+- 0 7886 7465"/>
                              <a:gd name="T119" fmla="*/ 7886 h 2375"/>
                              <a:gd name="T120" fmla="+- 0 2083 1528"/>
                              <a:gd name="T121" fmla="*/ T120 w 3892"/>
                              <a:gd name="T122" fmla="+- 0 7828 7465"/>
                              <a:gd name="T123" fmla="*/ 7828 h 2375"/>
                              <a:gd name="T124" fmla="+- 0 2061 1528"/>
                              <a:gd name="T125" fmla="*/ T124 w 3892"/>
                              <a:gd name="T126" fmla="+- 0 7724 7465"/>
                              <a:gd name="T127" fmla="*/ 7724 h 2375"/>
                              <a:gd name="T128" fmla="+- 0 2027 1528"/>
                              <a:gd name="T129" fmla="*/ T128 w 3892"/>
                              <a:gd name="T130" fmla="+- 0 7827 7465"/>
                              <a:gd name="T131" fmla="*/ 7827 h 2375"/>
                              <a:gd name="T132" fmla="+- 0 1949 1528"/>
                              <a:gd name="T133" fmla="*/ T132 w 3892"/>
                              <a:gd name="T134" fmla="+- 0 7827 7465"/>
                              <a:gd name="T135" fmla="*/ 7827 h 2375"/>
                              <a:gd name="T136" fmla="+- 0 1938 1528"/>
                              <a:gd name="T137" fmla="*/ T136 w 3892"/>
                              <a:gd name="T138" fmla="+- 0 7771 7465"/>
                              <a:gd name="T139" fmla="*/ 7771 h 2375"/>
                              <a:gd name="T140" fmla="+- 0 1988 1528"/>
                              <a:gd name="T141" fmla="*/ T140 w 3892"/>
                              <a:gd name="T142" fmla="+- 0 7740 7465"/>
                              <a:gd name="T143" fmla="*/ 7740 h 2375"/>
                              <a:gd name="T144" fmla="+- 0 2043 1528"/>
                              <a:gd name="T145" fmla="*/ T144 w 3892"/>
                              <a:gd name="T146" fmla="+- 0 7791 7465"/>
                              <a:gd name="T147" fmla="*/ 7791 h 2375"/>
                              <a:gd name="T148" fmla="+- 0 1954 1528"/>
                              <a:gd name="T149" fmla="*/ T148 w 3892"/>
                              <a:gd name="T150" fmla="+- 0 7702 7465"/>
                              <a:gd name="T151" fmla="*/ 7702 h 2375"/>
                              <a:gd name="T152" fmla="+- 0 1833 1528"/>
                              <a:gd name="T153" fmla="*/ T152 w 3892"/>
                              <a:gd name="T154" fmla="+- 0 7768 7465"/>
                              <a:gd name="T155" fmla="*/ 7768 h 2375"/>
                              <a:gd name="T156" fmla="+- 0 1924 1528"/>
                              <a:gd name="T157" fmla="*/ T156 w 3892"/>
                              <a:gd name="T158" fmla="+- 0 7635 7465"/>
                              <a:gd name="T159" fmla="*/ 7635 h 2375"/>
                              <a:gd name="T160" fmla="+- 0 2061 1528"/>
                              <a:gd name="T161" fmla="*/ T160 w 3892"/>
                              <a:gd name="T162" fmla="+- 0 7628 7465"/>
                              <a:gd name="T163" fmla="*/ 7628 h 2375"/>
                              <a:gd name="T164" fmla="+- 0 5250 1528"/>
                              <a:gd name="T165" fmla="*/ T164 w 3892"/>
                              <a:gd name="T166" fmla="+- 0 9764 7465"/>
                              <a:gd name="T167" fmla="*/ 9764 h 2375"/>
                              <a:gd name="T168" fmla="+- 0 5230 1528"/>
                              <a:gd name="T169" fmla="*/ T168 w 3892"/>
                              <a:gd name="T170" fmla="+- 0 9820 7465"/>
                              <a:gd name="T171" fmla="*/ 9820 h 2375"/>
                              <a:gd name="T172" fmla="+- 0 5230 1528"/>
                              <a:gd name="T173" fmla="*/ T172 w 3892"/>
                              <a:gd name="T174" fmla="+- 0 9760 7465"/>
                              <a:gd name="T175" fmla="*/ 9760 h 2375"/>
                              <a:gd name="T176" fmla="+- 0 5153 1528"/>
                              <a:gd name="T177" fmla="*/ T176 w 3892"/>
                              <a:gd name="T178" fmla="+- 0 9840 7465"/>
                              <a:gd name="T179" fmla="*/ 9840 h 2375"/>
                              <a:gd name="T180" fmla="+- 0 5250 1528"/>
                              <a:gd name="T181" fmla="*/ T180 w 3892"/>
                              <a:gd name="T182" fmla="+- 0 9780 7465"/>
                              <a:gd name="T183" fmla="*/ 9780 h 2375"/>
                              <a:gd name="T184" fmla="+- 0 5282 1528"/>
                              <a:gd name="T185" fmla="*/ T184 w 3892"/>
                              <a:gd name="T186" fmla="+- 0 9760 7465"/>
                              <a:gd name="T187" fmla="*/ 9760 h 2375"/>
                              <a:gd name="T188" fmla="+- 0 5414 1528"/>
                              <a:gd name="T189" fmla="*/ T188 w 3892"/>
                              <a:gd name="T190" fmla="+- 0 9780 7465"/>
                              <a:gd name="T191" fmla="*/ 9780 h 2375"/>
                              <a:gd name="T192" fmla="+- 0 5414 1528"/>
                              <a:gd name="T193" fmla="*/ T192 w 3892"/>
                              <a:gd name="T194" fmla="+- 0 9815 7465"/>
                              <a:gd name="T195" fmla="*/ 9815 h 2375"/>
                              <a:gd name="T196" fmla="+- 0 5282 1528"/>
                              <a:gd name="T197" fmla="*/ T196 w 3892"/>
                              <a:gd name="T198" fmla="+- 0 9835 7465"/>
                              <a:gd name="T199" fmla="*/ 9835 h 2375"/>
                              <a:gd name="T200" fmla="+- 0 5419 1528"/>
                              <a:gd name="T201" fmla="*/ T200 w 3892"/>
                              <a:gd name="T202" fmla="+- 0 9599 7465"/>
                              <a:gd name="T203" fmla="*/ 9599 h 2375"/>
                              <a:gd name="T204" fmla="+- 0 5399 1528"/>
                              <a:gd name="T205" fmla="*/ T204 w 3892"/>
                              <a:gd name="T206" fmla="+- 0 9654 7465"/>
                              <a:gd name="T207" fmla="*/ 9654 h 2375"/>
                              <a:gd name="T208" fmla="+- 0 5399 1528"/>
                              <a:gd name="T209" fmla="*/ T208 w 3892"/>
                              <a:gd name="T210" fmla="+- 0 9594 7465"/>
                              <a:gd name="T211" fmla="*/ 9594 h 2375"/>
                              <a:gd name="T212" fmla="+- 0 5326 1528"/>
                              <a:gd name="T213" fmla="*/ T212 w 3892"/>
                              <a:gd name="T214" fmla="+- 0 9674 7465"/>
                              <a:gd name="T215" fmla="*/ 9674 h 2375"/>
                              <a:gd name="T216" fmla="+- 0 5419 1528"/>
                              <a:gd name="T217" fmla="*/ T216 w 3892"/>
                              <a:gd name="T218" fmla="+- 0 9614 7465"/>
                              <a:gd name="T219" fmla="*/ 9614 h 2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892" h="2375">
                                <a:moveTo>
                                  <a:pt x="563" y="95"/>
                                </a:moveTo>
                                <a:lnTo>
                                  <a:pt x="555" y="58"/>
                                </a:lnTo>
                                <a:lnTo>
                                  <a:pt x="545" y="44"/>
                                </a:lnTo>
                                <a:lnTo>
                                  <a:pt x="533" y="28"/>
                                </a:lnTo>
                                <a:lnTo>
                                  <a:pt x="515" y="17"/>
                                </a:lnTo>
                                <a:lnTo>
                                  <a:pt x="515" y="95"/>
                                </a:lnTo>
                                <a:lnTo>
                                  <a:pt x="511" y="115"/>
                                </a:lnTo>
                                <a:lnTo>
                                  <a:pt x="499" y="131"/>
                                </a:lnTo>
                                <a:lnTo>
                                  <a:pt x="482" y="142"/>
                                </a:lnTo>
                                <a:lnTo>
                                  <a:pt x="460" y="146"/>
                                </a:lnTo>
                                <a:lnTo>
                                  <a:pt x="439" y="142"/>
                                </a:lnTo>
                                <a:lnTo>
                                  <a:pt x="421" y="131"/>
                                </a:lnTo>
                                <a:lnTo>
                                  <a:pt x="411" y="117"/>
                                </a:lnTo>
                                <a:lnTo>
                                  <a:pt x="410" y="115"/>
                                </a:lnTo>
                                <a:lnTo>
                                  <a:pt x="405" y="95"/>
                                </a:lnTo>
                                <a:lnTo>
                                  <a:pt x="410" y="76"/>
                                </a:lnTo>
                                <a:lnTo>
                                  <a:pt x="421" y="59"/>
                                </a:lnTo>
                                <a:lnTo>
                                  <a:pt x="439" y="48"/>
                                </a:lnTo>
                                <a:lnTo>
                                  <a:pt x="460" y="44"/>
                                </a:lnTo>
                                <a:lnTo>
                                  <a:pt x="482" y="48"/>
                                </a:lnTo>
                                <a:lnTo>
                                  <a:pt x="499" y="59"/>
                                </a:lnTo>
                                <a:lnTo>
                                  <a:pt x="511" y="76"/>
                                </a:lnTo>
                                <a:lnTo>
                                  <a:pt x="515" y="95"/>
                                </a:lnTo>
                                <a:lnTo>
                                  <a:pt x="515" y="17"/>
                                </a:lnTo>
                                <a:lnTo>
                                  <a:pt x="500" y="8"/>
                                </a:lnTo>
                                <a:lnTo>
                                  <a:pt x="460" y="0"/>
                                </a:lnTo>
                                <a:lnTo>
                                  <a:pt x="426" y="6"/>
                                </a:lnTo>
                                <a:lnTo>
                                  <a:pt x="396" y="21"/>
                                </a:lnTo>
                                <a:lnTo>
                                  <a:pt x="374" y="44"/>
                                </a:lnTo>
                                <a:lnTo>
                                  <a:pt x="361" y="73"/>
                                </a:lnTo>
                                <a:lnTo>
                                  <a:pt x="268" y="73"/>
                                </a:lnTo>
                                <a:lnTo>
                                  <a:pt x="258" y="83"/>
                                </a:lnTo>
                                <a:lnTo>
                                  <a:pt x="258" y="303"/>
                                </a:lnTo>
                                <a:lnTo>
                                  <a:pt x="201" y="303"/>
                                </a:lnTo>
                                <a:lnTo>
                                  <a:pt x="188" y="275"/>
                                </a:lnTo>
                                <a:lnTo>
                                  <a:pt x="188" y="274"/>
                                </a:lnTo>
                                <a:lnTo>
                                  <a:pt x="166" y="252"/>
                                </a:lnTo>
                                <a:lnTo>
                                  <a:pt x="158" y="247"/>
                                </a:lnTo>
                                <a:lnTo>
                                  <a:pt x="158" y="326"/>
                                </a:lnTo>
                                <a:lnTo>
                                  <a:pt x="153" y="346"/>
                                </a:lnTo>
                                <a:lnTo>
                                  <a:pt x="141" y="362"/>
                                </a:lnTo>
                                <a:lnTo>
                                  <a:pt x="124" y="373"/>
                                </a:lnTo>
                                <a:lnTo>
                                  <a:pt x="102" y="377"/>
                                </a:lnTo>
                                <a:lnTo>
                                  <a:pt x="81" y="373"/>
                                </a:lnTo>
                                <a:lnTo>
                                  <a:pt x="63" y="362"/>
                                </a:lnTo>
                                <a:lnTo>
                                  <a:pt x="52" y="346"/>
                                </a:lnTo>
                                <a:lnTo>
                                  <a:pt x="47" y="326"/>
                                </a:lnTo>
                                <a:lnTo>
                                  <a:pt x="52" y="306"/>
                                </a:lnTo>
                                <a:lnTo>
                                  <a:pt x="63" y="290"/>
                                </a:lnTo>
                                <a:lnTo>
                                  <a:pt x="81" y="279"/>
                                </a:lnTo>
                                <a:lnTo>
                                  <a:pt x="102" y="275"/>
                                </a:lnTo>
                                <a:lnTo>
                                  <a:pt x="124" y="279"/>
                                </a:lnTo>
                                <a:lnTo>
                                  <a:pt x="141" y="290"/>
                                </a:lnTo>
                                <a:lnTo>
                                  <a:pt x="153" y="306"/>
                                </a:lnTo>
                                <a:lnTo>
                                  <a:pt x="158" y="326"/>
                                </a:lnTo>
                                <a:lnTo>
                                  <a:pt x="158" y="247"/>
                                </a:lnTo>
                                <a:lnTo>
                                  <a:pt x="136" y="237"/>
                                </a:lnTo>
                                <a:lnTo>
                                  <a:pt x="102" y="231"/>
                                </a:lnTo>
                                <a:lnTo>
                                  <a:pt x="63" y="239"/>
                                </a:lnTo>
                                <a:lnTo>
                                  <a:pt x="30" y="259"/>
                                </a:lnTo>
                                <a:lnTo>
                                  <a:pt x="8" y="289"/>
                                </a:lnTo>
                                <a:lnTo>
                                  <a:pt x="0" y="326"/>
                                </a:lnTo>
                                <a:lnTo>
                                  <a:pt x="8" y="363"/>
                                </a:lnTo>
                                <a:lnTo>
                                  <a:pt x="30" y="393"/>
                                </a:lnTo>
                                <a:lnTo>
                                  <a:pt x="63" y="414"/>
                                </a:lnTo>
                                <a:lnTo>
                                  <a:pt x="102" y="421"/>
                                </a:lnTo>
                                <a:lnTo>
                                  <a:pt x="138" y="416"/>
                                </a:lnTo>
                                <a:lnTo>
                                  <a:pt x="167" y="400"/>
                                </a:lnTo>
                                <a:lnTo>
                                  <a:pt x="189" y="377"/>
                                </a:lnTo>
                                <a:lnTo>
                                  <a:pt x="190" y="376"/>
                                </a:lnTo>
                                <a:lnTo>
                                  <a:pt x="203" y="346"/>
                                </a:lnTo>
                                <a:lnTo>
                                  <a:pt x="258" y="346"/>
                                </a:lnTo>
                                <a:lnTo>
                                  <a:pt x="258" y="568"/>
                                </a:lnTo>
                                <a:lnTo>
                                  <a:pt x="268" y="578"/>
                                </a:lnTo>
                                <a:lnTo>
                                  <a:pt x="361" y="578"/>
                                </a:lnTo>
                                <a:lnTo>
                                  <a:pt x="374" y="607"/>
                                </a:lnTo>
                                <a:lnTo>
                                  <a:pt x="396" y="630"/>
                                </a:lnTo>
                                <a:lnTo>
                                  <a:pt x="426" y="645"/>
                                </a:lnTo>
                                <a:lnTo>
                                  <a:pt x="460" y="651"/>
                                </a:lnTo>
                                <a:lnTo>
                                  <a:pt x="500" y="643"/>
                                </a:lnTo>
                                <a:lnTo>
                                  <a:pt x="533" y="623"/>
                                </a:lnTo>
                                <a:lnTo>
                                  <a:pt x="545" y="607"/>
                                </a:lnTo>
                                <a:lnTo>
                                  <a:pt x="555" y="593"/>
                                </a:lnTo>
                                <a:lnTo>
                                  <a:pt x="563" y="556"/>
                                </a:lnTo>
                                <a:lnTo>
                                  <a:pt x="555" y="519"/>
                                </a:lnTo>
                                <a:lnTo>
                                  <a:pt x="545" y="505"/>
                                </a:lnTo>
                                <a:lnTo>
                                  <a:pt x="533" y="489"/>
                                </a:lnTo>
                                <a:lnTo>
                                  <a:pt x="515" y="478"/>
                                </a:lnTo>
                                <a:lnTo>
                                  <a:pt x="515" y="556"/>
                                </a:lnTo>
                                <a:lnTo>
                                  <a:pt x="511" y="576"/>
                                </a:lnTo>
                                <a:lnTo>
                                  <a:pt x="499" y="592"/>
                                </a:lnTo>
                                <a:lnTo>
                                  <a:pt x="482" y="603"/>
                                </a:lnTo>
                                <a:lnTo>
                                  <a:pt x="460" y="607"/>
                                </a:lnTo>
                                <a:lnTo>
                                  <a:pt x="439" y="603"/>
                                </a:lnTo>
                                <a:lnTo>
                                  <a:pt x="421" y="592"/>
                                </a:lnTo>
                                <a:lnTo>
                                  <a:pt x="410" y="576"/>
                                </a:lnTo>
                                <a:lnTo>
                                  <a:pt x="405" y="556"/>
                                </a:lnTo>
                                <a:lnTo>
                                  <a:pt x="410" y="536"/>
                                </a:lnTo>
                                <a:lnTo>
                                  <a:pt x="411" y="534"/>
                                </a:lnTo>
                                <a:lnTo>
                                  <a:pt x="421" y="520"/>
                                </a:lnTo>
                                <a:lnTo>
                                  <a:pt x="439" y="509"/>
                                </a:lnTo>
                                <a:lnTo>
                                  <a:pt x="460" y="505"/>
                                </a:lnTo>
                                <a:lnTo>
                                  <a:pt x="482" y="509"/>
                                </a:lnTo>
                                <a:lnTo>
                                  <a:pt x="499" y="520"/>
                                </a:lnTo>
                                <a:lnTo>
                                  <a:pt x="511" y="536"/>
                                </a:lnTo>
                                <a:lnTo>
                                  <a:pt x="515" y="556"/>
                                </a:lnTo>
                                <a:lnTo>
                                  <a:pt x="515" y="478"/>
                                </a:lnTo>
                                <a:lnTo>
                                  <a:pt x="500" y="468"/>
                                </a:lnTo>
                                <a:lnTo>
                                  <a:pt x="460" y="461"/>
                                </a:lnTo>
                                <a:lnTo>
                                  <a:pt x="426" y="466"/>
                                </a:lnTo>
                                <a:lnTo>
                                  <a:pt x="396" y="482"/>
                                </a:lnTo>
                                <a:lnTo>
                                  <a:pt x="374" y="505"/>
                                </a:lnTo>
                                <a:lnTo>
                                  <a:pt x="361" y="534"/>
                                </a:lnTo>
                                <a:lnTo>
                                  <a:pt x="305" y="534"/>
                                </a:lnTo>
                                <a:lnTo>
                                  <a:pt x="305" y="346"/>
                                </a:lnTo>
                                <a:lnTo>
                                  <a:pt x="360" y="346"/>
                                </a:lnTo>
                                <a:lnTo>
                                  <a:pt x="373" y="376"/>
                                </a:lnTo>
                                <a:lnTo>
                                  <a:pt x="396" y="400"/>
                                </a:lnTo>
                                <a:lnTo>
                                  <a:pt x="425" y="416"/>
                                </a:lnTo>
                                <a:lnTo>
                                  <a:pt x="460" y="421"/>
                                </a:lnTo>
                                <a:lnTo>
                                  <a:pt x="500" y="414"/>
                                </a:lnTo>
                                <a:lnTo>
                                  <a:pt x="533" y="393"/>
                                </a:lnTo>
                                <a:lnTo>
                                  <a:pt x="545" y="377"/>
                                </a:lnTo>
                                <a:lnTo>
                                  <a:pt x="555" y="363"/>
                                </a:lnTo>
                                <a:lnTo>
                                  <a:pt x="563" y="326"/>
                                </a:lnTo>
                                <a:lnTo>
                                  <a:pt x="555" y="289"/>
                                </a:lnTo>
                                <a:lnTo>
                                  <a:pt x="545" y="275"/>
                                </a:lnTo>
                                <a:lnTo>
                                  <a:pt x="533" y="259"/>
                                </a:lnTo>
                                <a:lnTo>
                                  <a:pt x="515" y="248"/>
                                </a:lnTo>
                                <a:lnTo>
                                  <a:pt x="515" y="326"/>
                                </a:lnTo>
                                <a:lnTo>
                                  <a:pt x="511" y="346"/>
                                </a:lnTo>
                                <a:lnTo>
                                  <a:pt x="499" y="362"/>
                                </a:lnTo>
                                <a:lnTo>
                                  <a:pt x="482" y="373"/>
                                </a:lnTo>
                                <a:lnTo>
                                  <a:pt x="460" y="377"/>
                                </a:lnTo>
                                <a:lnTo>
                                  <a:pt x="439" y="373"/>
                                </a:lnTo>
                                <a:lnTo>
                                  <a:pt x="421" y="362"/>
                                </a:lnTo>
                                <a:lnTo>
                                  <a:pt x="410" y="346"/>
                                </a:lnTo>
                                <a:lnTo>
                                  <a:pt x="405" y="326"/>
                                </a:lnTo>
                                <a:lnTo>
                                  <a:pt x="410" y="306"/>
                                </a:lnTo>
                                <a:lnTo>
                                  <a:pt x="412" y="303"/>
                                </a:lnTo>
                                <a:lnTo>
                                  <a:pt x="421" y="290"/>
                                </a:lnTo>
                                <a:lnTo>
                                  <a:pt x="439" y="279"/>
                                </a:lnTo>
                                <a:lnTo>
                                  <a:pt x="460" y="275"/>
                                </a:lnTo>
                                <a:lnTo>
                                  <a:pt x="482" y="279"/>
                                </a:lnTo>
                                <a:lnTo>
                                  <a:pt x="499" y="290"/>
                                </a:lnTo>
                                <a:lnTo>
                                  <a:pt x="511" y="306"/>
                                </a:lnTo>
                                <a:lnTo>
                                  <a:pt x="515" y="326"/>
                                </a:lnTo>
                                <a:lnTo>
                                  <a:pt x="515" y="248"/>
                                </a:lnTo>
                                <a:lnTo>
                                  <a:pt x="500" y="239"/>
                                </a:lnTo>
                                <a:lnTo>
                                  <a:pt x="460" y="231"/>
                                </a:lnTo>
                                <a:lnTo>
                                  <a:pt x="426" y="237"/>
                                </a:lnTo>
                                <a:lnTo>
                                  <a:pt x="397" y="252"/>
                                </a:lnTo>
                                <a:lnTo>
                                  <a:pt x="375" y="274"/>
                                </a:lnTo>
                                <a:lnTo>
                                  <a:pt x="361" y="303"/>
                                </a:lnTo>
                                <a:lnTo>
                                  <a:pt x="305" y="303"/>
                                </a:lnTo>
                                <a:lnTo>
                                  <a:pt x="305" y="117"/>
                                </a:lnTo>
                                <a:lnTo>
                                  <a:pt x="361" y="117"/>
                                </a:lnTo>
                                <a:lnTo>
                                  <a:pt x="374" y="146"/>
                                </a:lnTo>
                                <a:lnTo>
                                  <a:pt x="396" y="170"/>
                                </a:lnTo>
                                <a:lnTo>
                                  <a:pt x="426" y="185"/>
                                </a:lnTo>
                                <a:lnTo>
                                  <a:pt x="460" y="190"/>
                                </a:lnTo>
                                <a:lnTo>
                                  <a:pt x="500" y="183"/>
                                </a:lnTo>
                                <a:lnTo>
                                  <a:pt x="533" y="163"/>
                                </a:lnTo>
                                <a:lnTo>
                                  <a:pt x="545" y="146"/>
                                </a:lnTo>
                                <a:lnTo>
                                  <a:pt x="555" y="132"/>
                                </a:lnTo>
                                <a:lnTo>
                                  <a:pt x="563" y="95"/>
                                </a:lnTo>
                                <a:moveTo>
                                  <a:pt x="3722" y="2299"/>
                                </a:moveTo>
                                <a:lnTo>
                                  <a:pt x="3718" y="2295"/>
                                </a:lnTo>
                                <a:lnTo>
                                  <a:pt x="3702" y="2295"/>
                                </a:lnTo>
                                <a:lnTo>
                                  <a:pt x="3702" y="2315"/>
                                </a:lnTo>
                                <a:lnTo>
                                  <a:pt x="3702" y="2355"/>
                                </a:lnTo>
                                <a:lnTo>
                                  <a:pt x="3641" y="2355"/>
                                </a:lnTo>
                                <a:lnTo>
                                  <a:pt x="3641" y="2315"/>
                                </a:lnTo>
                                <a:lnTo>
                                  <a:pt x="3702" y="2315"/>
                                </a:lnTo>
                                <a:lnTo>
                                  <a:pt x="3702" y="2295"/>
                                </a:lnTo>
                                <a:lnTo>
                                  <a:pt x="3625" y="2295"/>
                                </a:lnTo>
                                <a:lnTo>
                                  <a:pt x="3620" y="2299"/>
                                </a:lnTo>
                                <a:lnTo>
                                  <a:pt x="3620" y="2370"/>
                                </a:lnTo>
                                <a:lnTo>
                                  <a:pt x="3625" y="2375"/>
                                </a:lnTo>
                                <a:lnTo>
                                  <a:pt x="3718" y="2375"/>
                                </a:lnTo>
                                <a:lnTo>
                                  <a:pt x="3722" y="2371"/>
                                </a:lnTo>
                                <a:lnTo>
                                  <a:pt x="3722" y="2355"/>
                                </a:lnTo>
                                <a:lnTo>
                                  <a:pt x="3722" y="2315"/>
                                </a:lnTo>
                                <a:lnTo>
                                  <a:pt x="3722" y="2299"/>
                                </a:lnTo>
                                <a:moveTo>
                                  <a:pt x="3890" y="2299"/>
                                </a:moveTo>
                                <a:lnTo>
                                  <a:pt x="3886" y="2295"/>
                                </a:lnTo>
                                <a:lnTo>
                                  <a:pt x="3754" y="2295"/>
                                </a:lnTo>
                                <a:lnTo>
                                  <a:pt x="3750" y="2299"/>
                                </a:lnTo>
                                <a:lnTo>
                                  <a:pt x="3750" y="2311"/>
                                </a:lnTo>
                                <a:lnTo>
                                  <a:pt x="3754" y="2315"/>
                                </a:lnTo>
                                <a:lnTo>
                                  <a:pt x="3886" y="2315"/>
                                </a:lnTo>
                                <a:lnTo>
                                  <a:pt x="3890" y="2311"/>
                                </a:lnTo>
                                <a:lnTo>
                                  <a:pt x="3890" y="2299"/>
                                </a:lnTo>
                                <a:moveTo>
                                  <a:pt x="3890" y="2354"/>
                                </a:moveTo>
                                <a:lnTo>
                                  <a:pt x="3886" y="2350"/>
                                </a:lnTo>
                                <a:lnTo>
                                  <a:pt x="3754" y="2350"/>
                                </a:lnTo>
                                <a:lnTo>
                                  <a:pt x="3750" y="2354"/>
                                </a:lnTo>
                                <a:lnTo>
                                  <a:pt x="3750" y="2366"/>
                                </a:lnTo>
                                <a:lnTo>
                                  <a:pt x="3754" y="2370"/>
                                </a:lnTo>
                                <a:lnTo>
                                  <a:pt x="3886" y="2370"/>
                                </a:lnTo>
                                <a:lnTo>
                                  <a:pt x="3890" y="2366"/>
                                </a:lnTo>
                                <a:lnTo>
                                  <a:pt x="3890" y="2354"/>
                                </a:lnTo>
                                <a:moveTo>
                                  <a:pt x="3891" y="2134"/>
                                </a:moveTo>
                                <a:lnTo>
                                  <a:pt x="3886" y="2129"/>
                                </a:lnTo>
                                <a:lnTo>
                                  <a:pt x="3871" y="2129"/>
                                </a:lnTo>
                                <a:lnTo>
                                  <a:pt x="3871" y="2149"/>
                                </a:lnTo>
                                <a:lnTo>
                                  <a:pt x="3871" y="2189"/>
                                </a:lnTo>
                                <a:lnTo>
                                  <a:pt x="3814" y="2189"/>
                                </a:lnTo>
                                <a:lnTo>
                                  <a:pt x="3814" y="2149"/>
                                </a:lnTo>
                                <a:lnTo>
                                  <a:pt x="3871" y="2149"/>
                                </a:lnTo>
                                <a:lnTo>
                                  <a:pt x="3871" y="2129"/>
                                </a:lnTo>
                                <a:lnTo>
                                  <a:pt x="3798" y="2129"/>
                                </a:lnTo>
                                <a:lnTo>
                                  <a:pt x="3794" y="2133"/>
                                </a:lnTo>
                                <a:lnTo>
                                  <a:pt x="3794" y="2205"/>
                                </a:lnTo>
                                <a:lnTo>
                                  <a:pt x="3798" y="2209"/>
                                </a:lnTo>
                                <a:lnTo>
                                  <a:pt x="3887" y="2209"/>
                                </a:lnTo>
                                <a:lnTo>
                                  <a:pt x="3891" y="2205"/>
                                </a:lnTo>
                                <a:lnTo>
                                  <a:pt x="3891" y="2189"/>
                                </a:lnTo>
                                <a:lnTo>
                                  <a:pt x="3891" y="2149"/>
                                </a:lnTo>
                                <a:lnTo>
                                  <a:pt x="3891" y="2134"/>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Text Box 39"/>
                        <wps:cNvSpPr txBox="1">
                          <a:spLocks noChangeArrowheads="1"/>
                        </wps:cNvSpPr>
                        <wps:spPr bwMode="auto">
                          <a:xfrm>
                            <a:off x="1133" y="684"/>
                            <a:ext cx="3710" cy="10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14710" w14:textId="77777777" w:rsidR="00881EB0" w:rsidRDefault="00881EB0" w:rsidP="00881EB0">
                              <w:pPr>
                                <w:spacing w:before="23" w:line="213" w:lineRule="auto"/>
                                <w:ind w:left="1"/>
                                <w:rPr>
                                  <w:b/>
                                  <w:sz w:val="36"/>
                                </w:rPr>
                              </w:pPr>
                              <w:r>
                                <w:rPr>
                                  <w:b/>
                                  <w:sz w:val="36"/>
                                </w:rPr>
                                <w:t>DELIVERING SOCIAL PROCUREMENT</w:t>
                              </w:r>
                            </w:p>
                          </w:txbxContent>
                        </wps:txbx>
                        <wps:bodyPr rot="0" vert="horz" wrap="square" lIns="0" tIns="0" rIns="0" bIns="0" anchor="t" anchorCtr="0" upright="1">
                          <a:noAutofit/>
                        </wps:bodyPr>
                      </wps:wsp>
                      <wps:wsp>
                        <wps:cNvPr id="113" name="Text Box 40"/>
                        <wps:cNvSpPr txBox="1">
                          <a:spLocks noChangeArrowheads="1"/>
                        </wps:cNvSpPr>
                        <wps:spPr bwMode="auto">
                          <a:xfrm>
                            <a:off x="3614" y="8943"/>
                            <a:ext cx="202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27F84" w14:textId="77777777" w:rsidR="00881EB0" w:rsidRDefault="00881EB0" w:rsidP="00881EB0">
                              <w:pPr>
                                <w:spacing w:line="694" w:lineRule="exact"/>
                                <w:ind w:left="138"/>
                                <w:rPr>
                                  <w:sz w:val="18"/>
                                </w:rPr>
                              </w:pPr>
                              <w:r>
                                <w:rPr>
                                  <w:rFonts w:ascii="VIC-SemiBold"/>
                                  <w:b/>
                                  <w:position w:val="-24"/>
                                  <w:sz w:val="54"/>
                                </w:rPr>
                                <w:t xml:space="preserve">5 </w:t>
                              </w:r>
                              <w:r>
                                <w:rPr>
                                  <w:sz w:val="18"/>
                                </w:rPr>
                                <w:t>newsletters</w:t>
                              </w:r>
                            </w:p>
                          </w:txbxContent>
                        </wps:txbx>
                        <wps:bodyPr rot="0" vert="horz" wrap="square" lIns="0" tIns="0" rIns="0" bIns="0" anchor="t" anchorCtr="0" upright="1">
                          <a:noAutofit/>
                        </wps:bodyPr>
                      </wps:wsp>
                      <wps:wsp>
                        <wps:cNvPr id="114" name="Text Box 41"/>
                        <wps:cNvSpPr txBox="1">
                          <a:spLocks noChangeArrowheads="1"/>
                        </wps:cNvSpPr>
                        <wps:spPr bwMode="auto">
                          <a:xfrm>
                            <a:off x="1302" y="8943"/>
                            <a:ext cx="202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60C1" w14:textId="77777777" w:rsidR="00881EB0" w:rsidRDefault="00881EB0" w:rsidP="00881EB0">
                              <w:pPr>
                                <w:spacing w:line="651" w:lineRule="exact"/>
                                <w:ind w:left="164"/>
                                <w:rPr>
                                  <w:rFonts w:ascii="VIC-SemiBold"/>
                                  <w:b/>
                                  <w:sz w:val="54"/>
                                </w:rPr>
                              </w:pPr>
                              <w:r>
                                <w:rPr>
                                  <w:rFonts w:ascii="VIC-SemiBold"/>
                                  <w:b/>
                                  <w:sz w:val="54"/>
                                </w:rPr>
                                <w:t>1</w:t>
                              </w:r>
                            </w:p>
                            <w:p w14:paraId="38F48B47" w14:textId="77777777" w:rsidR="00881EB0" w:rsidRDefault="00881EB0" w:rsidP="00881EB0">
                              <w:pPr>
                                <w:spacing w:line="176" w:lineRule="exact"/>
                                <w:ind w:left="165"/>
                                <w:rPr>
                                  <w:sz w:val="18"/>
                                </w:rPr>
                              </w:pPr>
                              <w:r>
                                <w:rPr>
                                  <w:sz w:val="18"/>
                                </w:rPr>
                                <w:t>report with case</w:t>
                              </w:r>
                            </w:p>
                            <w:p w14:paraId="1890015B" w14:textId="77777777" w:rsidR="00881EB0" w:rsidRDefault="00881EB0" w:rsidP="00881EB0">
                              <w:pPr>
                                <w:spacing w:before="11" w:line="196" w:lineRule="auto"/>
                                <w:ind w:left="165" w:right="132"/>
                                <w:rPr>
                                  <w:sz w:val="18"/>
                                </w:rPr>
                              </w:pPr>
                              <w:r>
                                <w:rPr>
                                  <w:sz w:val="18"/>
                                </w:rPr>
                                <w:t>studies showing social procurement in action</w:t>
                              </w:r>
                            </w:p>
                          </w:txbxContent>
                        </wps:txbx>
                        <wps:bodyPr rot="0" vert="horz" wrap="square" lIns="0" tIns="0" rIns="0" bIns="0" anchor="t" anchorCtr="0" upright="1">
                          <a:noAutofit/>
                        </wps:bodyPr>
                      </wps:wsp>
                      <wps:wsp>
                        <wps:cNvPr id="115" name="Text Box 42"/>
                        <wps:cNvSpPr txBox="1">
                          <a:spLocks noChangeArrowheads="1"/>
                        </wps:cNvSpPr>
                        <wps:spPr bwMode="auto">
                          <a:xfrm>
                            <a:off x="1300" y="6959"/>
                            <a:ext cx="433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7912F" w14:textId="77777777" w:rsidR="00881EB0" w:rsidRDefault="00881EB0" w:rsidP="00881EB0">
                              <w:pPr>
                                <w:rPr>
                                  <w:b/>
                                  <w:sz w:val="20"/>
                                </w:rPr>
                              </w:pPr>
                            </w:p>
                            <w:p w14:paraId="6FA97789" w14:textId="77777777" w:rsidR="00881EB0" w:rsidRDefault="00881EB0" w:rsidP="00881EB0">
                              <w:pPr>
                                <w:spacing w:before="3"/>
                                <w:rPr>
                                  <w:b/>
                                  <w:sz w:val="20"/>
                                </w:rPr>
                              </w:pPr>
                            </w:p>
                            <w:p w14:paraId="535BBD34" w14:textId="77777777" w:rsidR="00881EB0" w:rsidRDefault="00881EB0" w:rsidP="00881EB0">
                              <w:pPr>
                                <w:spacing w:line="196" w:lineRule="auto"/>
                                <w:ind w:left="1015" w:right="531"/>
                                <w:rPr>
                                  <w:sz w:val="18"/>
                                </w:rPr>
                              </w:pPr>
                              <w:r>
                                <w:rPr>
                                  <w:sz w:val="18"/>
                                </w:rPr>
                                <w:t>A new measuring and reporting framework to capture social procurement metrics</w:t>
                              </w:r>
                            </w:p>
                          </w:txbxContent>
                        </wps:txbx>
                        <wps:bodyPr rot="0" vert="horz" wrap="square" lIns="0" tIns="0" rIns="0" bIns="0" anchor="t" anchorCtr="0" upright="1">
                          <a:noAutofit/>
                        </wps:bodyPr>
                      </wps:wsp>
                      <wps:wsp>
                        <wps:cNvPr id="116" name="Text Box 43"/>
                        <wps:cNvSpPr txBox="1">
                          <a:spLocks noChangeArrowheads="1"/>
                        </wps:cNvSpPr>
                        <wps:spPr bwMode="auto">
                          <a:xfrm>
                            <a:off x="1836" y="5135"/>
                            <a:ext cx="2140" cy="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15D8A" w14:textId="77777777" w:rsidR="00881EB0" w:rsidRDefault="00881EB0" w:rsidP="00881EB0">
                              <w:pPr>
                                <w:spacing w:before="20" w:line="196" w:lineRule="auto"/>
                                <w:ind w:right="6"/>
                                <w:rPr>
                                  <w:sz w:val="18"/>
                                </w:rPr>
                              </w:pPr>
                              <w:r>
                                <w:rPr>
                                  <w:sz w:val="18"/>
                                </w:rPr>
                                <w:t>information sessions for buyers and suppliers on social procurement and uniforms and personal protective equipment (with Local Jobs First)</w:t>
                              </w:r>
                            </w:p>
                          </w:txbxContent>
                        </wps:txbx>
                        <wps:bodyPr rot="0" vert="horz" wrap="square" lIns="0" tIns="0" rIns="0" bIns="0" anchor="t" anchorCtr="0" upright="1">
                          <a:noAutofit/>
                        </wps:bodyPr>
                      </wps:wsp>
                      <wps:wsp>
                        <wps:cNvPr id="117" name="Text Box 44"/>
                        <wps:cNvSpPr txBox="1">
                          <a:spLocks noChangeArrowheads="1"/>
                        </wps:cNvSpPr>
                        <wps:spPr bwMode="auto">
                          <a:xfrm>
                            <a:off x="1429" y="5035"/>
                            <a:ext cx="292"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88F7A" w14:textId="77777777" w:rsidR="00881EB0" w:rsidRDefault="00881EB0" w:rsidP="00881EB0">
                              <w:pPr>
                                <w:spacing w:line="625" w:lineRule="exact"/>
                                <w:rPr>
                                  <w:rFonts w:ascii="VIC-SemiBold"/>
                                  <w:b/>
                                  <w:sz w:val="54"/>
                                </w:rPr>
                              </w:pPr>
                              <w:r>
                                <w:rPr>
                                  <w:rFonts w:ascii="VIC-SemiBold"/>
                                  <w:b/>
                                  <w:sz w:val="54"/>
                                </w:rPr>
                                <w:t>7</w:t>
                              </w:r>
                            </w:p>
                          </w:txbxContent>
                        </wps:txbx>
                        <wps:bodyPr rot="0" vert="horz" wrap="square" lIns="0" tIns="0" rIns="0" bIns="0" anchor="t" anchorCtr="0" upright="1">
                          <a:noAutofit/>
                        </wps:bodyPr>
                      </wps:wsp>
                      <wps:wsp>
                        <wps:cNvPr id="118" name="Text Box 45"/>
                        <wps:cNvSpPr txBox="1">
                          <a:spLocks noChangeArrowheads="1"/>
                        </wps:cNvSpPr>
                        <wps:spPr bwMode="auto">
                          <a:xfrm>
                            <a:off x="3614" y="2990"/>
                            <a:ext cx="202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62AC3" w14:textId="77777777" w:rsidR="00881EB0" w:rsidRDefault="00881EB0" w:rsidP="00881EB0">
                              <w:pPr>
                                <w:spacing w:line="604" w:lineRule="exact"/>
                                <w:ind w:left="119"/>
                                <w:rPr>
                                  <w:rFonts w:ascii="VIC-SemiBold"/>
                                  <w:b/>
                                  <w:sz w:val="54"/>
                                </w:rPr>
                              </w:pPr>
                              <w:r>
                                <w:rPr>
                                  <w:rFonts w:ascii="VIC-SemiBold"/>
                                  <w:b/>
                                  <w:sz w:val="54"/>
                                </w:rPr>
                                <w:t>5</w:t>
                              </w:r>
                            </w:p>
                            <w:p w14:paraId="44B36251" w14:textId="77777777" w:rsidR="00881EB0" w:rsidRDefault="00881EB0" w:rsidP="00881EB0">
                              <w:pPr>
                                <w:spacing w:line="153" w:lineRule="exact"/>
                                <w:ind w:left="119"/>
                                <w:rPr>
                                  <w:sz w:val="18"/>
                                </w:rPr>
                              </w:pPr>
                              <w:r>
                                <w:rPr>
                                  <w:sz w:val="18"/>
                                </w:rPr>
                                <w:t>Social</w:t>
                              </w:r>
                            </w:p>
                            <w:p w14:paraId="30CF9159" w14:textId="77777777" w:rsidR="00881EB0" w:rsidRDefault="00881EB0" w:rsidP="00881EB0">
                              <w:pPr>
                                <w:spacing w:before="11" w:line="196" w:lineRule="auto"/>
                                <w:ind w:left="119" w:right="929"/>
                                <w:rPr>
                                  <w:sz w:val="18"/>
                                </w:rPr>
                              </w:pPr>
                              <w:r>
                                <w:rPr>
                                  <w:sz w:val="18"/>
                                </w:rPr>
                                <w:t>Traders regional roadshows</w:t>
                              </w:r>
                            </w:p>
                          </w:txbxContent>
                        </wps:txbx>
                        <wps:bodyPr rot="0" vert="horz" wrap="square" lIns="0" tIns="0" rIns="0" bIns="0" anchor="t" anchorCtr="0" upright="1">
                          <a:noAutofit/>
                        </wps:bodyPr>
                      </wps:wsp>
                      <wps:wsp>
                        <wps:cNvPr id="119" name="Text Box 46"/>
                        <wps:cNvSpPr txBox="1">
                          <a:spLocks noChangeArrowheads="1"/>
                        </wps:cNvSpPr>
                        <wps:spPr bwMode="auto">
                          <a:xfrm>
                            <a:off x="1836" y="3077"/>
                            <a:ext cx="100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0D7E8" w14:textId="77777777" w:rsidR="00881EB0" w:rsidRDefault="00881EB0" w:rsidP="00881EB0">
                              <w:pPr>
                                <w:spacing w:before="20" w:line="196" w:lineRule="auto"/>
                                <w:rPr>
                                  <w:sz w:val="18"/>
                                </w:rPr>
                              </w:pPr>
                              <w:r>
                                <w:rPr>
                                  <w:sz w:val="18"/>
                                </w:rPr>
                                <w:t>new guides for buyers</w:t>
                              </w:r>
                            </w:p>
                          </w:txbxContent>
                        </wps:txbx>
                        <wps:bodyPr rot="0" vert="horz" wrap="square" lIns="0" tIns="0" rIns="0" bIns="0" anchor="t" anchorCtr="0" upright="1">
                          <a:noAutofit/>
                        </wps:bodyPr>
                      </wps:wsp>
                      <wps:wsp>
                        <wps:cNvPr id="120" name="Text Box 47"/>
                        <wps:cNvSpPr txBox="1">
                          <a:spLocks noChangeArrowheads="1"/>
                        </wps:cNvSpPr>
                        <wps:spPr bwMode="auto">
                          <a:xfrm>
                            <a:off x="1400" y="2976"/>
                            <a:ext cx="350"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8B310" w14:textId="77777777" w:rsidR="00881EB0" w:rsidRDefault="00881EB0" w:rsidP="00881EB0">
                              <w:pPr>
                                <w:spacing w:line="625" w:lineRule="exact"/>
                                <w:rPr>
                                  <w:rFonts w:ascii="VIC-SemiBold"/>
                                  <w:b/>
                                  <w:sz w:val="54"/>
                                </w:rPr>
                              </w:pPr>
                              <w:r>
                                <w:rPr>
                                  <w:rFonts w:ascii="VIC-SemiBold"/>
                                  <w:b/>
                                  <w:sz w:val="54"/>
                                </w:rPr>
                                <w:t>6</w:t>
                              </w:r>
                            </w:p>
                          </w:txbxContent>
                        </wps:txbx>
                        <wps:bodyPr rot="0" vert="horz" wrap="square" lIns="0" tIns="0" rIns="0" bIns="0" anchor="t" anchorCtr="0" upright="1">
                          <a:noAutofit/>
                        </wps:bodyPr>
                      </wps:wsp>
                    </wpg:wgp>
                  </a:graphicData>
                </a:graphic>
              </wp:inline>
            </w:drawing>
          </mc:Choice>
          <mc:Fallback>
            <w:pict>
              <v:group w14:anchorId="38E693A8" id="Group 64" o:spid="_x0000_s1078" style="width:233.9pt;height:512.2pt;mso-position-horizontal-relative:char;mso-position-vertical-relative:line" coordorigin="1133,684" coordsize="4678,10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">
                <v:rect id="Rectangle 3" o:spid="_x0000_s1079" style="position:absolute;left:1133;top:914;width:4678;height:10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" fillcolor="#e2e3e4" stroked="f"/>
                <v:shape id="AutoShape 4" o:spid="_x0000_s1080" style="position:absolute;left:1300;top:2990;width:4341;height:7654;visibility:visible;mso-wrap-style:square;v-text-anchor:top" coordsize="434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" path="m2029,5953l2,5953r,1701l2029,7654r,-1701m2031,l4,r,1701l2031,1701,2031,m4337,3968l,3968,,5669r4337,l4337,3968t4,-1984l4,1984r,1701l4341,3685r,-1701m4341,5953r-2027,l2314,7654r2027,l4341,5953m4341,l2314,r,1701l4341,1701,4341,e" fillcolor="#f1f1f2" stroked="f">
                  <v:path arrowok="t" o:connecttype="custom" o:connectlocs="2029,8944;2,8944;2,10645;2029,10645;2029,8944;2031,2991;4,2991;4,4692;2031,4692;2031,2991;4337,6959;0,6959;0,8660;4337,8660;4337,6959;4341,4975;4,4975;4,6676;4341,6676;4341,4975;4341,8944;2314,8944;2314,10645;4341,10645;4341,8944;4341,2991;2314,2991;2314,4692;4341,4692;4341,2991" o:connectangles="0,0,0,0,0,0,0,0,0,0,0,0,0,0,0,0,0,0,0,0,0,0,0,0,0,0,0,0,0,0"/>
                </v:shape>
                <v:shape id="AutoShape 5" o:spid="_x0000_s1081" style="position:absolute;left:2165;top:3448;width:3314;height:1055;visibility:visible;mso-wrap-style:square;v-text-anchor:top" coordsize="3314,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" path="m333,341r-249,l84,390r249,l333,341t,338l333,629r-249,l84,679r249,m333,583r,-50l84,533r,50l333,583t,-96l333,437r-249,l84,487r249,m688,437r-249,l439,487r249,l688,437t,-96l439,341r,49l688,390r,-49m770,262l740,252r-22,-7l668,232r-51,-7l564,222r-45,2l474,229r-45,10l385,252r-28,-8l357,302r,439l320,732r-38,-7l244,721r-38,-2l168,721r-38,4l92,732r-38,9l54,302,92,291r38,-7l168,279r38,-1l244,279r38,5l320,291r37,11l357,244r-17,-5l295,229r-44,-5l206,222r-54,3l101,232,51,245,,262,,819,51,801r49,-13l151,779r55,-3l253,778r44,7l340,795r45,14l408,801r12,-4l432,794r-4,-14l427,776r-2,-9l423,753r-1,-12l422,739r-10,2l412,302r38,-11l488,284r38,-5l564,278r37,1l639,284r38,7l715,302r,204l729,512r14,6l757,525r13,9l770,278r,-16m966,964l890,885r,79l878,976,803,898,772,866r4,-5l779,858r4,-4l890,964r,-79l860,854,813,806r8,-19l827,766r3,-21l831,724,816,649,777,589r,135l766,778r-28,43l696,851r-52,10l593,851,550,821,522,778,512,724r10,-53l550,628r43,-30l644,587r52,11l738,628r28,43l777,724r,-135l776,588r,-1l717,546,644,531r-73,16l512,588r-40,61l457,724r15,76l512,861r59,41l644,918r21,-2l686,913r20,-6l726,898r152,157l955,976r11,-12m2743,102r-8,-39l2713,30,2681,8,2641,r-39,8l2569,30r-22,33l2539,102r8,40l2569,174r33,22l2641,204r40,-8l2713,174r22,-32l2743,102t20,170l2747,256r-20,-13l2704,235r-24,-3l2604,232r-39,7l2532,260r-24,30l2497,328r-11,87l2484,427r8,10l2503,440r33,6l2570,450r36,3l2641,454r15,-1l2671,453r14,-1l2699,451r9,-78l2715,343r12,-27l2743,292r20,-20m3001,154r-8,-40l2971,82,2939,60r-40,-8l2859,60r-32,22l2805,114r-8,40l2805,193r22,33l2859,248r40,8l2939,248r32,-22l2993,193r8,-39m3056,478r-1,-11l3044,379r-12,-38l3008,311r-33,-20l2936,284r-75,l2822,291r-33,20l2765,341r-11,38l2743,467r-2,11l2749,489r12,2l2794,497r34,5l2863,504r36,1l2935,504r35,-3l3004,497r33,-6l3049,488r7,-10m3258,102r-8,-39l3229,30,3196,8,3157,r-40,8l3085,30r-22,33l3055,102r8,40l3085,174r32,22l3157,204r39,-8l3229,174r21,-32l3258,102t55,325l3312,415r-10,-88l3290,289r-24,-30l3233,239r-38,-8l3119,231r-25,3l3072,242r-20,13l3035,272r20,20l3072,316r11,27l3090,373r9,78l3113,452r15,1l3142,453r15,1l3193,453r35,-3l3262,446r33,-6l3306,437r7,-10e" fillcolor="#a7a9ac" stroked="f">
                  <v:path arrowok="t" o:connecttype="custom" o:connectlocs="333,3789;333,4127;333,4031;333,3935;688,3885;688,3789;617,3673;385,3700;282,4173;92,4180;168,3727;357,3750;206,3670;0,4267;253,4226;420,4245;423,4201;412,3750;601,3727;729,3960;770,3710;803,4346;890,4412;827,4214;777,4172;593,4299;550,4076;766,4119;717,3994;457,4172;665,4364;955,4424;2681,3456;2539,3550;2681,3644;2747,3704;2565,3687;2484,3875;2606,3901;2699,3899;2763,3720;2899,3500;2805,3641;2971,3674;3044,3827;2861,3732;2743,3915;2828,3950;3004,3945;3250,3511;3085,3478;3117,3644;3258,3550;3266,3707;3072,3690;3083,3791;3142,3901;3295,3888" o:connectangles="0,0,0,0,0,0,0,0,0,0,0,0,0,0,0,0,0,0,0,0,0,0,0,0,0,0,0,0,0,0,0,0,0,0,0,0,0,0,0,0,0,0,0,0,0,0,0,0,0,0,0,0,0,0,0,0,0,0"/>
                </v:shape>
                <v:shape id="Picture 6" o:spid="_x0000_s1082" type="#_x0000_t75" style="position:absolute;left:4843;top:3155;width:443;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">
                  <v:imagedata r:id="rId33" o:title=""/>
                </v:shape>
                <v:shape id="Picture 7" o:spid="_x0000_s1083" type="#_x0000_t75" style="position:absolute;left:5137;top:6034;width:311;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">
                  <v:imagedata r:id="rId34" o:title=""/>
                </v:shape>
                <v:shape id="Picture 8" o:spid="_x0000_s1084" type="#_x0000_t75" style="position:absolute;left:4732;top:6028;width:311;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">
                  <v:imagedata r:id="rId35" o:title=""/>
                </v:shape>
                <v:shape id="Picture 9" o:spid="_x0000_s1085" type="#_x0000_t75" style="position:absolute;left:4732;top:5603;width:311;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">
                  <v:imagedata r:id="rId35" o:title=""/>
                </v:shape>
                <v:shape id="Picture 10" o:spid="_x0000_s1086" type="#_x0000_t75" style="position:absolute;left:5131;top:5603;width:311;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">
                  <v:imagedata r:id="rId36" o:title=""/>
                </v:shape>
                <v:shape id="Picture 11" o:spid="_x0000_s1087" type="#_x0000_t75" style="position:absolute;left:4338;top:5183;width:311;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">
                  <v:imagedata r:id="rId36" o:title=""/>
                </v:shape>
                <v:shape id="Picture 12" o:spid="_x0000_s1088" type="#_x0000_t75" style="position:absolute;left:4737;top:5183;width:311;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">
                  <v:imagedata r:id="rId34" o:title=""/>
                </v:shape>
                <v:shape id="Picture 13" o:spid="_x0000_s1089" type="#_x0000_t75" style="position:absolute;left:5137;top:5183;width:311;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">
                  <v:imagedata r:id="rId34" o:title=""/>
                </v:shape>
                <v:shape id="AutoShape 14" o:spid="_x0000_s1090" style="position:absolute;left:1809;top:9089;width:3091;height:1444;visibility:visible;mso-wrap-style:square;v-text-anchor:top" coordsize="3091,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" path="m186,191r-5,-5l98,186r-5,5l93,202r5,5l181,207r5,-5l186,191t,-41l181,145r-83,l93,150r,11l98,166r83,l186,161r,-11m186,108r-5,-4l98,104r-5,4l93,120r5,4l181,124r5,-4l186,108t,-41l181,62r-83,l93,67r,11l98,83r83,l186,78r,-11m314,119r-4,-5l298,114r-4,5l294,189r1,3l299,196r2,1l307,197r2,-1l313,192r1,-3l314,119t,-50l294,69r,28l314,97r,-28m453,49r-1,-3l448,42r-2,-1l433,41r,21l433,290r-114,l290,294r-23,11l246,322r-19,23l206,322,183,305,153,294r-39,-4l21,290,21,62r21,l42,262r1,2l46,268r3,1l175,269r12,3l199,281r11,11l218,305r1,3l223,311r5,l228,310r4,l235,307r1,-2l244,292r10,-11l265,272r13,-3l404,269r2,-1l407,268r4,-4l412,262r,-200l433,62r,-21l412,41r,-20l412,8,411,5,407,1,404,,391,r,21l391,248r-113,l267,250r-11,4l246,260r-9,8l237,52r2,-12l246,30r10,-7l266,21r2,l391,21,391,,268,,256,1,245,6r-10,6l227,21r-1,l219,12r-3,-1l216,52r,216l207,260r-10,-6l187,250r-12,-2l62,248,62,62r,-41l186,21r12,2l207,30r7,10l216,52r,-41l209,6,198,1,186,,49,,46,1,43,5,42,8r,33l8,41,5,42,1,46,,49,,303r1,3l5,309r3,2l114,311r35,3l176,324r21,18l219,369r1,2l224,373r6,l233,371r2,-2l254,345r3,-4l276,324r20,-10l319,311r127,l448,309r4,-3l453,303r,-241l453,49m3091,966r-4,-4l3071,962r,20l3071,1372r-4,20l3056,1409r-17,11l3019,1424r-300,l2728,1413r7,-13l2740,1386r1,-14l2741,1072r,-90l3071,982r,-20l2725,962r-4,4l2721,1052r,20l2721,1372r-4,20l2706,1408r-16,12l2670,1424r-20,-4l2634,1409r-11,-17l2619,1372r,-300l2721,1072r,-20l2609,1052r-6,l2598,1056r,316l2604,1400r15,23l2642,1438r27,6l3019,1444r28,-6l3068,1424r2,-1l3085,1400r6,-28l3091,982r,-16e" fillcolor="#a7a9ac" stroked="f">
                  <v:path arrowok="t" o:connecttype="custom" o:connectlocs="93,9280;186,9291;98,9234;181,9255;181,9193;98,9213;186,9156;93,9167;186,9156;294,9208;301,9286;314,9278;294,9186;452,9135;433,9151;267,9394;183,9394;21,9151;46,9357;199,9370;223,9400;235,9396;236,9394;278,9358;407,9357;433,9151;412,9097;391,9089;267,9339;237,9141;266,9110;268,9089;227,9110;216,9141;187,9339;62,9110;214,9129;198,9090;43,9094;5,9131;1,9395;149,9403;220,9460;235,9458;296,9403;452,9395;3091,10055;3071,10461;3019,10513;2740,10475;3071,10071;2721,10141;2706,10497;2634,10498;2721,10161;2598,10145;2642,10527;3068,10513;3091,10071" o:connectangles="0,0,0,0,0,0,0,0,0,0,0,0,0,0,0,0,0,0,0,0,0,0,0,0,0,0,0,0,0,0,0,0,0,0,0,0,0,0,0,0,0,0,0,0,0,0,0,0,0,0,0,0,0,0,0,0,0,0,0"/>
                </v:shape>
                <v:line id="Line 15" o:spid="_x0000_s1091" style="position:absolute;visibility:visible;mso-wrap-style:square" from="4580,10126" to="4850,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" strokecolor="#a7a9ac" strokeweight=".35383mm"/>
                <v:line id="Line 16" o:spid="_x0000_s1092" style="position:absolute;visibility:visible;mso-wrap-style:square" from="4580,10182" to="4850,1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" strokecolor="#a7a9ac" strokeweight=".35419mm"/>
                <v:shape id="AutoShape 17" o:spid="_x0000_s1093" style="position:absolute;left:4579;top:10226;width:149;height:76;visibility:visible;mso-wrap-style:square;v-text-anchor:top" coordsize="1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" path="m149,59r-4,-4l4,55,,59,,71r4,4l145,75r4,-4l149,59t,-43l149,4,145,,10,,4,,,4,,16r4,4l145,20r4,-4e" fillcolor="#a7a9ac" stroked="f">
                  <v:path arrowok="t" o:connecttype="custom" o:connectlocs="149,10286;145,10282;4,10282;0,10286;0,10298;4,10302;145,10302;149,10298;149,10286;149,10243;149,10231;145,10227;10,10227;4,10227;0,10231;0,10243;4,10247;145,10247;149,10243" o:connectangles="0,0,0,0,0,0,0,0,0,0,0,0,0,0,0,0,0,0,0"/>
                </v:shape>
                <v:line id="Line 18" o:spid="_x0000_s1094" style="position:absolute;visibility:visible;mso-wrap-style:square" from="4580,10347" to="4850,1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" strokecolor="#a7a9ac" strokeweight=".35419mm"/>
                <v:shape id="AutoShape 19" o:spid="_x0000_s1095" style="position:absolute;left:4407;top:9418;width:493;height:1055;visibility:visible;mso-wrap-style:square;v-text-anchor:top" coordsize="493,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" path="m275,978r-5,-4l254,974r,20l254,1034r-61,l193,994r61,l254,974r-77,l173,978r,72l177,1055r93,l275,1051r,-17l275,994r,-16m443,978r-4,-4l306,974r-4,4l302,990r4,4l439,994r4,-4l443,978t,56l439,1030r-133,l302,1034r,12l306,1050r133,l443,1046r,-12m444,814r-5,-5l423,809r,20l423,869r-56,l367,829r56,l423,809r-73,l346,813r,72l350,889r90,l444,885r,-16l444,829r,-15m493,4l489,,473,r,21l473,410r-4,20l458,447r-17,11l421,462r-300,l130,451r7,-13l142,425r1,-15l143,110r,-89l473,21,473,,127,r-4,4l123,90r,20l123,410r-4,20l108,446,92,458r-20,4l52,458,36,447,25,430,21,410r,-300l123,110r,-20l11,90r-6,l,94,,410r6,28l21,461r23,15l71,482r350,l449,476r21,-14l472,461r15,-23l493,410r,-389l493,4e" fillcolor="#a7a9ac" stroked="f">
                  <v:path arrowok="t" o:connecttype="custom" o:connectlocs="270,10392;254,10412;193,10452;254,10412;177,10392;173,10468;270,10473;275,10452;275,10396;439,10392;302,10396;306,10412;443,10408;443,10452;306,10448;302,10464;439,10468;443,10452;439,10227;423,10247;367,10287;423,10247;350,10227;346,10303;440,10307;444,10287;444,10232;489,9418;473,9439;469,9848;441,9876;121,9880;137,9856;143,9828;143,9439;473,9418;123,9422;123,9528;119,9848;92,9876;52,9876;25,9848;21,9528;123,9508;5,9508;0,9828;21,9879;71,9900;449,9894;472,9879;493,9828;493,9422" o:connectangles="0,0,0,0,0,0,0,0,0,0,0,0,0,0,0,0,0,0,0,0,0,0,0,0,0,0,0,0,0,0,0,0,0,0,0,0,0,0,0,0,0,0,0,0,0,0,0,0,0,0,0,0"/>
                </v:shape>
                <v:shape id="AutoShape 20" o:spid="_x0000_s1096" style="position:absolute;left:4579;top:9493;width:270;height:56;visibility:visible;mso-wrap-style:square;v-text-anchor:top" coordsize="2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" path="m,l270,m,55r270,e" filled="f" strokecolor="#a7a9ac" strokeweight=".35383mm">
                  <v:path arrowok="t" o:connecttype="custom" o:connectlocs="0,9494;270,9494;0,9549;270,9549" o:connectangles="0,0,0,0"/>
                </v:shape>
                <v:shape id="AutoShape 21" o:spid="_x0000_s1097" style="position:absolute;left:4579;top:9594;width:149;height:76;visibility:visible;mso-wrap-style:square;v-text-anchor:top" coordsize="1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" path="m149,59r-4,-4l4,55,,59,,71r4,4l145,75r4,-4l149,59t,-43l149,4,145,,4,,,4,,16r4,4l145,20r4,-4e" fillcolor="#a7a9ac" stroked="f">
                  <v:path arrowok="t" o:connecttype="custom" o:connectlocs="149,9653;145,9649;4,9649;0,9653;0,9665;4,9669;145,9669;149,9665;149,9653;149,9610;149,9598;145,9594;4,9594;0,9598;0,9610;4,9614;145,9614;149,9610" o:connectangles="0,0,0,0,0,0,0,0,0,0,0,0,0,0,0,0,0,0"/>
                </v:shape>
                <v:line id="Line 22" o:spid="_x0000_s1098" style="position:absolute;visibility:visible;mso-wrap-style:square" from="4580,9714" to="4850,9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" strokecolor="#a7a9ac" strokeweight=".35419mm"/>
                <v:shape id="AutoShape 23" o:spid="_x0000_s1099" style="position:absolute;left:3838;top:9594;width:1012;height:939;visibility:visible;mso-wrap-style:square;v-text-anchor:top" coordsize="101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" path="m493,461r-5,-4l472,457r,20l472,867r-4,20l457,904r-16,11l421,919r-301,l129,908r7,-13l141,881r2,-14l143,567r,-90l472,477r,-20l126,457r-4,4l122,547r,20l122,867r-4,20l107,903,91,915r-19,4l52,915,35,904,24,887,20,867r,-300l122,567r,-20l10,547r-6,l,551,,867r6,28l21,918r22,15l71,939r350,l448,933r22,-14l471,918r16,-23l493,867r,-390l493,461m843,170r-5,-4l822,166r,20l822,226r-61,l761,186r61,l822,166r-77,l741,170r,71l745,246r93,l843,242r,-16l843,186r,-16m1011,170r-4,-4l874,166r-4,4l870,182r4,4l1007,186r4,-4l1011,170t,55l1007,221r-133,l870,225r,12l874,241r133,l1011,237r,-12m1012,5l1007,,991,r,20l991,60r-56,l935,20r56,l991,,918,r-4,4l914,76r4,4l1008,80r4,-4l1012,60r,-40l1012,5e" fillcolor="#a7a9ac" stroked="f">
                  <v:path arrowok="t" o:connecttype="custom" o:connectlocs="488,10051;472,10071;468,10481;441,10509;120,10513;136,10489;143,10461;143,10071;472,10051;122,10055;122,10161;118,10481;91,10509;52,10509;24,10481;20,10161;122,10141;4,10141;0,10461;21,10512;71,10533;448,10527;471,10512;493,10461;493,10055;838,9760;822,9780;761,9820;822,9780;745,9760;741,9835;838,9840;843,9820;843,9764;1007,9760;870,9764;874,9780;1011,9776;1011,9819;874,9815;870,9831;1007,9835;1011,9819;1007,9594;991,9614;935,9654;991,9614;918,9594;914,9670;1008,9674;1012,9654;1012,9599" o:connectangles="0,0,0,0,0,0,0,0,0,0,0,0,0,0,0,0,0,0,0,0,0,0,0,0,0,0,0,0,0,0,0,0,0,0,0,0,0,0,0,0,0,0,0,0,0,0,0,0,0,0,0,0"/>
                </v:shape>
                <v:line id="Line 24" o:spid="_x0000_s1100" style="position:absolute;visibility:visible;mso-wrap-style:square" from="4011,10126" to="4281,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" strokecolor="#a7a9ac" strokeweight=".35383mm"/>
                <v:line id="Line 25" o:spid="_x0000_s1101" style="position:absolute;visibility:visible;mso-wrap-style:square" from="4011,10182" to="4281,1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" strokecolor="#a7a9ac" strokeweight=".35419mm"/>
                <v:shape id="AutoShape 26" o:spid="_x0000_s1102" style="position:absolute;left:4011;top:10226;width:149;height:76;visibility:visible;mso-wrap-style:square;v-text-anchor:top" coordsize="1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" path="m149,59r-4,-4l4,55,,59,,71r4,4l145,75r4,-4l149,59t,-43l149,4,145,,11,,4,,,4,,16r4,4l145,20r4,-4e" fillcolor="#a7a9ac" stroked="f">
                  <v:path arrowok="t" o:connecttype="custom" o:connectlocs="149,10286;145,10282;4,10282;0,10286;0,10298;4,10302;145,10302;149,10298;149,10286;149,10243;149,10231;145,10227;11,10227;4,10227;0,10231;0,10243;4,10247;145,10247;149,10243" o:connectangles="0,0,0,0,0,0,0,0,0,0,0,0,0,0,0,0,0,0,0"/>
                </v:shape>
                <v:line id="Line 27" o:spid="_x0000_s1103" style="position:absolute;visibility:visible;mso-wrap-style:square" from="4011,10347" to="4281,1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" strokecolor="#a7a9ac" strokeweight=".35419mm"/>
                <v:shape id="AutoShape 28" o:spid="_x0000_s1104" style="position:absolute;left:4011;top:10051;width:1458;height:482;visibility:visible;mso-wrap-style:square;v-text-anchor:top" coordsize="145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" path="m102,345r-4,-4l81,341r,20l81,401r-60,l21,361r60,l81,341r-77,l,345r,72l4,422r94,l102,418r,-17l102,361r,-16m270,345r-4,-4l134,341r-4,4l130,357r4,4l266,361r4,-4l270,345t,56l266,397r-132,l130,401r,12l134,417r132,l270,413r,-12m271,181r-5,-5l251,176r,20l251,236r-57,l194,196r57,l251,176r-73,l174,180r,72l178,256r89,l271,252r,-16l271,196r,-15m1458,4l1454,r-17,l1437,20r,390l1433,430r-11,17l1406,458r-20,4l1085,462r9,-11l1101,438r5,-14l1108,410r,-300l1108,20r329,l1437,,1091,r-4,4l1087,90r,20l1087,410r-4,20l1072,446r-16,12l1037,462r-20,-4l1000,447,990,430r-4,-20l986,110r101,l1087,90r-112,l969,90r-4,4l965,410r6,28l986,461r22,15l1036,482r350,l1414,476r21,-14l1436,461r16,-23l1458,410r,-390l1458,4e" fillcolor="#a7a9ac" stroked="f">
                  <v:path arrowok="t" o:connecttype="custom" o:connectlocs="98,10392;81,10412;21,10452;81,10412;4,10392;0,10468;98,10473;102,10452;102,10396;266,10392;130,10396;134,10412;270,10408;270,10452;134,10448;130,10464;266,10468;270,10452;266,10227;251,10247;194,10287;251,10247;178,10227;174,10303;267,10307;271,10287;271,10232;1454,10051;1437,10071;1433,10481;1406,10509;1085,10513;1101,10489;1108,10461;1108,10071;1437,10051;1087,10055;1087,10161;1083,10481;1056,10509;1017,10509;990,10481;986,10161;1087,10141;969,10141;965,10461;986,10512;1036,10533;1414,10527;1436,10512;1458,10461;1458,10055" o:connectangles="0,0,0,0,0,0,0,0,0,0,0,0,0,0,0,0,0,0,0,0,0,0,0,0,0,0,0,0,0,0,0,0,0,0,0,0,0,0,0,0,0,0,0,0,0,0,0,0,0,0,0,0"/>
                </v:shape>
                <v:line id="Line 29" o:spid="_x0000_s1105" style="position:absolute;visibility:visible;mso-wrap-style:square" from="5148,10126" to="5418,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" strokecolor="#a7a9ac" strokeweight=".35383mm"/>
                <v:line id="Line 30" o:spid="_x0000_s1106" style="position:absolute;visibility:visible;mso-wrap-style:square" from="5148,10182" to="5418,1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" strokecolor="#a7a9ac" strokeweight=".35419mm"/>
                <v:shape id="AutoShape 31" o:spid="_x0000_s1107" style="position:absolute;left:5148;top:10226;width:149;height:76;visibility:visible;mso-wrap-style:square;v-text-anchor:top" coordsize="1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" path="m149,59r-4,-4l5,55,,59,,71r5,4l145,75r4,-4l149,59t,-43l149,4,145,,11,,5,,,4,,16r5,4l145,20r4,-4e" fillcolor="#a7a9ac" stroked="f">
                  <v:path arrowok="t" o:connecttype="custom" o:connectlocs="149,10286;145,10282;5,10282;0,10286;0,10298;5,10302;145,10302;149,10298;149,10286;149,10243;149,10231;145,10227;11,10227;5,10227;0,10231;0,10243;5,10247;145,10247;149,10243" o:connectangles="0,0,0,0,0,0,0,0,0,0,0,0,0,0,0,0,0,0,0"/>
                </v:shape>
                <v:line id="Line 32" o:spid="_x0000_s1108" style="position:absolute;visibility:visible;mso-wrap-style:square" from="5148,10347" to="5418,1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" strokecolor="#a7a9ac" strokeweight=".35419mm"/>
                <v:shape id="AutoShape 33" o:spid="_x0000_s1109" style="position:absolute;left:4976;top:9418;width:493;height:1055;visibility:visible;mso-wrap-style:square;v-text-anchor:top" coordsize="493,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" path="m274,978r-4,-4l254,974r,20l254,1034r-61,l193,994r61,l254,974r-77,l172,978r,72l177,1055r93,l274,1051r,-17l274,994r,-16m442,978r-4,-4l306,974r-4,4l302,990r4,4l438,994r4,-4l442,978t,56l438,1030r-132,l302,1034r,12l306,1050r132,l442,1046r,-12m443,814r-5,-5l423,809r,20l423,869r-57,l366,829r57,l423,809r-73,l346,813r,72l350,889r89,l443,885r,-16l443,829r,-15m493,4l489,,472,r,21l472,410r-4,20l457,447r-16,11l421,462r-301,l129,451r7,-13l141,425r2,-15l143,110r,-89l472,21,472,,126,r-4,4l122,90r,20l122,410r-4,20l107,446,91,458r-19,4l52,458,35,447,25,430,21,410r,-300l122,110r,-20l10,90r-6,l,94,,410r6,28l21,461r22,15l71,482r350,l449,476r21,-14l471,461r16,-23l493,410r,-389l493,4e" fillcolor="#a7a9ac" stroked="f">
                  <v:path arrowok="t" o:connecttype="custom" o:connectlocs="270,10392;254,10412;193,10452;254,10412;177,10392;172,10468;270,10473;274,10452;274,10396;438,10392;302,10396;306,10412;442,10408;442,10452;306,10448;302,10464;438,10468;442,10452;438,10227;423,10247;366,10287;423,10247;350,10227;346,10303;439,10307;443,10287;443,10232;489,9418;472,9439;468,9848;441,9876;120,9880;136,9856;143,9828;143,9439;472,9418;122,9422;122,9528;118,9848;91,9876;52,9876;25,9848;21,9528;122,9508;4,9508;0,9828;21,9879;71,9900;449,9894;471,9879;493,9828;493,9422" o:connectangles="0,0,0,0,0,0,0,0,0,0,0,0,0,0,0,0,0,0,0,0,0,0,0,0,0,0,0,0,0,0,0,0,0,0,0,0,0,0,0,0,0,0,0,0,0,0,0,0,0,0,0,0"/>
                </v:shape>
                <v:line id="Line 34" o:spid="_x0000_s1110" style="position:absolute;visibility:visible;mso-wrap-style:square" from="5148,9494" to="5418,9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" strokecolor="#a7a9ac" strokeweight=".35383mm"/>
                <v:line id="Line 35" o:spid="_x0000_s1111" style="position:absolute;visibility:visible;mso-wrap-style:square" from="5148,9549" to="5418,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" strokecolor="#a7a9ac" strokeweight=".35419mm"/>
                <v:shape id="AutoShape 36" o:spid="_x0000_s1112" style="position:absolute;left:5148;top:9594;width:149;height:76;visibility:visible;mso-wrap-style:square;v-text-anchor:top" coordsize="1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" path="m149,59r-4,-4l5,55,,59,,71r5,4l145,75r4,-4l149,59t,-43l149,4,145,,5,,,4,,16r5,4l145,20r4,-4e" fillcolor="#a7a9ac" stroked="f">
                  <v:path arrowok="t" o:connecttype="custom" o:connectlocs="149,9653;145,9649;5,9649;0,9653;0,9665;5,9669;145,9669;149,9665;149,9653;149,9610;149,9598;145,9594;5,9594;0,9598;0,9610;5,9614;145,9614;149,9610" o:connectangles="0,0,0,0,0,0,0,0,0,0,0,0,0,0,0,0,0,0"/>
                </v:shape>
                <v:line id="Line 37" o:spid="_x0000_s1113" style="position:absolute;visibility:visible;mso-wrap-style:square" from="5148,9714" to="5418,9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" strokecolor="#a7a9ac" strokeweight=".35383mm"/>
                <v:shape id="AutoShape 38" o:spid="_x0000_s1114" style="position:absolute;left:1527;top:7465;width:3892;height:2375;visibility:visible;mso-wrap-style:square;v-text-anchor:top" coordsize="3892,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" path="m563,95l555,58,545,44,533,28,515,17r,78l511,115r-12,16l482,142r-22,4l439,142,421,131,411,117r-1,-2l405,95r5,-19l421,59,439,48r21,-4l482,48r17,11l511,76r4,19l515,17,500,8,460,,426,6,396,21,374,44,361,73r-93,l258,83r,220l201,303,188,275r,-1l166,252r-8,-5l158,326r-5,20l141,362r-17,11l102,377,81,373,63,362,52,346,47,326r5,-20l63,290,81,279r21,-4l124,279r17,11l153,306r5,20l158,247,136,237r-34,-6l63,239,30,259,8,289,,326r8,37l30,393r33,21l102,421r36,-5l167,400r22,-23l190,376r13,-30l258,346r,222l268,578r93,l374,607r22,23l426,645r34,6l500,643r33,-20l545,607r10,-14l563,556r-8,-37l545,505,533,489,515,478r,78l511,576r-12,16l482,603r-22,4l439,603,421,592,410,576r-5,-20l410,536r1,-2l421,520r18,-11l460,505r22,4l499,520r12,16l515,556r,-78l500,468r-40,-7l426,466r-30,16l374,505r-13,29l305,534r,-188l360,346r13,30l396,400r29,16l460,421r40,-7l533,393r12,-16l555,363r8,-37l555,289,545,275,533,259,515,248r,78l511,346r-12,16l482,373r-22,4l439,373,421,362,410,346r-5,-20l410,306r2,-3l421,290r18,-11l460,275r22,4l499,290r12,16l515,326r,-78l500,239r-40,-8l426,237r-29,15l375,274r-14,29l305,303r,-186l361,117r13,29l396,170r30,15l460,190r40,-7l533,163r12,-17l555,132r8,-37m3722,2299r-4,-4l3702,2295r,20l3702,2355r-61,l3641,2315r61,l3702,2295r-77,l3620,2299r,71l3625,2375r93,l3722,2371r,-16l3722,2315r,-16m3890,2299r-4,-4l3754,2295r-4,4l3750,2311r4,4l3886,2315r4,-4l3890,2299t,55l3886,2350r-132,l3750,2354r,12l3754,2370r132,l3890,2366r,-12m3891,2134r-5,-5l3871,2129r,20l3871,2189r-57,l3814,2149r57,l3871,2129r-73,l3794,2133r,72l3798,2209r89,l3891,2205r,-16l3891,2149r,-15e" fillcolor="#a7a9ac" stroked="f">
                  <v:path arrowok="t" o:connecttype="custom" o:connectlocs="533,7493;499,7596;421,7596;410,7541;482,7513;515,7482;396,7486;258,7548;188,7739;153,7811;81,7838;52,7771;124,7744;158,7712;30,7724;30,7858;167,7865;258,7811;374,8072;500,8108;563,8021;515,7943;482,8068;410,8041;421,7985;499,7985;500,7933;374,7970;360,7811;460,7886;555,7828;533,7724;499,7827;421,7827;410,7771;460,7740;515,7791;426,7702;305,7768;396,7635;533,7628;3722,9764;3702,9820;3702,9760;3625,9840;3722,9780;3754,9760;3886,9780;3886,9815;3754,9835;3891,9599;3871,9654;3871,9594;3798,9674;3891,9614" o:connectangles="0,0,0,0,0,0,0,0,0,0,0,0,0,0,0,0,0,0,0,0,0,0,0,0,0,0,0,0,0,0,0,0,0,0,0,0,0,0,0,0,0,0,0,0,0,0,0,0,0,0,0,0,0,0,0"/>
                </v:shape>
                <v:shape id="Text Box 39" o:spid="_x0000_s1115" type="#_x0000_t202" style="position:absolute;left:1133;top:684;width:3710;height:10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54014710" w14:textId="77777777" w:rsidR="00881EB0" w:rsidRDefault="00881EB0" w:rsidP="00881EB0">
                        <w:pPr>
                          <w:spacing w:before="23" w:line="213" w:lineRule="auto"/>
                          <w:ind w:left="1"/>
                          <w:rPr>
                            <w:b/>
                            <w:sz w:val="36"/>
                          </w:rPr>
                        </w:pPr>
                        <w:r>
                          <w:rPr>
                            <w:b/>
                            <w:sz w:val="36"/>
                          </w:rPr>
                          <w:t>DELIVERING SOCIAL PROCUREMENT</w:t>
                        </w:r>
                      </w:p>
                    </w:txbxContent>
                  </v:textbox>
                </v:shape>
                <v:shape id="Text Box 40" o:spid="_x0000_s1116" type="#_x0000_t202" style="position:absolute;left:3614;top:8943;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12027F84" w14:textId="77777777" w:rsidR="00881EB0" w:rsidRDefault="00881EB0" w:rsidP="00881EB0">
                        <w:pPr>
                          <w:spacing w:line="694" w:lineRule="exact"/>
                          <w:ind w:left="138"/>
                          <w:rPr>
                            <w:sz w:val="18"/>
                          </w:rPr>
                        </w:pPr>
                        <w:r>
                          <w:rPr>
                            <w:rFonts w:ascii="VIC-SemiBold"/>
                            <w:b/>
                            <w:position w:val="-24"/>
                            <w:sz w:val="54"/>
                          </w:rPr>
                          <w:t xml:space="preserve">5 </w:t>
                        </w:r>
                        <w:r>
                          <w:rPr>
                            <w:sz w:val="18"/>
                          </w:rPr>
                          <w:t>newsletters</w:t>
                        </w:r>
                      </w:p>
                    </w:txbxContent>
                  </v:textbox>
                </v:shape>
                <v:shape id="Text Box 41" o:spid="_x0000_s1117" type="#_x0000_t202" style="position:absolute;left:1302;top:8943;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068860C1" w14:textId="77777777" w:rsidR="00881EB0" w:rsidRDefault="00881EB0" w:rsidP="00881EB0">
                        <w:pPr>
                          <w:spacing w:line="651" w:lineRule="exact"/>
                          <w:ind w:left="164"/>
                          <w:rPr>
                            <w:rFonts w:ascii="VIC-SemiBold"/>
                            <w:b/>
                            <w:sz w:val="54"/>
                          </w:rPr>
                        </w:pPr>
                        <w:r>
                          <w:rPr>
                            <w:rFonts w:ascii="VIC-SemiBold"/>
                            <w:b/>
                            <w:sz w:val="54"/>
                          </w:rPr>
                          <w:t>1</w:t>
                        </w:r>
                      </w:p>
                      <w:p w14:paraId="38F48B47" w14:textId="77777777" w:rsidR="00881EB0" w:rsidRDefault="00881EB0" w:rsidP="00881EB0">
                        <w:pPr>
                          <w:spacing w:line="176" w:lineRule="exact"/>
                          <w:ind w:left="165"/>
                          <w:rPr>
                            <w:sz w:val="18"/>
                          </w:rPr>
                        </w:pPr>
                        <w:r>
                          <w:rPr>
                            <w:sz w:val="18"/>
                          </w:rPr>
                          <w:t>report with case</w:t>
                        </w:r>
                      </w:p>
                      <w:p w14:paraId="1890015B" w14:textId="77777777" w:rsidR="00881EB0" w:rsidRDefault="00881EB0" w:rsidP="00881EB0">
                        <w:pPr>
                          <w:spacing w:before="11" w:line="196" w:lineRule="auto"/>
                          <w:ind w:left="165" w:right="132"/>
                          <w:rPr>
                            <w:sz w:val="18"/>
                          </w:rPr>
                        </w:pPr>
                        <w:r>
                          <w:rPr>
                            <w:sz w:val="18"/>
                          </w:rPr>
                          <w:t>studies showing social procurement in action</w:t>
                        </w:r>
                      </w:p>
                    </w:txbxContent>
                  </v:textbox>
                </v:shape>
                <v:shape id="Text Box 42" o:spid="_x0000_s1118" type="#_x0000_t202" style="position:absolute;left:1300;top:6959;width:433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3697912F" w14:textId="77777777" w:rsidR="00881EB0" w:rsidRDefault="00881EB0" w:rsidP="00881EB0">
                        <w:pPr>
                          <w:rPr>
                            <w:b/>
                            <w:sz w:val="20"/>
                          </w:rPr>
                        </w:pPr>
                      </w:p>
                      <w:p w14:paraId="6FA97789" w14:textId="77777777" w:rsidR="00881EB0" w:rsidRDefault="00881EB0" w:rsidP="00881EB0">
                        <w:pPr>
                          <w:spacing w:before="3"/>
                          <w:rPr>
                            <w:b/>
                            <w:sz w:val="20"/>
                          </w:rPr>
                        </w:pPr>
                      </w:p>
                      <w:p w14:paraId="535BBD34" w14:textId="77777777" w:rsidR="00881EB0" w:rsidRDefault="00881EB0" w:rsidP="00881EB0">
                        <w:pPr>
                          <w:spacing w:line="196" w:lineRule="auto"/>
                          <w:ind w:left="1015" w:right="531"/>
                          <w:rPr>
                            <w:sz w:val="18"/>
                          </w:rPr>
                        </w:pPr>
                        <w:r>
                          <w:rPr>
                            <w:sz w:val="18"/>
                          </w:rPr>
                          <w:t>A new measuring and reporting framework to capture social procurement metrics</w:t>
                        </w:r>
                      </w:p>
                    </w:txbxContent>
                  </v:textbox>
                </v:shape>
                <v:shape id="Text Box 43" o:spid="_x0000_s1119" type="#_x0000_t202" style="position:absolute;left:1836;top:5135;width:2140;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31715D8A" w14:textId="77777777" w:rsidR="00881EB0" w:rsidRDefault="00881EB0" w:rsidP="00881EB0">
                        <w:pPr>
                          <w:spacing w:before="20" w:line="196" w:lineRule="auto"/>
                          <w:ind w:right="6"/>
                          <w:rPr>
                            <w:sz w:val="18"/>
                          </w:rPr>
                        </w:pPr>
                        <w:r>
                          <w:rPr>
                            <w:sz w:val="18"/>
                          </w:rPr>
                          <w:t>information sessions for buyers and suppliers on social procurement and uniforms and personal protective equipment (with Local Jobs First)</w:t>
                        </w:r>
                      </w:p>
                    </w:txbxContent>
                  </v:textbox>
                </v:shape>
                <v:shape id="Text Box 44" o:spid="_x0000_s1120" type="#_x0000_t202" style="position:absolute;left:1429;top:5035;width:292;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55888F7A" w14:textId="77777777" w:rsidR="00881EB0" w:rsidRDefault="00881EB0" w:rsidP="00881EB0">
                        <w:pPr>
                          <w:spacing w:line="625" w:lineRule="exact"/>
                          <w:rPr>
                            <w:rFonts w:ascii="VIC-SemiBold"/>
                            <w:b/>
                            <w:sz w:val="54"/>
                          </w:rPr>
                        </w:pPr>
                        <w:r>
                          <w:rPr>
                            <w:rFonts w:ascii="VIC-SemiBold"/>
                            <w:b/>
                            <w:sz w:val="54"/>
                          </w:rPr>
                          <w:t>7</w:t>
                        </w:r>
                      </w:p>
                    </w:txbxContent>
                  </v:textbox>
                </v:shape>
                <v:shape id="Text Box 45" o:spid="_x0000_s1121" type="#_x0000_t202" style="position:absolute;left:3614;top:2990;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40562AC3" w14:textId="77777777" w:rsidR="00881EB0" w:rsidRDefault="00881EB0" w:rsidP="00881EB0">
                        <w:pPr>
                          <w:spacing w:line="604" w:lineRule="exact"/>
                          <w:ind w:left="119"/>
                          <w:rPr>
                            <w:rFonts w:ascii="VIC-SemiBold"/>
                            <w:b/>
                            <w:sz w:val="54"/>
                          </w:rPr>
                        </w:pPr>
                        <w:r>
                          <w:rPr>
                            <w:rFonts w:ascii="VIC-SemiBold"/>
                            <w:b/>
                            <w:sz w:val="54"/>
                          </w:rPr>
                          <w:t>5</w:t>
                        </w:r>
                      </w:p>
                      <w:p w14:paraId="44B36251" w14:textId="77777777" w:rsidR="00881EB0" w:rsidRDefault="00881EB0" w:rsidP="00881EB0">
                        <w:pPr>
                          <w:spacing w:line="153" w:lineRule="exact"/>
                          <w:ind w:left="119"/>
                          <w:rPr>
                            <w:sz w:val="18"/>
                          </w:rPr>
                        </w:pPr>
                        <w:r>
                          <w:rPr>
                            <w:sz w:val="18"/>
                          </w:rPr>
                          <w:t>Social</w:t>
                        </w:r>
                      </w:p>
                      <w:p w14:paraId="30CF9159" w14:textId="77777777" w:rsidR="00881EB0" w:rsidRDefault="00881EB0" w:rsidP="00881EB0">
                        <w:pPr>
                          <w:spacing w:before="11" w:line="196" w:lineRule="auto"/>
                          <w:ind w:left="119" w:right="929"/>
                          <w:rPr>
                            <w:sz w:val="18"/>
                          </w:rPr>
                        </w:pPr>
                        <w:r>
                          <w:rPr>
                            <w:sz w:val="18"/>
                          </w:rPr>
                          <w:t>Traders regional roadshows</w:t>
                        </w:r>
                      </w:p>
                    </w:txbxContent>
                  </v:textbox>
                </v:shape>
                <v:shape id="Text Box 46" o:spid="_x0000_s1122" type="#_x0000_t202" style="position:absolute;left:1836;top:3077;width:100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1380D7E8" w14:textId="77777777" w:rsidR="00881EB0" w:rsidRDefault="00881EB0" w:rsidP="00881EB0">
                        <w:pPr>
                          <w:spacing w:before="20" w:line="196" w:lineRule="auto"/>
                          <w:rPr>
                            <w:sz w:val="18"/>
                          </w:rPr>
                        </w:pPr>
                        <w:r>
                          <w:rPr>
                            <w:sz w:val="18"/>
                          </w:rPr>
                          <w:t>new guides for buyers</w:t>
                        </w:r>
                      </w:p>
                    </w:txbxContent>
                  </v:textbox>
                </v:shape>
                <v:shape id="Text Box 47" o:spid="_x0000_s1123" type="#_x0000_t202" style="position:absolute;left:1400;top:2976;width:350;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5E88B310" w14:textId="77777777" w:rsidR="00881EB0" w:rsidRDefault="00881EB0" w:rsidP="00881EB0">
                        <w:pPr>
                          <w:spacing w:line="625" w:lineRule="exact"/>
                          <w:rPr>
                            <w:rFonts w:ascii="VIC-SemiBold"/>
                            <w:b/>
                            <w:sz w:val="54"/>
                          </w:rPr>
                        </w:pPr>
                        <w:r>
                          <w:rPr>
                            <w:rFonts w:ascii="VIC-SemiBold"/>
                            <w:b/>
                            <w:sz w:val="54"/>
                          </w:rPr>
                          <w:t>6</w:t>
                        </w:r>
                      </w:p>
                    </w:txbxContent>
                  </v:textbox>
                </v:shape>
                <w10:anchorlock/>
              </v:group>
            </w:pict>
          </mc:Fallback>
        </mc:AlternateContent>
      </w:r>
    </w:p>
    <w:p w14:paraId="31B1FB67" w14:textId="77777777" w:rsidR="00881EB0" w:rsidRDefault="00881EB0" w:rsidP="00881EB0">
      <w:pPr>
        <w:tabs>
          <w:tab w:val="left" w:pos="6094"/>
        </w:tabs>
        <w:ind w:left="1133"/>
        <w:rPr>
          <w:rFonts w:ascii="Times"/>
          <w:sz w:val="20"/>
        </w:rPr>
      </w:pPr>
      <w:r>
        <w:rPr>
          <w:rFonts w:ascii="Times"/>
          <w:noProof/>
          <w:sz w:val="20"/>
        </w:rPr>
        <w:lastRenderedPageBreak/>
        <mc:AlternateContent>
          <mc:Choice Requires="wpg">
            <w:drawing>
              <wp:inline distT="0" distB="0" distL="0" distR="0" wp14:anchorId="2D9BC1EA" wp14:editId="4B6AFD5C">
                <wp:extent cx="3251835" cy="7352665"/>
                <wp:effectExtent l="0" t="0" r="5715" b="635"/>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835" cy="7352665"/>
                          <a:chOff x="0" y="0"/>
                          <a:chExt cx="4678" cy="11579"/>
                        </a:xfrm>
                      </wpg:grpSpPr>
                      <wps:wsp>
                        <wps:cNvPr id="219" name="Rectangle 158"/>
                        <wps:cNvSpPr>
                          <a:spLocks noChangeArrowheads="1"/>
                        </wps:cNvSpPr>
                        <wps:spPr bwMode="auto">
                          <a:xfrm>
                            <a:off x="0" y="229"/>
                            <a:ext cx="4678" cy="11350"/>
                          </a:xfrm>
                          <a:prstGeom prst="rect">
                            <a:avLst/>
                          </a:prstGeom>
                          <a:solidFill>
                            <a:srgbClr val="E2E3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59"/>
                        <wps:cNvSpPr>
                          <a:spLocks noChangeArrowheads="1"/>
                        </wps:cNvSpPr>
                        <wps:spPr bwMode="auto">
                          <a:xfrm>
                            <a:off x="170" y="2306"/>
                            <a:ext cx="2027" cy="1701"/>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60"/>
                        <wps:cNvSpPr>
                          <a:spLocks noChangeArrowheads="1"/>
                        </wps:cNvSpPr>
                        <wps:spPr bwMode="auto">
                          <a:xfrm>
                            <a:off x="170" y="4944"/>
                            <a:ext cx="2027" cy="1701"/>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161"/>
                        <wps:cNvSpPr>
                          <a:spLocks noChangeArrowheads="1"/>
                        </wps:cNvSpPr>
                        <wps:spPr bwMode="auto">
                          <a:xfrm>
                            <a:off x="170" y="6929"/>
                            <a:ext cx="2027" cy="1701"/>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162"/>
                        <wps:cNvSpPr>
                          <a:spLocks noChangeArrowheads="1"/>
                        </wps:cNvSpPr>
                        <wps:spPr bwMode="auto">
                          <a:xfrm>
                            <a:off x="170" y="9594"/>
                            <a:ext cx="2027" cy="1701"/>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163"/>
                        <wps:cNvSpPr>
                          <a:spLocks noChangeArrowheads="1"/>
                        </wps:cNvSpPr>
                        <wps:spPr bwMode="auto">
                          <a:xfrm>
                            <a:off x="2480" y="2306"/>
                            <a:ext cx="2027" cy="1701"/>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64"/>
                        <wps:cNvSpPr>
                          <a:spLocks noChangeArrowheads="1"/>
                        </wps:cNvSpPr>
                        <wps:spPr bwMode="auto">
                          <a:xfrm>
                            <a:off x="2480" y="4944"/>
                            <a:ext cx="2027" cy="1701"/>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165"/>
                        <wps:cNvSpPr>
                          <a:spLocks noChangeArrowheads="1"/>
                        </wps:cNvSpPr>
                        <wps:spPr bwMode="auto">
                          <a:xfrm>
                            <a:off x="2480" y="6929"/>
                            <a:ext cx="2027" cy="1701"/>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AutoShape 166"/>
                        <wps:cNvSpPr>
                          <a:spLocks/>
                        </wps:cNvSpPr>
                        <wps:spPr bwMode="auto">
                          <a:xfrm>
                            <a:off x="1672" y="7688"/>
                            <a:ext cx="378" cy="505"/>
                          </a:xfrm>
                          <a:custGeom>
                            <a:avLst/>
                            <a:gdLst>
                              <a:gd name="T0" fmla="+- 0 1934 1672"/>
                              <a:gd name="T1" fmla="*/ T0 w 378"/>
                              <a:gd name="T2" fmla="+- 0 7689 7689"/>
                              <a:gd name="T3" fmla="*/ 7689 h 505"/>
                              <a:gd name="T4" fmla="+- 0 1672 1672"/>
                              <a:gd name="T5" fmla="*/ T4 w 378"/>
                              <a:gd name="T6" fmla="+- 0 7694 7689"/>
                              <a:gd name="T7" fmla="*/ 7694 h 505"/>
                              <a:gd name="T8" fmla="+- 0 1674 1672"/>
                              <a:gd name="T9" fmla="*/ T8 w 378"/>
                              <a:gd name="T10" fmla="+- 0 8188 7689"/>
                              <a:gd name="T11" fmla="*/ 8188 h 505"/>
                              <a:gd name="T12" fmla="+- 0 1680 1672"/>
                              <a:gd name="T13" fmla="*/ T12 w 378"/>
                              <a:gd name="T14" fmla="+- 0 8193 7689"/>
                              <a:gd name="T15" fmla="*/ 8193 h 505"/>
                              <a:gd name="T16" fmla="+- 0 2044 1672"/>
                              <a:gd name="T17" fmla="*/ T16 w 378"/>
                              <a:gd name="T18" fmla="+- 0 8192 7689"/>
                              <a:gd name="T19" fmla="*/ 8192 h 505"/>
                              <a:gd name="T20" fmla="+- 0 2049 1672"/>
                              <a:gd name="T21" fmla="*/ T20 w 378"/>
                              <a:gd name="T22" fmla="+- 0 8185 7689"/>
                              <a:gd name="T23" fmla="*/ 8185 h 505"/>
                              <a:gd name="T24" fmla="+- 0 1693 1672"/>
                              <a:gd name="T25" fmla="*/ T24 w 378"/>
                              <a:gd name="T26" fmla="+- 0 8172 7689"/>
                              <a:gd name="T27" fmla="*/ 8172 h 505"/>
                              <a:gd name="T28" fmla="+- 0 1960 1672"/>
                              <a:gd name="T29" fmla="*/ T28 w 378"/>
                              <a:gd name="T30" fmla="+- 0 7710 7689"/>
                              <a:gd name="T31" fmla="*/ 7710 h 505"/>
                              <a:gd name="T32" fmla="+- 0 1937 1672"/>
                              <a:gd name="T33" fmla="*/ T32 w 378"/>
                              <a:gd name="T34" fmla="+- 0 7689 7689"/>
                              <a:gd name="T35" fmla="*/ 7689 h 505"/>
                              <a:gd name="T36" fmla="+- 0 1924 1672"/>
                              <a:gd name="T37" fmla="*/ T36 w 378"/>
                              <a:gd name="T38" fmla="+- 0 7710 7689"/>
                              <a:gd name="T39" fmla="*/ 7710 h 505"/>
                              <a:gd name="T40" fmla="+- 0 1925 1672"/>
                              <a:gd name="T41" fmla="*/ T40 w 378"/>
                              <a:gd name="T42" fmla="+- 0 7810 7689"/>
                              <a:gd name="T43" fmla="*/ 7810 h 505"/>
                              <a:gd name="T44" fmla="+- 0 1931 1672"/>
                              <a:gd name="T45" fmla="*/ T44 w 378"/>
                              <a:gd name="T46" fmla="+- 0 7815 7689"/>
                              <a:gd name="T47" fmla="*/ 7815 h 505"/>
                              <a:gd name="T48" fmla="+- 0 2028 1672"/>
                              <a:gd name="T49" fmla="*/ T48 w 378"/>
                              <a:gd name="T50" fmla="+- 0 8172 7689"/>
                              <a:gd name="T51" fmla="*/ 8172 h 505"/>
                              <a:gd name="T52" fmla="+- 0 2049 1672"/>
                              <a:gd name="T53" fmla="*/ T52 w 378"/>
                              <a:gd name="T54" fmla="+- 0 7802 7689"/>
                              <a:gd name="T55" fmla="*/ 7802 h 505"/>
                              <a:gd name="T56" fmla="+- 0 2043 1672"/>
                              <a:gd name="T57" fmla="*/ T56 w 378"/>
                              <a:gd name="T58" fmla="+- 0 7794 7689"/>
                              <a:gd name="T59" fmla="*/ 7794 h 505"/>
                              <a:gd name="T60" fmla="+- 0 1945 1672"/>
                              <a:gd name="T61" fmla="*/ T60 w 378"/>
                              <a:gd name="T62" fmla="+- 0 7725 7689"/>
                              <a:gd name="T63" fmla="*/ 7725 h 505"/>
                              <a:gd name="T64" fmla="+- 0 1960 1672"/>
                              <a:gd name="T65" fmla="*/ T64 w 378"/>
                              <a:gd name="T66" fmla="+- 0 7710 7689"/>
                              <a:gd name="T67" fmla="*/ 7710 h 505"/>
                              <a:gd name="T68" fmla="+- 0 1719 1672"/>
                              <a:gd name="T69" fmla="*/ T68 w 378"/>
                              <a:gd name="T70" fmla="+- 0 8088 7689"/>
                              <a:gd name="T71" fmla="*/ 8088 h 505"/>
                              <a:gd name="T72" fmla="+- 0 1714 1672"/>
                              <a:gd name="T73" fmla="*/ T72 w 378"/>
                              <a:gd name="T74" fmla="+- 0 8104 7689"/>
                              <a:gd name="T75" fmla="*/ 8104 h 505"/>
                              <a:gd name="T76" fmla="+- 0 2000 1672"/>
                              <a:gd name="T77" fmla="*/ T76 w 378"/>
                              <a:gd name="T78" fmla="+- 0 8109 7689"/>
                              <a:gd name="T79" fmla="*/ 8109 h 505"/>
                              <a:gd name="T80" fmla="+- 0 2006 1672"/>
                              <a:gd name="T81" fmla="*/ T80 w 378"/>
                              <a:gd name="T82" fmla="+- 0 8104 7689"/>
                              <a:gd name="T83" fmla="*/ 8104 h 505"/>
                              <a:gd name="T84" fmla="+- 0 2008 1672"/>
                              <a:gd name="T85" fmla="*/ T84 w 378"/>
                              <a:gd name="T86" fmla="+- 0 8096 7689"/>
                              <a:gd name="T87" fmla="*/ 8096 h 505"/>
                              <a:gd name="T88" fmla="+- 0 2003 1672"/>
                              <a:gd name="T89" fmla="*/ T88 w 378"/>
                              <a:gd name="T90" fmla="+- 0 8089 7689"/>
                              <a:gd name="T91" fmla="*/ 8089 h 505"/>
                              <a:gd name="T92" fmla="+- 0 2000 1672"/>
                              <a:gd name="T93" fmla="*/ T92 w 378"/>
                              <a:gd name="T94" fmla="+- 0 8014 7689"/>
                              <a:gd name="T95" fmla="*/ 8014 h 505"/>
                              <a:gd name="T96" fmla="+- 0 1714 1672"/>
                              <a:gd name="T97" fmla="*/ T96 w 378"/>
                              <a:gd name="T98" fmla="+- 0 8019 7689"/>
                              <a:gd name="T99" fmla="*/ 8019 h 505"/>
                              <a:gd name="T100" fmla="+- 0 1719 1672"/>
                              <a:gd name="T101" fmla="*/ T100 w 378"/>
                              <a:gd name="T102" fmla="+- 0 8035 7689"/>
                              <a:gd name="T103" fmla="*/ 8035 h 505"/>
                              <a:gd name="T104" fmla="+- 0 2003 1672"/>
                              <a:gd name="T105" fmla="*/ T104 w 378"/>
                              <a:gd name="T106" fmla="+- 0 8034 7689"/>
                              <a:gd name="T107" fmla="*/ 8034 h 505"/>
                              <a:gd name="T108" fmla="+- 0 2008 1672"/>
                              <a:gd name="T109" fmla="*/ T108 w 378"/>
                              <a:gd name="T110" fmla="+- 0 8028 7689"/>
                              <a:gd name="T111" fmla="*/ 8028 h 505"/>
                              <a:gd name="T112" fmla="+- 0 2006 1672"/>
                              <a:gd name="T113" fmla="*/ T112 w 378"/>
                              <a:gd name="T114" fmla="+- 0 8020 7689"/>
                              <a:gd name="T115" fmla="*/ 8020 h 505"/>
                              <a:gd name="T116" fmla="+- 0 2000 1672"/>
                              <a:gd name="T117" fmla="*/ T116 w 378"/>
                              <a:gd name="T118" fmla="+- 0 8014 7689"/>
                              <a:gd name="T119" fmla="*/ 8014 h 505"/>
                              <a:gd name="T120" fmla="+- 0 1719 1672"/>
                              <a:gd name="T121" fmla="*/ T120 w 378"/>
                              <a:gd name="T122" fmla="+- 0 7941 7689"/>
                              <a:gd name="T123" fmla="*/ 7941 h 505"/>
                              <a:gd name="T124" fmla="+- 0 1714 1672"/>
                              <a:gd name="T125" fmla="*/ T124 w 378"/>
                              <a:gd name="T126" fmla="+- 0 7957 7689"/>
                              <a:gd name="T127" fmla="*/ 7957 h 505"/>
                              <a:gd name="T128" fmla="+- 0 2000 1672"/>
                              <a:gd name="T129" fmla="*/ T128 w 378"/>
                              <a:gd name="T130" fmla="+- 0 7962 7689"/>
                              <a:gd name="T131" fmla="*/ 7962 h 505"/>
                              <a:gd name="T132" fmla="+- 0 2006 1672"/>
                              <a:gd name="T133" fmla="*/ T132 w 378"/>
                              <a:gd name="T134" fmla="+- 0 7957 7689"/>
                              <a:gd name="T135" fmla="*/ 7957 h 505"/>
                              <a:gd name="T136" fmla="+- 0 2008 1672"/>
                              <a:gd name="T137" fmla="*/ T136 w 378"/>
                              <a:gd name="T138" fmla="+- 0 7949 7689"/>
                              <a:gd name="T139" fmla="*/ 7949 h 505"/>
                              <a:gd name="T140" fmla="+- 0 2003 1672"/>
                              <a:gd name="T141" fmla="*/ T140 w 378"/>
                              <a:gd name="T142" fmla="+- 0 7942 7689"/>
                              <a:gd name="T143" fmla="*/ 7942 h 505"/>
                              <a:gd name="T144" fmla="+- 0 2000 1672"/>
                              <a:gd name="T145" fmla="*/ T144 w 378"/>
                              <a:gd name="T146" fmla="+- 0 7867 7689"/>
                              <a:gd name="T147" fmla="*/ 7867 h 505"/>
                              <a:gd name="T148" fmla="+- 0 1714 1672"/>
                              <a:gd name="T149" fmla="*/ T148 w 378"/>
                              <a:gd name="T150" fmla="+- 0 7872 7689"/>
                              <a:gd name="T151" fmla="*/ 7872 h 505"/>
                              <a:gd name="T152" fmla="+- 0 1719 1672"/>
                              <a:gd name="T153" fmla="*/ T152 w 378"/>
                              <a:gd name="T154" fmla="+- 0 7888 7689"/>
                              <a:gd name="T155" fmla="*/ 7888 h 505"/>
                              <a:gd name="T156" fmla="+- 0 2003 1672"/>
                              <a:gd name="T157" fmla="*/ T156 w 378"/>
                              <a:gd name="T158" fmla="+- 0 7887 7689"/>
                              <a:gd name="T159" fmla="*/ 7887 h 505"/>
                              <a:gd name="T160" fmla="+- 0 2008 1672"/>
                              <a:gd name="T161" fmla="*/ T160 w 378"/>
                              <a:gd name="T162" fmla="+- 0 7881 7689"/>
                              <a:gd name="T163" fmla="*/ 7881 h 505"/>
                              <a:gd name="T164" fmla="+- 0 2006 1672"/>
                              <a:gd name="T165" fmla="*/ T164 w 378"/>
                              <a:gd name="T166" fmla="+- 0 7872 7689"/>
                              <a:gd name="T167" fmla="*/ 7872 h 505"/>
                              <a:gd name="T168" fmla="+- 0 2000 1672"/>
                              <a:gd name="T169" fmla="*/ T168 w 378"/>
                              <a:gd name="T170" fmla="+- 0 7867 7689"/>
                              <a:gd name="T171" fmla="*/ 7867 h 505"/>
                              <a:gd name="T172" fmla="+- 0 1714 1672"/>
                              <a:gd name="T173" fmla="*/ T172 w 378"/>
                              <a:gd name="T174" fmla="+- 0 7804 7689"/>
                              <a:gd name="T175" fmla="*/ 7804 h 505"/>
                              <a:gd name="T176" fmla="+- 0 1719 1672"/>
                              <a:gd name="T177" fmla="*/ T176 w 378"/>
                              <a:gd name="T178" fmla="+- 0 7815 7689"/>
                              <a:gd name="T179" fmla="*/ 7815 h 505"/>
                              <a:gd name="T180" fmla="+- 0 1882 1672"/>
                              <a:gd name="T181" fmla="*/ T180 w 378"/>
                              <a:gd name="T182" fmla="+- 0 7810 7689"/>
                              <a:gd name="T183" fmla="*/ 7810 h 505"/>
                              <a:gd name="T184" fmla="+- 0 1877 1672"/>
                              <a:gd name="T185" fmla="*/ T184 w 378"/>
                              <a:gd name="T186" fmla="+- 0 7794 7689"/>
                              <a:gd name="T187" fmla="*/ 7794 h 505"/>
                              <a:gd name="T188" fmla="+- 0 1714 1672"/>
                              <a:gd name="T189" fmla="*/ T188 w 378"/>
                              <a:gd name="T190" fmla="+- 0 7799 7689"/>
                              <a:gd name="T191" fmla="*/ 7799 h 505"/>
                              <a:gd name="T192" fmla="+- 0 1714 1672"/>
                              <a:gd name="T193" fmla="*/ T192 w 378"/>
                              <a:gd name="T194" fmla="+- 0 7804 7689"/>
                              <a:gd name="T195" fmla="*/ 7804 h 505"/>
                              <a:gd name="T196" fmla="+- 0 1882 1672"/>
                              <a:gd name="T197" fmla="*/ T196 w 378"/>
                              <a:gd name="T198" fmla="+- 0 7799 7689"/>
                              <a:gd name="T199" fmla="*/ 7799 h 505"/>
                              <a:gd name="T200" fmla="+- 0 1974 1672"/>
                              <a:gd name="T201" fmla="*/ T200 w 378"/>
                              <a:gd name="T202" fmla="+- 0 7725 7689"/>
                              <a:gd name="T203" fmla="*/ 7725 h 505"/>
                              <a:gd name="T204" fmla="+- 0 2014 1672"/>
                              <a:gd name="T205" fmla="*/ T204 w 378"/>
                              <a:gd name="T206" fmla="+- 0 7794 7689"/>
                              <a:gd name="T207" fmla="*/ 7794 h 505"/>
                              <a:gd name="T208" fmla="+- 0 1974 1672"/>
                              <a:gd name="T209" fmla="*/ T208 w 378"/>
                              <a:gd name="T210" fmla="+- 0 7725 7689"/>
                              <a:gd name="T211" fmla="*/ 7725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78" h="505">
                                <a:moveTo>
                                  <a:pt x="265" y="0"/>
                                </a:moveTo>
                                <a:lnTo>
                                  <a:pt x="262" y="0"/>
                                </a:lnTo>
                                <a:lnTo>
                                  <a:pt x="5" y="0"/>
                                </a:lnTo>
                                <a:lnTo>
                                  <a:pt x="0" y="5"/>
                                </a:lnTo>
                                <a:lnTo>
                                  <a:pt x="0" y="496"/>
                                </a:lnTo>
                                <a:lnTo>
                                  <a:pt x="2" y="499"/>
                                </a:lnTo>
                                <a:lnTo>
                                  <a:pt x="5" y="503"/>
                                </a:lnTo>
                                <a:lnTo>
                                  <a:pt x="8" y="504"/>
                                </a:lnTo>
                                <a:lnTo>
                                  <a:pt x="370" y="504"/>
                                </a:lnTo>
                                <a:lnTo>
                                  <a:pt x="372" y="503"/>
                                </a:lnTo>
                                <a:lnTo>
                                  <a:pt x="376" y="499"/>
                                </a:lnTo>
                                <a:lnTo>
                                  <a:pt x="377" y="496"/>
                                </a:lnTo>
                                <a:lnTo>
                                  <a:pt x="377" y="483"/>
                                </a:lnTo>
                                <a:lnTo>
                                  <a:pt x="21" y="483"/>
                                </a:lnTo>
                                <a:lnTo>
                                  <a:pt x="21" y="21"/>
                                </a:lnTo>
                                <a:lnTo>
                                  <a:pt x="288" y="21"/>
                                </a:lnTo>
                                <a:lnTo>
                                  <a:pt x="268" y="1"/>
                                </a:lnTo>
                                <a:lnTo>
                                  <a:pt x="265" y="0"/>
                                </a:lnTo>
                                <a:close/>
                                <a:moveTo>
                                  <a:pt x="288" y="21"/>
                                </a:moveTo>
                                <a:lnTo>
                                  <a:pt x="252" y="21"/>
                                </a:lnTo>
                                <a:lnTo>
                                  <a:pt x="252" y="118"/>
                                </a:lnTo>
                                <a:lnTo>
                                  <a:pt x="253" y="121"/>
                                </a:lnTo>
                                <a:lnTo>
                                  <a:pt x="257" y="125"/>
                                </a:lnTo>
                                <a:lnTo>
                                  <a:pt x="259" y="126"/>
                                </a:lnTo>
                                <a:lnTo>
                                  <a:pt x="356" y="126"/>
                                </a:lnTo>
                                <a:lnTo>
                                  <a:pt x="356" y="483"/>
                                </a:lnTo>
                                <a:lnTo>
                                  <a:pt x="377" y="483"/>
                                </a:lnTo>
                                <a:lnTo>
                                  <a:pt x="377" y="113"/>
                                </a:lnTo>
                                <a:lnTo>
                                  <a:pt x="376" y="110"/>
                                </a:lnTo>
                                <a:lnTo>
                                  <a:pt x="371" y="105"/>
                                </a:lnTo>
                                <a:lnTo>
                                  <a:pt x="273" y="105"/>
                                </a:lnTo>
                                <a:lnTo>
                                  <a:pt x="273" y="36"/>
                                </a:lnTo>
                                <a:lnTo>
                                  <a:pt x="302" y="36"/>
                                </a:lnTo>
                                <a:lnTo>
                                  <a:pt x="288" y="21"/>
                                </a:lnTo>
                                <a:close/>
                                <a:moveTo>
                                  <a:pt x="328" y="399"/>
                                </a:moveTo>
                                <a:lnTo>
                                  <a:pt x="47" y="399"/>
                                </a:lnTo>
                                <a:lnTo>
                                  <a:pt x="42" y="404"/>
                                </a:lnTo>
                                <a:lnTo>
                                  <a:pt x="42" y="415"/>
                                </a:lnTo>
                                <a:lnTo>
                                  <a:pt x="47" y="420"/>
                                </a:lnTo>
                                <a:lnTo>
                                  <a:pt x="328" y="420"/>
                                </a:lnTo>
                                <a:lnTo>
                                  <a:pt x="331" y="419"/>
                                </a:lnTo>
                                <a:lnTo>
                                  <a:pt x="334" y="415"/>
                                </a:lnTo>
                                <a:lnTo>
                                  <a:pt x="336" y="412"/>
                                </a:lnTo>
                                <a:lnTo>
                                  <a:pt x="336" y="407"/>
                                </a:lnTo>
                                <a:lnTo>
                                  <a:pt x="334" y="404"/>
                                </a:lnTo>
                                <a:lnTo>
                                  <a:pt x="331" y="400"/>
                                </a:lnTo>
                                <a:lnTo>
                                  <a:pt x="328" y="399"/>
                                </a:lnTo>
                                <a:close/>
                                <a:moveTo>
                                  <a:pt x="328" y="325"/>
                                </a:moveTo>
                                <a:lnTo>
                                  <a:pt x="47" y="325"/>
                                </a:lnTo>
                                <a:lnTo>
                                  <a:pt x="42" y="330"/>
                                </a:lnTo>
                                <a:lnTo>
                                  <a:pt x="42" y="342"/>
                                </a:lnTo>
                                <a:lnTo>
                                  <a:pt x="47" y="346"/>
                                </a:lnTo>
                                <a:lnTo>
                                  <a:pt x="328" y="346"/>
                                </a:lnTo>
                                <a:lnTo>
                                  <a:pt x="331" y="345"/>
                                </a:lnTo>
                                <a:lnTo>
                                  <a:pt x="334" y="341"/>
                                </a:lnTo>
                                <a:lnTo>
                                  <a:pt x="336" y="339"/>
                                </a:lnTo>
                                <a:lnTo>
                                  <a:pt x="336" y="333"/>
                                </a:lnTo>
                                <a:lnTo>
                                  <a:pt x="334" y="331"/>
                                </a:lnTo>
                                <a:lnTo>
                                  <a:pt x="331" y="327"/>
                                </a:lnTo>
                                <a:lnTo>
                                  <a:pt x="328" y="325"/>
                                </a:lnTo>
                                <a:close/>
                                <a:moveTo>
                                  <a:pt x="328" y="252"/>
                                </a:moveTo>
                                <a:lnTo>
                                  <a:pt x="47" y="252"/>
                                </a:lnTo>
                                <a:lnTo>
                                  <a:pt x="42" y="257"/>
                                </a:lnTo>
                                <a:lnTo>
                                  <a:pt x="42" y="268"/>
                                </a:lnTo>
                                <a:lnTo>
                                  <a:pt x="47" y="273"/>
                                </a:lnTo>
                                <a:lnTo>
                                  <a:pt x="328" y="273"/>
                                </a:lnTo>
                                <a:lnTo>
                                  <a:pt x="331" y="272"/>
                                </a:lnTo>
                                <a:lnTo>
                                  <a:pt x="334" y="268"/>
                                </a:lnTo>
                                <a:lnTo>
                                  <a:pt x="336" y="265"/>
                                </a:lnTo>
                                <a:lnTo>
                                  <a:pt x="336" y="260"/>
                                </a:lnTo>
                                <a:lnTo>
                                  <a:pt x="334" y="257"/>
                                </a:lnTo>
                                <a:lnTo>
                                  <a:pt x="331" y="253"/>
                                </a:lnTo>
                                <a:lnTo>
                                  <a:pt x="328" y="252"/>
                                </a:lnTo>
                                <a:close/>
                                <a:moveTo>
                                  <a:pt x="328" y="178"/>
                                </a:moveTo>
                                <a:lnTo>
                                  <a:pt x="47" y="178"/>
                                </a:lnTo>
                                <a:lnTo>
                                  <a:pt x="42" y="183"/>
                                </a:lnTo>
                                <a:lnTo>
                                  <a:pt x="42" y="195"/>
                                </a:lnTo>
                                <a:lnTo>
                                  <a:pt x="47" y="199"/>
                                </a:lnTo>
                                <a:lnTo>
                                  <a:pt x="328" y="199"/>
                                </a:lnTo>
                                <a:lnTo>
                                  <a:pt x="331" y="198"/>
                                </a:lnTo>
                                <a:lnTo>
                                  <a:pt x="334" y="194"/>
                                </a:lnTo>
                                <a:lnTo>
                                  <a:pt x="336" y="192"/>
                                </a:lnTo>
                                <a:lnTo>
                                  <a:pt x="336" y="186"/>
                                </a:lnTo>
                                <a:lnTo>
                                  <a:pt x="334" y="183"/>
                                </a:lnTo>
                                <a:lnTo>
                                  <a:pt x="331" y="180"/>
                                </a:lnTo>
                                <a:lnTo>
                                  <a:pt x="328" y="178"/>
                                </a:lnTo>
                                <a:close/>
                                <a:moveTo>
                                  <a:pt x="210" y="115"/>
                                </a:moveTo>
                                <a:lnTo>
                                  <a:pt x="42" y="115"/>
                                </a:lnTo>
                                <a:lnTo>
                                  <a:pt x="42" y="121"/>
                                </a:lnTo>
                                <a:lnTo>
                                  <a:pt x="47" y="126"/>
                                </a:lnTo>
                                <a:lnTo>
                                  <a:pt x="205" y="126"/>
                                </a:lnTo>
                                <a:lnTo>
                                  <a:pt x="210" y="121"/>
                                </a:lnTo>
                                <a:lnTo>
                                  <a:pt x="210" y="115"/>
                                </a:lnTo>
                                <a:close/>
                                <a:moveTo>
                                  <a:pt x="205" y="105"/>
                                </a:moveTo>
                                <a:lnTo>
                                  <a:pt x="47" y="105"/>
                                </a:lnTo>
                                <a:lnTo>
                                  <a:pt x="42" y="110"/>
                                </a:lnTo>
                                <a:lnTo>
                                  <a:pt x="42" y="115"/>
                                </a:lnTo>
                                <a:lnTo>
                                  <a:pt x="210" y="115"/>
                                </a:lnTo>
                                <a:lnTo>
                                  <a:pt x="210" y="110"/>
                                </a:lnTo>
                                <a:lnTo>
                                  <a:pt x="205" y="105"/>
                                </a:lnTo>
                                <a:close/>
                                <a:moveTo>
                                  <a:pt x="302" y="36"/>
                                </a:moveTo>
                                <a:lnTo>
                                  <a:pt x="273" y="36"/>
                                </a:lnTo>
                                <a:lnTo>
                                  <a:pt x="342" y="105"/>
                                </a:lnTo>
                                <a:lnTo>
                                  <a:pt x="371" y="105"/>
                                </a:lnTo>
                                <a:lnTo>
                                  <a:pt x="302" y="36"/>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AutoShape 167"/>
                        <wps:cNvSpPr>
                          <a:spLocks/>
                        </wps:cNvSpPr>
                        <wps:spPr bwMode="auto">
                          <a:xfrm>
                            <a:off x="1672" y="7081"/>
                            <a:ext cx="378" cy="505"/>
                          </a:xfrm>
                          <a:custGeom>
                            <a:avLst/>
                            <a:gdLst>
                              <a:gd name="T0" fmla="+- 0 1934 1672"/>
                              <a:gd name="T1" fmla="*/ T0 w 378"/>
                              <a:gd name="T2" fmla="+- 0 7081 7081"/>
                              <a:gd name="T3" fmla="*/ 7081 h 505"/>
                              <a:gd name="T4" fmla="+- 0 1672 1672"/>
                              <a:gd name="T5" fmla="*/ T4 w 378"/>
                              <a:gd name="T6" fmla="+- 0 7086 7081"/>
                              <a:gd name="T7" fmla="*/ 7086 h 505"/>
                              <a:gd name="T8" fmla="+- 0 1674 1672"/>
                              <a:gd name="T9" fmla="*/ T8 w 378"/>
                              <a:gd name="T10" fmla="+- 0 7580 7081"/>
                              <a:gd name="T11" fmla="*/ 7580 h 505"/>
                              <a:gd name="T12" fmla="+- 0 1680 1672"/>
                              <a:gd name="T13" fmla="*/ T12 w 378"/>
                              <a:gd name="T14" fmla="+- 0 7585 7081"/>
                              <a:gd name="T15" fmla="*/ 7585 h 505"/>
                              <a:gd name="T16" fmla="+- 0 2044 1672"/>
                              <a:gd name="T17" fmla="*/ T16 w 378"/>
                              <a:gd name="T18" fmla="+- 0 7584 7081"/>
                              <a:gd name="T19" fmla="*/ 7584 h 505"/>
                              <a:gd name="T20" fmla="+- 0 2049 1672"/>
                              <a:gd name="T21" fmla="*/ T20 w 378"/>
                              <a:gd name="T22" fmla="+- 0 7578 7081"/>
                              <a:gd name="T23" fmla="*/ 7578 h 505"/>
                              <a:gd name="T24" fmla="+- 0 1693 1672"/>
                              <a:gd name="T25" fmla="*/ T24 w 378"/>
                              <a:gd name="T26" fmla="+- 0 7564 7081"/>
                              <a:gd name="T27" fmla="*/ 7564 h 505"/>
                              <a:gd name="T28" fmla="+- 0 1960 1672"/>
                              <a:gd name="T29" fmla="*/ T28 w 378"/>
                              <a:gd name="T30" fmla="+- 0 7102 7081"/>
                              <a:gd name="T31" fmla="*/ 7102 h 505"/>
                              <a:gd name="T32" fmla="+- 0 1937 1672"/>
                              <a:gd name="T33" fmla="*/ T32 w 378"/>
                              <a:gd name="T34" fmla="+- 0 7081 7081"/>
                              <a:gd name="T35" fmla="*/ 7081 h 505"/>
                              <a:gd name="T36" fmla="+- 0 1924 1672"/>
                              <a:gd name="T37" fmla="*/ T36 w 378"/>
                              <a:gd name="T38" fmla="+- 0 7102 7081"/>
                              <a:gd name="T39" fmla="*/ 7102 h 505"/>
                              <a:gd name="T40" fmla="+- 0 1925 1672"/>
                              <a:gd name="T41" fmla="*/ T40 w 378"/>
                              <a:gd name="T42" fmla="+- 0 7202 7081"/>
                              <a:gd name="T43" fmla="*/ 7202 h 505"/>
                              <a:gd name="T44" fmla="+- 0 1931 1672"/>
                              <a:gd name="T45" fmla="*/ T44 w 378"/>
                              <a:gd name="T46" fmla="+- 0 7207 7081"/>
                              <a:gd name="T47" fmla="*/ 7207 h 505"/>
                              <a:gd name="T48" fmla="+- 0 2028 1672"/>
                              <a:gd name="T49" fmla="*/ T48 w 378"/>
                              <a:gd name="T50" fmla="+- 0 7564 7081"/>
                              <a:gd name="T51" fmla="*/ 7564 h 505"/>
                              <a:gd name="T52" fmla="+- 0 2049 1672"/>
                              <a:gd name="T53" fmla="*/ T52 w 378"/>
                              <a:gd name="T54" fmla="+- 0 7194 7081"/>
                              <a:gd name="T55" fmla="*/ 7194 h 505"/>
                              <a:gd name="T56" fmla="+- 0 2043 1672"/>
                              <a:gd name="T57" fmla="*/ T56 w 378"/>
                              <a:gd name="T58" fmla="+- 0 7186 7081"/>
                              <a:gd name="T59" fmla="*/ 7186 h 505"/>
                              <a:gd name="T60" fmla="+- 0 1945 1672"/>
                              <a:gd name="T61" fmla="*/ T60 w 378"/>
                              <a:gd name="T62" fmla="+- 0 7117 7081"/>
                              <a:gd name="T63" fmla="*/ 7117 h 505"/>
                              <a:gd name="T64" fmla="+- 0 1960 1672"/>
                              <a:gd name="T65" fmla="*/ T64 w 378"/>
                              <a:gd name="T66" fmla="+- 0 7102 7081"/>
                              <a:gd name="T67" fmla="*/ 7102 h 505"/>
                              <a:gd name="T68" fmla="+- 0 1719 1672"/>
                              <a:gd name="T69" fmla="*/ T68 w 378"/>
                              <a:gd name="T70" fmla="+- 0 7480 7081"/>
                              <a:gd name="T71" fmla="*/ 7480 h 505"/>
                              <a:gd name="T72" fmla="+- 0 1714 1672"/>
                              <a:gd name="T73" fmla="*/ T72 w 378"/>
                              <a:gd name="T74" fmla="+- 0 7497 7081"/>
                              <a:gd name="T75" fmla="*/ 7497 h 505"/>
                              <a:gd name="T76" fmla="+- 0 2000 1672"/>
                              <a:gd name="T77" fmla="*/ T76 w 378"/>
                              <a:gd name="T78" fmla="+- 0 7501 7081"/>
                              <a:gd name="T79" fmla="*/ 7501 h 505"/>
                              <a:gd name="T80" fmla="+- 0 2006 1672"/>
                              <a:gd name="T81" fmla="*/ T80 w 378"/>
                              <a:gd name="T82" fmla="+- 0 7496 7081"/>
                              <a:gd name="T83" fmla="*/ 7496 h 505"/>
                              <a:gd name="T84" fmla="+- 0 2008 1672"/>
                              <a:gd name="T85" fmla="*/ T84 w 378"/>
                              <a:gd name="T86" fmla="+- 0 7488 7081"/>
                              <a:gd name="T87" fmla="*/ 7488 h 505"/>
                              <a:gd name="T88" fmla="+- 0 2003 1672"/>
                              <a:gd name="T89" fmla="*/ T88 w 378"/>
                              <a:gd name="T90" fmla="+- 0 7482 7081"/>
                              <a:gd name="T91" fmla="*/ 7482 h 505"/>
                              <a:gd name="T92" fmla="+- 0 2000 1672"/>
                              <a:gd name="T93" fmla="*/ T92 w 378"/>
                              <a:gd name="T94" fmla="+- 0 7407 7081"/>
                              <a:gd name="T95" fmla="*/ 7407 h 505"/>
                              <a:gd name="T96" fmla="+- 0 1714 1672"/>
                              <a:gd name="T97" fmla="*/ T96 w 378"/>
                              <a:gd name="T98" fmla="+- 0 7412 7081"/>
                              <a:gd name="T99" fmla="*/ 7412 h 505"/>
                              <a:gd name="T100" fmla="+- 0 1719 1672"/>
                              <a:gd name="T101" fmla="*/ T100 w 378"/>
                              <a:gd name="T102" fmla="+- 0 7428 7081"/>
                              <a:gd name="T103" fmla="*/ 7428 h 505"/>
                              <a:gd name="T104" fmla="+- 0 2003 1672"/>
                              <a:gd name="T105" fmla="*/ T104 w 378"/>
                              <a:gd name="T106" fmla="+- 0 7427 7081"/>
                              <a:gd name="T107" fmla="*/ 7427 h 505"/>
                              <a:gd name="T108" fmla="+- 0 2008 1672"/>
                              <a:gd name="T109" fmla="*/ T108 w 378"/>
                              <a:gd name="T110" fmla="+- 0 7420 7081"/>
                              <a:gd name="T111" fmla="*/ 7420 h 505"/>
                              <a:gd name="T112" fmla="+- 0 2006 1672"/>
                              <a:gd name="T113" fmla="*/ T112 w 378"/>
                              <a:gd name="T114" fmla="+- 0 7412 7081"/>
                              <a:gd name="T115" fmla="*/ 7412 h 505"/>
                              <a:gd name="T116" fmla="+- 0 2000 1672"/>
                              <a:gd name="T117" fmla="*/ T116 w 378"/>
                              <a:gd name="T118" fmla="+- 0 7407 7081"/>
                              <a:gd name="T119" fmla="*/ 7407 h 505"/>
                              <a:gd name="T120" fmla="+- 0 1719 1672"/>
                              <a:gd name="T121" fmla="*/ T120 w 378"/>
                              <a:gd name="T122" fmla="+- 0 7333 7081"/>
                              <a:gd name="T123" fmla="*/ 7333 h 505"/>
                              <a:gd name="T124" fmla="+- 0 1714 1672"/>
                              <a:gd name="T125" fmla="*/ T124 w 378"/>
                              <a:gd name="T126" fmla="+- 0 7350 7081"/>
                              <a:gd name="T127" fmla="*/ 7350 h 505"/>
                              <a:gd name="T128" fmla="+- 0 2000 1672"/>
                              <a:gd name="T129" fmla="*/ T128 w 378"/>
                              <a:gd name="T130" fmla="+- 0 7354 7081"/>
                              <a:gd name="T131" fmla="*/ 7354 h 505"/>
                              <a:gd name="T132" fmla="+- 0 2006 1672"/>
                              <a:gd name="T133" fmla="*/ T132 w 378"/>
                              <a:gd name="T134" fmla="+- 0 7349 7081"/>
                              <a:gd name="T135" fmla="*/ 7349 h 505"/>
                              <a:gd name="T136" fmla="+- 0 2008 1672"/>
                              <a:gd name="T137" fmla="*/ T136 w 378"/>
                              <a:gd name="T138" fmla="+- 0 7341 7081"/>
                              <a:gd name="T139" fmla="*/ 7341 h 505"/>
                              <a:gd name="T140" fmla="+- 0 2003 1672"/>
                              <a:gd name="T141" fmla="*/ T140 w 378"/>
                              <a:gd name="T142" fmla="+- 0 7334 7081"/>
                              <a:gd name="T143" fmla="*/ 7334 h 505"/>
                              <a:gd name="T144" fmla="+- 0 2000 1672"/>
                              <a:gd name="T145" fmla="*/ T144 w 378"/>
                              <a:gd name="T146" fmla="+- 0 7260 7081"/>
                              <a:gd name="T147" fmla="*/ 7260 h 505"/>
                              <a:gd name="T148" fmla="+- 0 1714 1672"/>
                              <a:gd name="T149" fmla="*/ T148 w 378"/>
                              <a:gd name="T150" fmla="+- 0 7265 7081"/>
                              <a:gd name="T151" fmla="*/ 7265 h 505"/>
                              <a:gd name="T152" fmla="+- 0 1719 1672"/>
                              <a:gd name="T153" fmla="*/ T152 w 378"/>
                              <a:gd name="T154" fmla="+- 0 7281 7081"/>
                              <a:gd name="T155" fmla="*/ 7281 h 505"/>
                              <a:gd name="T156" fmla="+- 0 2003 1672"/>
                              <a:gd name="T157" fmla="*/ T156 w 378"/>
                              <a:gd name="T158" fmla="+- 0 7280 7081"/>
                              <a:gd name="T159" fmla="*/ 7280 h 505"/>
                              <a:gd name="T160" fmla="+- 0 2008 1672"/>
                              <a:gd name="T161" fmla="*/ T160 w 378"/>
                              <a:gd name="T162" fmla="+- 0 7273 7081"/>
                              <a:gd name="T163" fmla="*/ 7273 h 505"/>
                              <a:gd name="T164" fmla="+- 0 2006 1672"/>
                              <a:gd name="T165" fmla="*/ T164 w 378"/>
                              <a:gd name="T166" fmla="+- 0 7265 7081"/>
                              <a:gd name="T167" fmla="*/ 7265 h 505"/>
                              <a:gd name="T168" fmla="+- 0 2000 1672"/>
                              <a:gd name="T169" fmla="*/ T168 w 378"/>
                              <a:gd name="T170" fmla="+- 0 7260 7081"/>
                              <a:gd name="T171" fmla="*/ 7260 h 505"/>
                              <a:gd name="T172" fmla="+- 0 1714 1672"/>
                              <a:gd name="T173" fmla="*/ T172 w 378"/>
                              <a:gd name="T174" fmla="+- 0 7197 7081"/>
                              <a:gd name="T175" fmla="*/ 7197 h 505"/>
                              <a:gd name="T176" fmla="+- 0 1719 1672"/>
                              <a:gd name="T177" fmla="*/ T176 w 378"/>
                              <a:gd name="T178" fmla="+- 0 7207 7081"/>
                              <a:gd name="T179" fmla="*/ 7207 h 505"/>
                              <a:gd name="T180" fmla="+- 0 1882 1672"/>
                              <a:gd name="T181" fmla="*/ T180 w 378"/>
                              <a:gd name="T182" fmla="+- 0 7203 7081"/>
                              <a:gd name="T183" fmla="*/ 7203 h 505"/>
                              <a:gd name="T184" fmla="+- 0 1877 1672"/>
                              <a:gd name="T185" fmla="*/ T184 w 378"/>
                              <a:gd name="T186" fmla="+- 0 7186 7081"/>
                              <a:gd name="T187" fmla="*/ 7186 h 505"/>
                              <a:gd name="T188" fmla="+- 0 1714 1672"/>
                              <a:gd name="T189" fmla="*/ T188 w 378"/>
                              <a:gd name="T190" fmla="+- 0 7191 7081"/>
                              <a:gd name="T191" fmla="*/ 7191 h 505"/>
                              <a:gd name="T192" fmla="+- 0 1714 1672"/>
                              <a:gd name="T193" fmla="*/ T192 w 378"/>
                              <a:gd name="T194" fmla="+- 0 7197 7081"/>
                              <a:gd name="T195" fmla="*/ 7197 h 505"/>
                              <a:gd name="T196" fmla="+- 0 1882 1672"/>
                              <a:gd name="T197" fmla="*/ T196 w 378"/>
                              <a:gd name="T198" fmla="+- 0 7191 7081"/>
                              <a:gd name="T199" fmla="*/ 7191 h 505"/>
                              <a:gd name="T200" fmla="+- 0 1974 1672"/>
                              <a:gd name="T201" fmla="*/ T200 w 378"/>
                              <a:gd name="T202" fmla="+- 0 7117 7081"/>
                              <a:gd name="T203" fmla="*/ 7117 h 505"/>
                              <a:gd name="T204" fmla="+- 0 2014 1672"/>
                              <a:gd name="T205" fmla="*/ T204 w 378"/>
                              <a:gd name="T206" fmla="+- 0 7186 7081"/>
                              <a:gd name="T207" fmla="*/ 7186 h 505"/>
                              <a:gd name="T208" fmla="+- 0 1974 1672"/>
                              <a:gd name="T209" fmla="*/ T208 w 378"/>
                              <a:gd name="T210" fmla="+- 0 7117 7081"/>
                              <a:gd name="T211" fmla="*/ 7117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78" h="505">
                                <a:moveTo>
                                  <a:pt x="265" y="0"/>
                                </a:moveTo>
                                <a:lnTo>
                                  <a:pt x="262" y="0"/>
                                </a:lnTo>
                                <a:lnTo>
                                  <a:pt x="5" y="0"/>
                                </a:lnTo>
                                <a:lnTo>
                                  <a:pt x="0" y="5"/>
                                </a:lnTo>
                                <a:lnTo>
                                  <a:pt x="0" y="497"/>
                                </a:lnTo>
                                <a:lnTo>
                                  <a:pt x="2" y="499"/>
                                </a:lnTo>
                                <a:lnTo>
                                  <a:pt x="5" y="503"/>
                                </a:lnTo>
                                <a:lnTo>
                                  <a:pt x="8" y="504"/>
                                </a:lnTo>
                                <a:lnTo>
                                  <a:pt x="370" y="504"/>
                                </a:lnTo>
                                <a:lnTo>
                                  <a:pt x="372" y="503"/>
                                </a:lnTo>
                                <a:lnTo>
                                  <a:pt x="376" y="499"/>
                                </a:lnTo>
                                <a:lnTo>
                                  <a:pt x="377" y="497"/>
                                </a:lnTo>
                                <a:lnTo>
                                  <a:pt x="377" y="483"/>
                                </a:lnTo>
                                <a:lnTo>
                                  <a:pt x="21" y="483"/>
                                </a:lnTo>
                                <a:lnTo>
                                  <a:pt x="21" y="21"/>
                                </a:lnTo>
                                <a:lnTo>
                                  <a:pt x="288" y="21"/>
                                </a:lnTo>
                                <a:lnTo>
                                  <a:pt x="268" y="1"/>
                                </a:lnTo>
                                <a:lnTo>
                                  <a:pt x="265" y="0"/>
                                </a:lnTo>
                                <a:close/>
                                <a:moveTo>
                                  <a:pt x="288" y="21"/>
                                </a:moveTo>
                                <a:lnTo>
                                  <a:pt x="252" y="21"/>
                                </a:lnTo>
                                <a:lnTo>
                                  <a:pt x="252" y="119"/>
                                </a:lnTo>
                                <a:lnTo>
                                  <a:pt x="253" y="121"/>
                                </a:lnTo>
                                <a:lnTo>
                                  <a:pt x="257" y="125"/>
                                </a:lnTo>
                                <a:lnTo>
                                  <a:pt x="259" y="126"/>
                                </a:lnTo>
                                <a:lnTo>
                                  <a:pt x="356" y="126"/>
                                </a:lnTo>
                                <a:lnTo>
                                  <a:pt x="356" y="483"/>
                                </a:lnTo>
                                <a:lnTo>
                                  <a:pt x="377" y="483"/>
                                </a:lnTo>
                                <a:lnTo>
                                  <a:pt x="377" y="113"/>
                                </a:lnTo>
                                <a:lnTo>
                                  <a:pt x="376" y="110"/>
                                </a:lnTo>
                                <a:lnTo>
                                  <a:pt x="371" y="105"/>
                                </a:lnTo>
                                <a:lnTo>
                                  <a:pt x="273" y="105"/>
                                </a:lnTo>
                                <a:lnTo>
                                  <a:pt x="273" y="36"/>
                                </a:lnTo>
                                <a:lnTo>
                                  <a:pt x="302" y="36"/>
                                </a:lnTo>
                                <a:lnTo>
                                  <a:pt x="288" y="21"/>
                                </a:lnTo>
                                <a:close/>
                                <a:moveTo>
                                  <a:pt x="328" y="399"/>
                                </a:moveTo>
                                <a:lnTo>
                                  <a:pt x="47" y="399"/>
                                </a:lnTo>
                                <a:lnTo>
                                  <a:pt x="42" y="404"/>
                                </a:lnTo>
                                <a:lnTo>
                                  <a:pt x="42" y="416"/>
                                </a:lnTo>
                                <a:lnTo>
                                  <a:pt x="47" y="420"/>
                                </a:lnTo>
                                <a:lnTo>
                                  <a:pt x="328" y="420"/>
                                </a:lnTo>
                                <a:lnTo>
                                  <a:pt x="331" y="419"/>
                                </a:lnTo>
                                <a:lnTo>
                                  <a:pt x="334" y="415"/>
                                </a:lnTo>
                                <a:lnTo>
                                  <a:pt x="336" y="413"/>
                                </a:lnTo>
                                <a:lnTo>
                                  <a:pt x="336" y="407"/>
                                </a:lnTo>
                                <a:lnTo>
                                  <a:pt x="334" y="405"/>
                                </a:lnTo>
                                <a:lnTo>
                                  <a:pt x="331" y="401"/>
                                </a:lnTo>
                                <a:lnTo>
                                  <a:pt x="328" y="399"/>
                                </a:lnTo>
                                <a:close/>
                                <a:moveTo>
                                  <a:pt x="328" y="326"/>
                                </a:moveTo>
                                <a:lnTo>
                                  <a:pt x="47" y="326"/>
                                </a:lnTo>
                                <a:lnTo>
                                  <a:pt x="42" y="331"/>
                                </a:lnTo>
                                <a:lnTo>
                                  <a:pt x="42" y="342"/>
                                </a:lnTo>
                                <a:lnTo>
                                  <a:pt x="47" y="347"/>
                                </a:lnTo>
                                <a:lnTo>
                                  <a:pt x="328" y="347"/>
                                </a:lnTo>
                                <a:lnTo>
                                  <a:pt x="331" y="346"/>
                                </a:lnTo>
                                <a:lnTo>
                                  <a:pt x="334" y="342"/>
                                </a:lnTo>
                                <a:lnTo>
                                  <a:pt x="336" y="339"/>
                                </a:lnTo>
                                <a:lnTo>
                                  <a:pt x="336" y="334"/>
                                </a:lnTo>
                                <a:lnTo>
                                  <a:pt x="334" y="331"/>
                                </a:lnTo>
                                <a:lnTo>
                                  <a:pt x="331" y="327"/>
                                </a:lnTo>
                                <a:lnTo>
                                  <a:pt x="328" y="326"/>
                                </a:lnTo>
                                <a:close/>
                                <a:moveTo>
                                  <a:pt x="328" y="252"/>
                                </a:moveTo>
                                <a:lnTo>
                                  <a:pt x="47" y="252"/>
                                </a:lnTo>
                                <a:lnTo>
                                  <a:pt x="42" y="257"/>
                                </a:lnTo>
                                <a:lnTo>
                                  <a:pt x="42" y="269"/>
                                </a:lnTo>
                                <a:lnTo>
                                  <a:pt x="47" y="273"/>
                                </a:lnTo>
                                <a:lnTo>
                                  <a:pt x="328" y="273"/>
                                </a:lnTo>
                                <a:lnTo>
                                  <a:pt x="331" y="272"/>
                                </a:lnTo>
                                <a:lnTo>
                                  <a:pt x="334" y="268"/>
                                </a:lnTo>
                                <a:lnTo>
                                  <a:pt x="336" y="266"/>
                                </a:lnTo>
                                <a:lnTo>
                                  <a:pt x="336" y="260"/>
                                </a:lnTo>
                                <a:lnTo>
                                  <a:pt x="334" y="257"/>
                                </a:lnTo>
                                <a:lnTo>
                                  <a:pt x="331" y="253"/>
                                </a:lnTo>
                                <a:lnTo>
                                  <a:pt x="328" y="252"/>
                                </a:lnTo>
                                <a:close/>
                                <a:moveTo>
                                  <a:pt x="328" y="179"/>
                                </a:moveTo>
                                <a:lnTo>
                                  <a:pt x="47" y="179"/>
                                </a:lnTo>
                                <a:lnTo>
                                  <a:pt x="42" y="184"/>
                                </a:lnTo>
                                <a:lnTo>
                                  <a:pt x="42" y="195"/>
                                </a:lnTo>
                                <a:lnTo>
                                  <a:pt x="47" y="200"/>
                                </a:lnTo>
                                <a:lnTo>
                                  <a:pt x="328" y="200"/>
                                </a:lnTo>
                                <a:lnTo>
                                  <a:pt x="331" y="199"/>
                                </a:lnTo>
                                <a:lnTo>
                                  <a:pt x="334" y="195"/>
                                </a:lnTo>
                                <a:lnTo>
                                  <a:pt x="336" y="192"/>
                                </a:lnTo>
                                <a:lnTo>
                                  <a:pt x="336" y="187"/>
                                </a:lnTo>
                                <a:lnTo>
                                  <a:pt x="334" y="184"/>
                                </a:lnTo>
                                <a:lnTo>
                                  <a:pt x="331" y="180"/>
                                </a:lnTo>
                                <a:lnTo>
                                  <a:pt x="328" y="179"/>
                                </a:lnTo>
                                <a:close/>
                                <a:moveTo>
                                  <a:pt x="210" y="116"/>
                                </a:moveTo>
                                <a:lnTo>
                                  <a:pt x="42" y="116"/>
                                </a:lnTo>
                                <a:lnTo>
                                  <a:pt x="42" y="122"/>
                                </a:lnTo>
                                <a:lnTo>
                                  <a:pt x="47" y="126"/>
                                </a:lnTo>
                                <a:lnTo>
                                  <a:pt x="205" y="126"/>
                                </a:lnTo>
                                <a:lnTo>
                                  <a:pt x="210" y="122"/>
                                </a:lnTo>
                                <a:lnTo>
                                  <a:pt x="210" y="116"/>
                                </a:lnTo>
                                <a:close/>
                                <a:moveTo>
                                  <a:pt x="205" y="105"/>
                                </a:moveTo>
                                <a:lnTo>
                                  <a:pt x="47" y="105"/>
                                </a:lnTo>
                                <a:lnTo>
                                  <a:pt x="42" y="110"/>
                                </a:lnTo>
                                <a:lnTo>
                                  <a:pt x="42" y="116"/>
                                </a:lnTo>
                                <a:lnTo>
                                  <a:pt x="210" y="116"/>
                                </a:lnTo>
                                <a:lnTo>
                                  <a:pt x="210" y="110"/>
                                </a:lnTo>
                                <a:lnTo>
                                  <a:pt x="205" y="105"/>
                                </a:lnTo>
                                <a:close/>
                                <a:moveTo>
                                  <a:pt x="302" y="36"/>
                                </a:moveTo>
                                <a:lnTo>
                                  <a:pt x="273" y="36"/>
                                </a:lnTo>
                                <a:lnTo>
                                  <a:pt x="342" y="105"/>
                                </a:lnTo>
                                <a:lnTo>
                                  <a:pt x="371" y="105"/>
                                </a:lnTo>
                                <a:lnTo>
                                  <a:pt x="302" y="36"/>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9" name="Picture 16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041" y="5606"/>
                            <a:ext cx="211" cy="2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Picture 16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767" y="5870"/>
                            <a:ext cx="232" cy="241"/>
                          </a:xfrm>
                          <a:prstGeom prst="rect">
                            <a:avLst/>
                          </a:prstGeom>
                          <a:noFill/>
                          <a:extLst>
                            <a:ext uri="{909E8E84-426E-40DD-AFC4-6F175D3DCCD1}">
                              <a14:hiddenFill xmlns:a14="http://schemas.microsoft.com/office/drawing/2010/main">
                                <a:solidFill>
                                  <a:srgbClr val="FFFFFF"/>
                                </a:solidFill>
                              </a14:hiddenFill>
                            </a:ext>
                          </a:extLst>
                        </pic:spPr>
                      </pic:pic>
                      <wps:wsp>
                        <wps:cNvPr id="231" name="AutoShape 170"/>
                        <wps:cNvSpPr>
                          <a:spLocks/>
                        </wps:cNvSpPr>
                        <wps:spPr bwMode="auto">
                          <a:xfrm>
                            <a:off x="3753" y="5595"/>
                            <a:ext cx="498" cy="517"/>
                          </a:xfrm>
                          <a:custGeom>
                            <a:avLst/>
                            <a:gdLst>
                              <a:gd name="T0" fmla="+- 0 4044 3754"/>
                              <a:gd name="T1" fmla="*/ T0 w 498"/>
                              <a:gd name="T2" fmla="+- 0 5830 5596"/>
                              <a:gd name="T3" fmla="*/ 5830 h 517"/>
                              <a:gd name="T4" fmla="+- 0 3914 3754"/>
                              <a:gd name="T5" fmla="*/ T4 w 498"/>
                              <a:gd name="T6" fmla="+- 0 5830 5596"/>
                              <a:gd name="T7" fmla="*/ 5830 h 517"/>
                              <a:gd name="T8" fmla="+- 0 4172 3754"/>
                              <a:gd name="T9" fmla="*/ T8 w 498"/>
                              <a:gd name="T10" fmla="+- 0 6098 5596"/>
                              <a:gd name="T11" fmla="*/ 6098 h 517"/>
                              <a:gd name="T12" fmla="+- 0 4181 3754"/>
                              <a:gd name="T13" fmla="*/ T12 w 498"/>
                              <a:gd name="T14" fmla="+- 0 6107 5596"/>
                              <a:gd name="T15" fmla="*/ 6107 h 517"/>
                              <a:gd name="T16" fmla="+- 0 4193 3754"/>
                              <a:gd name="T17" fmla="*/ T16 w 498"/>
                              <a:gd name="T18" fmla="+- 0 6112 5596"/>
                              <a:gd name="T19" fmla="*/ 6112 h 517"/>
                              <a:gd name="T20" fmla="+- 0 4217 3754"/>
                              <a:gd name="T21" fmla="*/ T20 w 498"/>
                              <a:gd name="T22" fmla="+- 0 6112 5596"/>
                              <a:gd name="T23" fmla="*/ 6112 h 517"/>
                              <a:gd name="T24" fmla="+- 0 4229 3754"/>
                              <a:gd name="T25" fmla="*/ T24 w 498"/>
                              <a:gd name="T26" fmla="+- 0 6107 5596"/>
                              <a:gd name="T27" fmla="*/ 6107 h 517"/>
                              <a:gd name="T28" fmla="+- 0 4237 3754"/>
                              <a:gd name="T29" fmla="*/ T28 w 498"/>
                              <a:gd name="T30" fmla="+- 0 6098 5596"/>
                              <a:gd name="T31" fmla="*/ 6098 h 517"/>
                              <a:gd name="T32" fmla="+- 0 4246 3754"/>
                              <a:gd name="T33" fmla="*/ T32 w 498"/>
                              <a:gd name="T34" fmla="+- 0 6089 5596"/>
                              <a:gd name="T35" fmla="*/ 6089 h 517"/>
                              <a:gd name="T36" fmla="+- 0 4251 3754"/>
                              <a:gd name="T37" fmla="*/ T36 w 498"/>
                              <a:gd name="T38" fmla="+- 0 6077 5596"/>
                              <a:gd name="T39" fmla="*/ 6077 h 517"/>
                              <a:gd name="T40" fmla="+- 0 4251 3754"/>
                              <a:gd name="T41" fmla="*/ T40 w 498"/>
                              <a:gd name="T42" fmla="+- 0 6051 5596"/>
                              <a:gd name="T43" fmla="*/ 6051 h 517"/>
                              <a:gd name="T44" fmla="+- 0 4246 3754"/>
                              <a:gd name="T45" fmla="*/ T44 w 498"/>
                              <a:gd name="T46" fmla="+- 0 6039 5596"/>
                              <a:gd name="T47" fmla="*/ 6039 h 517"/>
                              <a:gd name="T48" fmla="+- 0 4237 3754"/>
                              <a:gd name="T49" fmla="*/ T48 w 498"/>
                              <a:gd name="T50" fmla="+- 0 6030 5596"/>
                              <a:gd name="T51" fmla="*/ 6030 h 517"/>
                              <a:gd name="T52" fmla="+- 0 4044 3754"/>
                              <a:gd name="T53" fmla="*/ T52 w 498"/>
                              <a:gd name="T54" fmla="+- 0 5830 5596"/>
                              <a:gd name="T55" fmla="*/ 5830 h 517"/>
                              <a:gd name="T56" fmla="+- 0 3768 3754"/>
                              <a:gd name="T57" fmla="*/ T56 w 498"/>
                              <a:gd name="T58" fmla="+- 0 5661 5596"/>
                              <a:gd name="T59" fmla="*/ 5661 h 517"/>
                              <a:gd name="T60" fmla="+- 0 3765 3754"/>
                              <a:gd name="T61" fmla="*/ T60 w 498"/>
                              <a:gd name="T62" fmla="+- 0 5669 5596"/>
                              <a:gd name="T63" fmla="*/ 5669 h 517"/>
                              <a:gd name="T64" fmla="+- 0 3760 3754"/>
                              <a:gd name="T65" fmla="*/ T64 w 498"/>
                              <a:gd name="T66" fmla="+- 0 5680 5596"/>
                              <a:gd name="T67" fmla="*/ 5680 h 517"/>
                              <a:gd name="T68" fmla="+- 0 3757 3754"/>
                              <a:gd name="T69" fmla="*/ T68 w 498"/>
                              <a:gd name="T70" fmla="+- 0 5692 5596"/>
                              <a:gd name="T71" fmla="*/ 5692 h 517"/>
                              <a:gd name="T72" fmla="+- 0 3755 3754"/>
                              <a:gd name="T73" fmla="*/ T72 w 498"/>
                              <a:gd name="T74" fmla="+- 0 5705 5596"/>
                              <a:gd name="T75" fmla="*/ 5705 h 517"/>
                              <a:gd name="T76" fmla="+- 0 3754 3754"/>
                              <a:gd name="T77" fmla="*/ T76 w 498"/>
                              <a:gd name="T78" fmla="+- 0 5717 5596"/>
                              <a:gd name="T79" fmla="*/ 5717 h 517"/>
                              <a:gd name="T80" fmla="+- 0 3764 3754"/>
                              <a:gd name="T81" fmla="*/ T80 w 498"/>
                              <a:gd name="T82" fmla="+- 0 5764 5596"/>
                              <a:gd name="T83" fmla="*/ 5764 h 517"/>
                              <a:gd name="T84" fmla="+- 0 3789 3754"/>
                              <a:gd name="T85" fmla="*/ T84 w 498"/>
                              <a:gd name="T86" fmla="+- 0 5803 5596"/>
                              <a:gd name="T87" fmla="*/ 5803 h 517"/>
                              <a:gd name="T88" fmla="+- 0 3826 3754"/>
                              <a:gd name="T89" fmla="*/ T88 w 498"/>
                              <a:gd name="T90" fmla="+- 0 5829 5596"/>
                              <a:gd name="T91" fmla="*/ 5829 h 517"/>
                              <a:gd name="T92" fmla="+- 0 3871 3754"/>
                              <a:gd name="T93" fmla="*/ T92 w 498"/>
                              <a:gd name="T94" fmla="+- 0 5839 5596"/>
                              <a:gd name="T95" fmla="*/ 5839 h 517"/>
                              <a:gd name="T96" fmla="+- 0 3882 3754"/>
                              <a:gd name="T97" fmla="*/ T96 w 498"/>
                              <a:gd name="T98" fmla="+- 0 5838 5596"/>
                              <a:gd name="T99" fmla="*/ 5838 h 517"/>
                              <a:gd name="T100" fmla="+- 0 3893 3754"/>
                              <a:gd name="T101" fmla="*/ T100 w 498"/>
                              <a:gd name="T102" fmla="+- 0 5836 5596"/>
                              <a:gd name="T103" fmla="*/ 5836 h 517"/>
                              <a:gd name="T104" fmla="+- 0 3904 3754"/>
                              <a:gd name="T105" fmla="*/ T104 w 498"/>
                              <a:gd name="T106" fmla="+- 0 5834 5596"/>
                              <a:gd name="T107" fmla="*/ 5834 h 517"/>
                              <a:gd name="T108" fmla="+- 0 3914 3754"/>
                              <a:gd name="T109" fmla="*/ T108 w 498"/>
                              <a:gd name="T110" fmla="+- 0 5830 5596"/>
                              <a:gd name="T111" fmla="*/ 5830 h 517"/>
                              <a:gd name="T112" fmla="+- 0 4044 3754"/>
                              <a:gd name="T113" fmla="*/ T112 w 498"/>
                              <a:gd name="T114" fmla="+- 0 5830 5596"/>
                              <a:gd name="T115" fmla="*/ 5830 h 517"/>
                              <a:gd name="T116" fmla="+- 0 3979 3754"/>
                              <a:gd name="T117" fmla="*/ T116 w 498"/>
                              <a:gd name="T118" fmla="+- 0 5762 5596"/>
                              <a:gd name="T119" fmla="*/ 5762 h 517"/>
                              <a:gd name="T120" fmla="+- 0 3983 3754"/>
                              <a:gd name="T121" fmla="*/ T120 w 498"/>
                              <a:gd name="T122" fmla="+- 0 5751 5596"/>
                              <a:gd name="T123" fmla="*/ 5751 h 517"/>
                              <a:gd name="T124" fmla="+- 0 3985 3754"/>
                              <a:gd name="T125" fmla="*/ T124 w 498"/>
                              <a:gd name="T126" fmla="+- 0 5743 5596"/>
                              <a:gd name="T127" fmla="*/ 5743 h 517"/>
                              <a:gd name="T128" fmla="+- 0 3852 3754"/>
                              <a:gd name="T129" fmla="*/ T128 w 498"/>
                              <a:gd name="T130" fmla="+- 0 5743 5596"/>
                              <a:gd name="T131" fmla="*/ 5743 h 517"/>
                              <a:gd name="T132" fmla="+- 0 3843 3754"/>
                              <a:gd name="T133" fmla="*/ T132 w 498"/>
                              <a:gd name="T134" fmla="+- 0 5739 5596"/>
                              <a:gd name="T135" fmla="*/ 5739 h 517"/>
                              <a:gd name="T136" fmla="+- 0 3837 3754"/>
                              <a:gd name="T137" fmla="*/ T136 w 498"/>
                              <a:gd name="T138" fmla="+- 0 5732 5596"/>
                              <a:gd name="T139" fmla="*/ 5732 h 517"/>
                              <a:gd name="T140" fmla="+- 0 3768 3754"/>
                              <a:gd name="T141" fmla="*/ T140 w 498"/>
                              <a:gd name="T142" fmla="+- 0 5661 5596"/>
                              <a:gd name="T143" fmla="*/ 5661 h 517"/>
                              <a:gd name="T144" fmla="+- 0 3871 3754"/>
                              <a:gd name="T145" fmla="*/ T144 w 498"/>
                              <a:gd name="T146" fmla="+- 0 5596 5596"/>
                              <a:gd name="T147" fmla="*/ 5596 h 517"/>
                              <a:gd name="T148" fmla="+- 0 3859 3754"/>
                              <a:gd name="T149" fmla="*/ T148 w 498"/>
                              <a:gd name="T150" fmla="+- 0 5596 5596"/>
                              <a:gd name="T151" fmla="*/ 5596 h 517"/>
                              <a:gd name="T152" fmla="+- 0 3847 3754"/>
                              <a:gd name="T153" fmla="*/ T152 w 498"/>
                              <a:gd name="T154" fmla="+- 0 5599 5596"/>
                              <a:gd name="T155" fmla="*/ 5599 h 517"/>
                              <a:gd name="T156" fmla="+- 0 3835 3754"/>
                              <a:gd name="T157" fmla="*/ T156 w 498"/>
                              <a:gd name="T158" fmla="+- 0 5602 5596"/>
                              <a:gd name="T159" fmla="*/ 5602 h 517"/>
                              <a:gd name="T160" fmla="+- 0 3824 3754"/>
                              <a:gd name="T161" fmla="*/ T160 w 498"/>
                              <a:gd name="T162" fmla="+- 0 5607 5596"/>
                              <a:gd name="T163" fmla="*/ 5607 h 517"/>
                              <a:gd name="T164" fmla="+- 0 3816 3754"/>
                              <a:gd name="T165" fmla="*/ T164 w 498"/>
                              <a:gd name="T166" fmla="+- 0 5610 5596"/>
                              <a:gd name="T167" fmla="*/ 5610 h 517"/>
                              <a:gd name="T168" fmla="+- 0 3886 3754"/>
                              <a:gd name="T169" fmla="*/ T168 w 498"/>
                              <a:gd name="T170" fmla="+- 0 5682 5596"/>
                              <a:gd name="T171" fmla="*/ 5682 h 517"/>
                              <a:gd name="T172" fmla="+- 0 3892 3754"/>
                              <a:gd name="T173" fmla="*/ T172 w 498"/>
                              <a:gd name="T174" fmla="+- 0 5689 5596"/>
                              <a:gd name="T175" fmla="*/ 5689 h 517"/>
                              <a:gd name="T176" fmla="+- 0 3896 3754"/>
                              <a:gd name="T177" fmla="*/ T176 w 498"/>
                              <a:gd name="T178" fmla="+- 0 5698 5596"/>
                              <a:gd name="T179" fmla="*/ 5698 h 517"/>
                              <a:gd name="T180" fmla="+- 0 3896 3754"/>
                              <a:gd name="T181" fmla="*/ T180 w 498"/>
                              <a:gd name="T182" fmla="+- 0 5717 5596"/>
                              <a:gd name="T183" fmla="*/ 5717 h 517"/>
                              <a:gd name="T184" fmla="+- 0 3892 3754"/>
                              <a:gd name="T185" fmla="*/ T184 w 498"/>
                              <a:gd name="T186" fmla="+- 0 5726 5596"/>
                              <a:gd name="T187" fmla="*/ 5726 h 517"/>
                              <a:gd name="T188" fmla="+- 0 3886 3754"/>
                              <a:gd name="T189" fmla="*/ T188 w 498"/>
                              <a:gd name="T190" fmla="+- 0 5732 5596"/>
                              <a:gd name="T191" fmla="*/ 5732 h 517"/>
                              <a:gd name="T192" fmla="+- 0 3879 3754"/>
                              <a:gd name="T193" fmla="*/ T192 w 498"/>
                              <a:gd name="T194" fmla="+- 0 5739 5596"/>
                              <a:gd name="T195" fmla="*/ 5739 h 517"/>
                              <a:gd name="T196" fmla="+- 0 3871 3754"/>
                              <a:gd name="T197" fmla="*/ T196 w 498"/>
                              <a:gd name="T198" fmla="+- 0 5743 5596"/>
                              <a:gd name="T199" fmla="*/ 5743 h 517"/>
                              <a:gd name="T200" fmla="+- 0 3985 3754"/>
                              <a:gd name="T201" fmla="*/ T200 w 498"/>
                              <a:gd name="T202" fmla="+- 0 5743 5596"/>
                              <a:gd name="T203" fmla="*/ 5743 h 517"/>
                              <a:gd name="T204" fmla="+- 0 3986 3754"/>
                              <a:gd name="T205" fmla="*/ T204 w 498"/>
                              <a:gd name="T206" fmla="+- 0 5740 5596"/>
                              <a:gd name="T207" fmla="*/ 5740 h 517"/>
                              <a:gd name="T208" fmla="+- 0 3988 3754"/>
                              <a:gd name="T209" fmla="*/ T208 w 498"/>
                              <a:gd name="T210" fmla="+- 0 5729 5596"/>
                              <a:gd name="T211" fmla="*/ 5729 h 517"/>
                              <a:gd name="T212" fmla="+- 0 3988 3754"/>
                              <a:gd name="T213" fmla="*/ T212 w 498"/>
                              <a:gd name="T214" fmla="+- 0 5717 5596"/>
                              <a:gd name="T215" fmla="*/ 5717 h 517"/>
                              <a:gd name="T216" fmla="+- 0 3979 3754"/>
                              <a:gd name="T217" fmla="*/ T216 w 498"/>
                              <a:gd name="T218" fmla="+- 0 5670 5596"/>
                              <a:gd name="T219" fmla="*/ 5670 h 517"/>
                              <a:gd name="T220" fmla="+- 0 3953 3754"/>
                              <a:gd name="T221" fmla="*/ T220 w 498"/>
                              <a:gd name="T222" fmla="+- 0 5632 5596"/>
                              <a:gd name="T223" fmla="*/ 5632 h 517"/>
                              <a:gd name="T224" fmla="+- 0 3916 3754"/>
                              <a:gd name="T225" fmla="*/ T224 w 498"/>
                              <a:gd name="T226" fmla="+- 0 5606 5596"/>
                              <a:gd name="T227" fmla="*/ 5606 h 517"/>
                              <a:gd name="T228" fmla="+- 0 3871 3754"/>
                              <a:gd name="T229" fmla="*/ T228 w 498"/>
                              <a:gd name="T230" fmla="+- 0 5596 5596"/>
                              <a:gd name="T231" fmla="*/ 5596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98" h="517">
                                <a:moveTo>
                                  <a:pt x="290" y="234"/>
                                </a:moveTo>
                                <a:lnTo>
                                  <a:pt x="160" y="234"/>
                                </a:lnTo>
                                <a:lnTo>
                                  <a:pt x="418" y="502"/>
                                </a:lnTo>
                                <a:lnTo>
                                  <a:pt x="427" y="511"/>
                                </a:lnTo>
                                <a:lnTo>
                                  <a:pt x="439" y="516"/>
                                </a:lnTo>
                                <a:lnTo>
                                  <a:pt x="463" y="516"/>
                                </a:lnTo>
                                <a:lnTo>
                                  <a:pt x="475" y="511"/>
                                </a:lnTo>
                                <a:lnTo>
                                  <a:pt x="483" y="502"/>
                                </a:lnTo>
                                <a:lnTo>
                                  <a:pt x="492" y="493"/>
                                </a:lnTo>
                                <a:lnTo>
                                  <a:pt x="497" y="481"/>
                                </a:lnTo>
                                <a:lnTo>
                                  <a:pt x="497" y="455"/>
                                </a:lnTo>
                                <a:lnTo>
                                  <a:pt x="492" y="443"/>
                                </a:lnTo>
                                <a:lnTo>
                                  <a:pt x="483" y="434"/>
                                </a:lnTo>
                                <a:lnTo>
                                  <a:pt x="290" y="234"/>
                                </a:lnTo>
                                <a:close/>
                                <a:moveTo>
                                  <a:pt x="14" y="65"/>
                                </a:moveTo>
                                <a:lnTo>
                                  <a:pt x="11" y="73"/>
                                </a:lnTo>
                                <a:lnTo>
                                  <a:pt x="6" y="84"/>
                                </a:lnTo>
                                <a:lnTo>
                                  <a:pt x="3" y="96"/>
                                </a:lnTo>
                                <a:lnTo>
                                  <a:pt x="1" y="109"/>
                                </a:lnTo>
                                <a:lnTo>
                                  <a:pt x="0" y="121"/>
                                </a:lnTo>
                                <a:lnTo>
                                  <a:pt x="10" y="168"/>
                                </a:lnTo>
                                <a:lnTo>
                                  <a:pt x="35" y="207"/>
                                </a:lnTo>
                                <a:lnTo>
                                  <a:pt x="72" y="233"/>
                                </a:lnTo>
                                <a:lnTo>
                                  <a:pt x="117" y="243"/>
                                </a:lnTo>
                                <a:lnTo>
                                  <a:pt x="128" y="242"/>
                                </a:lnTo>
                                <a:lnTo>
                                  <a:pt x="139" y="240"/>
                                </a:lnTo>
                                <a:lnTo>
                                  <a:pt x="150" y="238"/>
                                </a:lnTo>
                                <a:lnTo>
                                  <a:pt x="160" y="234"/>
                                </a:lnTo>
                                <a:lnTo>
                                  <a:pt x="290" y="234"/>
                                </a:lnTo>
                                <a:lnTo>
                                  <a:pt x="225" y="166"/>
                                </a:lnTo>
                                <a:lnTo>
                                  <a:pt x="229" y="155"/>
                                </a:lnTo>
                                <a:lnTo>
                                  <a:pt x="231" y="147"/>
                                </a:lnTo>
                                <a:lnTo>
                                  <a:pt x="98" y="147"/>
                                </a:lnTo>
                                <a:lnTo>
                                  <a:pt x="89" y="143"/>
                                </a:lnTo>
                                <a:lnTo>
                                  <a:pt x="83" y="136"/>
                                </a:lnTo>
                                <a:lnTo>
                                  <a:pt x="14" y="65"/>
                                </a:lnTo>
                                <a:close/>
                                <a:moveTo>
                                  <a:pt x="117" y="0"/>
                                </a:moveTo>
                                <a:lnTo>
                                  <a:pt x="105" y="0"/>
                                </a:lnTo>
                                <a:lnTo>
                                  <a:pt x="93" y="3"/>
                                </a:lnTo>
                                <a:lnTo>
                                  <a:pt x="81" y="6"/>
                                </a:lnTo>
                                <a:lnTo>
                                  <a:pt x="70" y="11"/>
                                </a:lnTo>
                                <a:lnTo>
                                  <a:pt x="62" y="14"/>
                                </a:lnTo>
                                <a:lnTo>
                                  <a:pt x="132" y="86"/>
                                </a:lnTo>
                                <a:lnTo>
                                  <a:pt x="138" y="93"/>
                                </a:lnTo>
                                <a:lnTo>
                                  <a:pt x="142" y="102"/>
                                </a:lnTo>
                                <a:lnTo>
                                  <a:pt x="142" y="121"/>
                                </a:lnTo>
                                <a:lnTo>
                                  <a:pt x="138" y="130"/>
                                </a:lnTo>
                                <a:lnTo>
                                  <a:pt x="132" y="136"/>
                                </a:lnTo>
                                <a:lnTo>
                                  <a:pt x="125" y="143"/>
                                </a:lnTo>
                                <a:lnTo>
                                  <a:pt x="117" y="147"/>
                                </a:lnTo>
                                <a:lnTo>
                                  <a:pt x="231" y="147"/>
                                </a:lnTo>
                                <a:lnTo>
                                  <a:pt x="232" y="144"/>
                                </a:lnTo>
                                <a:lnTo>
                                  <a:pt x="234" y="133"/>
                                </a:lnTo>
                                <a:lnTo>
                                  <a:pt x="234" y="121"/>
                                </a:lnTo>
                                <a:lnTo>
                                  <a:pt x="225" y="74"/>
                                </a:lnTo>
                                <a:lnTo>
                                  <a:pt x="199" y="36"/>
                                </a:lnTo>
                                <a:lnTo>
                                  <a:pt x="162" y="10"/>
                                </a:lnTo>
                                <a:lnTo>
                                  <a:pt x="117"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2" name="Picture 1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165" y="7091"/>
                            <a:ext cx="249" cy="3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3" name="Picture 17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476" y="7091"/>
                            <a:ext cx="249" cy="3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4" name="Picture 17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788" y="7091"/>
                            <a:ext cx="249" cy="3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5" name="Picture 17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092" y="7091"/>
                            <a:ext cx="249" cy="336"/>
                          </a:xfrm>
                          <a:prstGeom prst="rect">
                            <a:avLst/>
                          </a:prstGeom>
                          <a:noFill/>
                          <a:extLst>
                            <a:ext uri="{909E8E84-426E-40DD-AFC4-6F175D3DCCD1}">
                              <a14:hiddenFill xmlns:a14="http://schemas.microsoft.com/office/drawing/2010/main">
                                <a:solidFill>
                                  <a:srgbClr val="FFFFFF"/>
                                </a:solidFill>
                              </a14:hiddenFill>
                            </a:ext>
                          </a:extLst>
                        </pic:spPr>
                      </pic:pic>
                      <wps:wsp>
                        <wps:cNvPr id="236" name="AutoShape 175"/>
                        <wps:cNvSpPr>
                          <a:spLocks/>
                        </wps:cNvSpPr>
                        <wps:spPr bwMode="auto">
                          <a:xfrm>
                            <a:off x="310" y="3210"/>
                            <a:ext cx="386" cy="493"/>
                          </a:xfrm>
                          <a:custGeom>
                            <a:avLst/>
                            <a:gdLst>
                              <a:gd name="T0" fmla="+- 0 627 311"/>
                              <a:gd name="T1" fmla="*/ T0 w 386"/>
                              <a:gd name="T2" fmla="+- 0 3211 3211"/>
                              <a:gd name="T3" fmla="*/ 3211 h 493"/>
                              <a:gd name="T4" fmla="+- 0 311 311"/>
                              <a:gd name="T5" fmla="*/ T4 w 386"/>
                              <a:gd name="T6" fmla="+- 0 3211 3211"/>
                              <a:gd name="T7" fmla="*/ 3211 h 493"/>
                              <a:gd name="T8" fmla="+- 0 311 311"/>
                              <a:gd name="T9" fmla="*/ T8 w 386"/>
                              <a:gd name="T10" fmla="+- 0 3704 3211"/>
                              <a:gd name="T11" fmla="*/ 3704 h 493"/>
                              <a:gd name="T12" fmla="+- 0 696 311"/>
                              <a:gd name="T13" fmla="*/ T12 w 386"/>
                              <a:gd name="T14" fmla="+- 0 3704 3211"/>
                              <a:gd name="T15" fmla="*/ 3704 h 493"/>
                              <a:gd name="T16" fmla="+- 0 696 311"/>
                              <a:gd name="T17" fmla="*/ T16 w 386"/>
                              <a:gd name="T18" fmla="+- 0 3688 3211"/>
                              <a:gd name="T19" fmla="*/ 3688 h 493"/>
                              <a:gd name="T20" fmla="+- 0 326 311"/>
                              <a:gd name="T21" fmla="*/ T20 w 386"/>
                              <a:gd name="T22" fmla="+- 0 3688 3211"/>
                              <a:gd name="T23" fmla="*/ 3688 h 493"/>
                              <a:gd name="T24" fmla="+- 0 326 311"/>
                              <a:gd name="T25" fmla="*/ T24 w 386"/>
                              <a:gd name="T26" fmla="+- 0 3226 3211"/>
                              <a:gd name="T27" fmla="*/ 3226 h 493"/>
                              <a:gd name="T28" fmla="+- 0 640 311"/>
                              <a:gd name="T29" fmla="*/ T28 w 386"/>
                              <a:gd name="T30" fmla="+- 0 3226 3211"/>
                              <a:gd name="T31" fmla="*/ 3226 h 493"/>
                              <a:gd name="T32" fmla="+- 0 627 311"/>
                              <a:gd name="T33" fmla="*/ T32 w 386"/>
                              <a:gd name="T34" fmla="+- 0 3211 3211"/>
                              <a:gd name="T35" fmla="*/ 3211 h 493"/>
                              <a:gd name="T36" fmla="+- 0 640 311"/>
                              <a:gd name="T37" fmla="*/ T36 w 386"/>
                              <a:gd name="T38" fmla="+- 0 3226 3211"/>
                              <a:gd name="T39" fmla="*/ 3226 h 493"/>
                              <a:gd name="T40" fmla="+- 0 612 311"/>
                              <a:gd name="T41" fmla="*/ T40 w 386"/>
                              <a:gd name="T42" fmla="+- 0 3226 3211"/>
                              <a:gd name="T43" fmla="*/ 3226 h 493"/>
                              <a:gd name="T44" fmla="+- 0 612 311"/>
                              <a:gd name="T45" fmla="*/ T44 w 386"/>
                              <a:gd name="T46" fmla="+- 0 3304 3211"/>
                              <a:gd name="T47" fmla="*/ 3304 h 493"/>
                              <a:gd name="T48" fmla="+- 0 681 311"/>
                              <a:gd name="T49" fmla="*/ T48 w 386"/>
                              <a:gd name="T50" fmla="+- 0 3304 3211"/>
                              <a:gd name="T51" fmla="*/ 3304 h 493"/>
                              <a:gd name="T52" fmla="+- 0 681 311"/>
                              <a:gd name="T53" fmla="*/ T52 w 386"/>
                              <a:gd name="T54" fmla="+- 0 3688 3211"/>
                              <a:gd name="T55" fmla="*/ 3688 h 493"/>
                              <a:gd name="T56" fmla="+- 0 696 311"/>
                              <a:gd name="T57" fmla="*/ T56 w 386"/>
                              <a:gd name="T58" fmla="+- 0 3688 3211"/>
                              <a:gd name="T59" fmla="*/ 3688 h 493"/>
                              <a:gd name="T60" fmla="+- 0 696 311"/>
                              <a:gd name="T61" fmla="*/ T60 w 386"/>
                              <a:gd name="T62" fmla="+- 0 3289 3211"/>
                              <a:gd name="T63" fmla="*/ 3289 h 493"/>
                              <a:gd name="T64" fmla="+- 0 627 311"/>
                              <a:gd name="T65" fmla="*/ T64 w 386"/>
                              <a:gd name="T66" fmla="+- 0 3289 3211"/>
                              <a:gd name="T67" fmla="*/ 3289 h 493"/>
                              <a:gd name="T68" fmla="+- 0 627 311"/>
                              <a:gd name="T69" fmla="*/ T68 w 386"/>
                              <a:gd name="T70" fmla="+- 0 3234 3211"/>
                              <a:gd name="T71" fmla="*/ 3234 h 493"/>
                              <a:gd name="T72" fmla="+- 0 648 311"/>
                              <a:gd name="T73" fmla="*/ T72 w 386"/>
                              <a:gd name="T74" fmla="+- 0 3234 3211"/>
                              <a:gd name="T75" fmla="*/ 3234 h 493"/>
                              <a:gd name="T76" fmla="+- 0 640 311"/>
                              <a:gd name="T77" fmla="*/ T76 w 386"/>
                              <a:gd name="T78" fmla="+- 0 3226 3211"/>
                              <a:gd name="T79" fmla="*/ 3226 h 493"/>
                              <a:gd name="T80" fmla="+- 0 648 311"/>
                              <a:gd name="T81" fmla="*/ T80 w 386"/>
                              <a:gd name="T82" fmla="+- 0 3234 3211"/>
                              <a:gd name="T83" fmla="*/ 3234 h 493"/>
                              <a:gd name="T84" fmla="+- 0 627 311"/>
                              <a:gd name="T85" fmla="*/ T84 w 386"/>
                              <a:gd name="T86" fmla="+- 0 3234 3211"/>
                              <a:gd name="T87" fmla="*/ 3234 h 493"/>
                              <a:gd name="T88" fmla="+- 0 676 311"/>
                              <a:gd name="T89" fmla="*/ T88 w 386"/>
                              <a:gd name="T90" fmla="+- 0 3289 3211"/>
                              <a:gd name="T91" fmla="*/ 3289 h 493"/>
                              <a:gd name="T92" fmla="+- 0 696 311"/>
                              <a:gd name="T93" fmla="*/ T92 w 386"/>
                              <a:gd name="T94" fmla="+- 0 3289 3211"/>
                              <a:gd name="T95" fmla="*/ 3289 h 493"/>
                              <a:gd name="T96" fmla="+- 0 696 311"/>
                              <a:gd name="T97" fmla="*/ T96 w 386"/>
                              <a:gd name="T98" fmla="+- 0 3288 3211"/>
                              <a:gd name="T99" fmla="*/ 3288 h 493"/>
                              <a:gd name="T100" fmla="+- 0 648 311"/>
                              <a:gd name="T101" fmla="*/ T100 w 386"/>
                              <a:gd name="T102" fmla="+- 0 3234 3211"/>
                              <a:gd name="T103" fmla="*/ 3234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86" h="493">
                                <a:moveTo>
                                  <a:pt x="316" y="0"/>
                                </a:moveTo>
                                <a:lnTo>
                                  <a:pt x="0" y="0"/>
                                </a:lnTo>
                                <a:lnTo>
                                  <a:pt x="0" y="493"/>
                                </a:lnTo>
                                <a:lnTo>
                                  <a:pt x="385" y="493"/>
                                </a:lnTo>
                                <a:lnTo>
                                  <a:pt x="385" y="477"/>
                                </a:lnTo>
                                <a:lnTo>
                                  <a:pt x="15" y="477"/>
                                </a:lnTo>
                                <a:lnTo>
                                  <a:pt x="15" y="15"/>
                                </a:lnTo>
                                <a:lnTo>
                                  <a:pt x="329" y="15"/>
                                </a:lnTo>
                                <a:lnTo>
                                  <a:pt x="316" y="0"/>
                                </a:lnTo>
                                <a:close/>
                                <a:moveTo>
                                  <a:pt x="329" y="15"/>
                                </a:moveTo>
                                <a:lnTo>
                                  <a:pt x="301" y="15"/>
                                </a:lnTo>
                                <a:lnTo>
                                  <a:pt x="301" y="93"/>
                                </a:lnTo>
                                <a:lnTo>
                                  <a:pt x="370" y="93"/>
                                </a:lnTo>
                                <a:lnTo>
                                  <a:pt x="370" y="477"/>
                                </a:lnTo>
                                <a:lnTo>
                                  <a:pt x="385" y="477"/>
                                </a:lnTo>
                                <a:lnTo>
                                  <a:pt x="385" y="78"/>
                                </a:lnTo>
                                <a:lnTo>
                                  <a:pt x="316" y="78"/>
                                </a:lnTo>
                                <a:lnTo>
                                  <a:pt x="316" y="23"/>
                                </a:lnTo>
                                <a:lnTo>
                                  <a:pt x="337" y="23"/>
                                </a:lnTo>
                                <a:lnTo>
                                  <a:pt x="329" y="15"/>
                                </a:lnTo>
                                <a:close/>
                                <a:moveTo>
                                  <a:pt x="337" y="23"/>
                                </a:moveTo>
                                <a:lnTo>
                                  <a:pt x="316" y="23"/>
                                </a:lnTo>
                                <a:lnTo>
                                  <a:pt x="365" y="78"/>
                                </a:lnTo>
                                <a:lnTo>
                                  <a:pt x="385" y="78"/>
                                </a:lnTo>
                                <a:lnTo>
                                  <a:pt x="385" y="77"/>
                                </a:lnTo>
                                <a:lnTo>
                                  <a:pt x="337" y="23"/>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Line 176"/>
                        <wps:cNvCnPr>
                          <a:cxnSpLocks noChangeShapeType="1"/>
                        </wps:cNvCnPr>
                        <wps:spPr bwMode="auto">
                          <a:xfrm>
                            <a:off x="388" y="3536"/>
                            <a:ext cx="231" cy="0"/>
                          </a:xfrm>
                          <a:prstGeom prst="line">
                            <a:avLst/>
                          </a:prstGeom>
                          <a:noFill/>
                          <a:ln w="9779">
                            <a:solidFill>
                              <a:srgbClr val="A7A9AC"/>
                            </a:solidFill>
                            <a:round/>
                            <a:headEnd/>
                            <a:tailEnd/>
                          </a:ln>
                          <a:extLst>
                            <a:ext uri="{909E8E84-426E-40DD-AFC4-6F175D3DCCD1}">
                              <a14:hiddenFill xmlns:a14="http://schemas.microsoft.com/office/drawing/2010/main">
                                <a:noFill/>
                              </a14:hiddenFill>
                            </a:ext>
                          </a:extLst>
                        </wps:spPr>
                        <wps:bodyPr/>
                      </wps:wsp>
                      <wps:wsp>
                        <wps:cNvPr id="238" name="Line 177"/>
                        <wps:cNvCnPr>
                          <a:cxnSpLocks noChangeShapeType="1"/>
                        </wps:cNvCnPr>
                        <wps:spPr bwMode="auto">
                          <a:xfrm>
                            <a:off x="388" y="3575"/>
                            <a:ext cx="231" cy="0"/>
                          </a:xfrm>
                          <a:prstGeom prst="line">
                            <a:avLst/>
                          </a:prstGeom>
                          <a:noFill/>
                          <a:ln w="9779">
                            <a:solidFill>
                              <a:srgbClr val="A7A9AC"/>
                            </a:solidFill>
                            <a:round/>
                            <a:headEnd/>
                            <a:tailEnd/>
                          </a:ln>
                          <a:extLst>
                            <a:ext uri="{909E8E84-426E-40DD-AFC4-6F175D3DCCD1}">
                              <a14:hiddenFill xmlns:a14="http://schemas.microsoft.com/office/drawing/2010/main">
                                <a:noFill/>
                              </a14:hiddenFill>
                            </a:ext>
                          </a:extLst>
                        </wps:spPr>
                        <wps:bodyPr/>
                      </wps:wsp>
                      <wps:wsp>
                        <wps:cNvPr id="239" name="Line 178"/>
                        <wps:cNvCnPr>
                          <a:cxnSpLocks noChangeShapeType="1"/>
                        </wps:cNvCnPr>
                        <wps:spPr bwMode="auto">
                          <a:xfrm>
                            <a:off x="388" y="3615"/>
                            <a:ext cx="231" cy="0"/>
                          </a:xfrm>
                          <a:prstGeom prst="line">
                            <a:avLst/>
                          </a:prstGeom>
                          <a:noFill/>
                          <a:ln w="9779">
                            <a:solidFill>
                              <a:srgbClr val="A7A9AC"/>
                            </a:solidFill>
                            <a:round/>
                            <a:headEnd/>
                            <a:tailEnd/>
                          </a:ln>
                          <a:extLst>
                            <a:ext uri="{909E8E84-426E-40DD-AFC4-6F175D3DCCD1}">
                              <a14:hiddenFill xmlns:a14="http://schemas.microsoft.com/office/drawing/2010/main">
                                <a:noFill/>
                              </a14:hiddenFill>
                            </a:ext>
                          </a:extLst>
                        </wps:spPr>
                        <wps:bodyPr/>
                      </wps:wsp>
                      <wps:wsp>
                        <wps:cNvPr id="240" name="Rectangle 179"/>
                        <wps:cNvSpPr>
                          <a:spLocks noChangeArrowheads="1"/>
                        </wps:cNvSpPr>
                        <wps:spPr bwMode="auto">
                          <a:xfrm>
                            <a:off x="387" y="3411"/>
                            <a:ext cx="39" cy="7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180"/>
                        <wps:cNvCnPr>
                          <a:cxnSpLocks noChangeShapeType="1"/>
                        </wps:cNvCnPr>
                        <wps:spPr bwMode="auto">
                          <a:xfrm>
                            <a:off x="471" y="3293"/>
                            <a:ext cx="0" cy="190"/>
                          </a:xfrm>
                          <a:prstGeom prst="line">
                            <a:avLst/>
                          </a:prstGeom>
                          <a:noFill/>
                          <a:ln w="24524">
                            <a:solidFill>
                              <a:srgbClr val="A7A9AC"/>
                            </a:solidFill>
                            <a:round/>
                            <a:headEnd/>
                            <a:tailEnd/>
                          </a:ln>
                          <a:extLst>
                            <a:ext uri="{909E8E84-426E-40DD-AFC4-6F175D3DCCD1}">
                              <a14:hiddenFill xmlns:a14="http://schemas.microsoft.com/office/drawing/2010/main">
                                <a:noFill/>
                              </a14:hiddenFill>
                            </a:ext>
                          </a:extLst>
                        </wps:spPr>
                        <wps:bodyPr/>
                      </wps:wsp>
                      <wps:wsp>
                        <wps:cNvPr id="242" name="Rectangle 181"/>
                        <wps:cNvSpPr>
                          <a:spLocks noChangeArrowheads="1"/>
                        </wps:cNvSpPr>
                        <wps:spPr bwMode="auto">
                          <a:xfrm>
                            <a:off x="516" y="3374"/>
                            <a:ext cx="39" cy="109"/>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182"/>
                        <wps:cNvCnPr>
                          <a:cxnSpLocks noChangeShapeType="1"/>
                        </wps:cNvCnPr>
                        <wps:spPr bwMode="auto">
                          <a:xfrm>
                            <a:off x="600" y="3331"/>
                            <a:ext cx="0" cy="152"/>
                          </a:xfrm>
                          <a:prstGeom prst="line">
                            <a:avLst/>
                          </a:prstGeom>
                          <a:noFill/>
                          <a:ln w="24524">
                            <a:solidFill>
                              <a:srgbClr val="A7A9AC"/>
                            </a:solidFill>
                            <a:round/>
                            <a:headEnd/>
                            <a:tailEnd/>
                          </a:ln>
                          <a:extLst>
                            <a:ext uri="{909E8E84-426E-40DD-AFC4-6F175D3DCCD1}">
                              <a14:hiddenFill xmlns:a14="http://schemas.microsoft.com/office/drawing/2010/main">
                                <a:noFill/>
                              </a14:hiddenFill>
                            </a:ext>
                          </a:extLst>
                        </wps:spPr>
                        <wps:bodyPr/>
                      </wps:wsp>
                      <wps:wsp>
                        <wps:cNvPr id="244" name="AutoShape 183"/>
                        <wps:cNvSpPr>
                          <a:spLocks/>
                        </wps:cNvSpPr>
                        <wps:spPr bwMode="auto">
                          <a:xfrm>
                            <a:off x="762" y="3210"/>
                            <a:ext cx="386" cy="493"/>
                          </a:xfrm>
                          <a:custGeom>
                            <a:avLst/>
                            <a:gdLst>
                              <a:gd name="T0" fmla="+- 0 1078 762"/>
                              <a:gd name="T1" fmla="*/ T0 w 386"/>
                              <a:gd name="T2" fmla="+- 0 3211 3211"/>
                              <a:gd name="T3" fmla="*/ 3211 h 493"/>
                              <a:gd name="T4" fmla="+- 0 762 762"/>
                              <a:gd name="T5" fmla="*/ T4 w 386"/>
                              <a:gd name="T6" fmla="+- 0 3211 3211"/>
                              <a:gd name="T7" fmla="*/ 3211 h 493"/>
                              <a:gd name="T8" fmla="+- 0 762 762"/>
                              <a:gd name="T9" fmla="*/ T8 w 386"/>
                              <a:gd name="T10" fmla="+- 0 3704 3211"/>
                              <a:gd name="T11" fmla="*/ 3704 h 493"/>
                              <a:gd name="T12" fmla="+- 0 1147 762"/>
                              <a:gd name="T13" fmla="*/ T12 w 386"/>
                              <a:gd name="T14" fmla="+- 0 3704 3211"/>
                              <a:gd name="T15" fmla="*/ 3704 h 493"/>
                              <a:gd name="T16" fmla="+- 0 1147 762"/>
                              <a:gd name="T17" fmla="*/ T16 w 386"/>
                              <a:gd name="T18" fmla="+- 0 3688 3211"/>
                              <a:gd name="T19" fmla="*/ 3688 h 493"/>
                              <a:gd name="T20" fmla="+- 0 777 762"/>
                              <a:gd name="T21" fmla="*/ T20 w 386"/>
                              <a:gd name="T22" fmla="+- 0 3688 3211"/>
                              <a:gd name="T23" fmla="*/ 3688 h 493"/>
                              <a:gd name="T24" fmla="+- 0 777 762"/>
                              <a:gd name="T25" fmla="*/ T24 w 386"/>
                              <a:gd name="T26" fmla="+- 0 3226 3211"/>
                              <a:gd name="T27" fmla="*/ 3226 h 493"/>
                              <a:gd name="T28" fmla="+- 0 1092 762"/>
                              <a:gd name="T29" fmla="*/ T28 w 386"/>
                              <a:gd name="T30" fmla="+- 0 3226 3211"/>
                              <a:gd name="T31" fmla="*/ 3226 h 493"/>
                              <a:gd name="T32" fmla="+- 0 1078 762"/>
                              <a:gd name="T33" fmla="*/ T32 w 386"/>
                              <a:gd name="T34" fmla="+- 0 3211 3211"/>
                              <a:gd name="T35" fmla="*/ 3211 h 493"/>
                              <a:gd name="T36" fmla="+- 0 1092 762"/>
                              <a:gd name="T37" fmla="*/ T36 w 386"/>
                              <a:gd name="T38" fmla="+- 0 3226 3211"/>
                              <a:gd name="T39" fmla="*/ 3226 h 493"/>
                              <a:gd name="T40" fmla="+- 0 1063 762"/>
                              <a:gd name="T41" fmla="*/ T40 w 386"/>
                              <a:gd name="T42" fmla="+- 0 3226 3211"/>
                              <a:gd name="T43" fmla="*/ 3226 h 493"/>
                              <a:gd name="T44" fmla="+- 0 1063 762"/>
                              <a:gd name="T45" fmla="*/ T44 w 386"/>
                              <a:gd name="T46" fmla="+- 0 3304 3211"/>
                              <a:gd name="T47" fmla="*/ 3304 h 493"/>
                              <a:gd name="T48" fmla="+- 0 1132 762"/>
                              <a:gd name="T49" fmla="*/ T48 w 386"/>
                              <a:gd name="T50" fmla="+- 0 3304 3211"/>
                              <a:gd name="T51" fmla="*/ 3304 h 493"/>
                              <a:gd name="T52" fmla="+- 0 1132 762"/>
                              <a:gd name="T53" fmla="*/ T52 w 386"/>
                              <a:gd name="T54" fmla="+- 0 3688 3211"/>
                              <a:gd name="T55" fmla="*/ 3688 h 493"/>
                              <a:gd name="T56" fmla="+- 0 1147 762"/>
                              <a:gd name="T57" fmla="*/ T56 w 386"/>
                              <a:gd name="T58" fmla="+- 0 3688 3211"/>
                              <a:gd name="T59" fmla="*/ 3688 h 493"/>
                              <a:gd name="T60" fmla="+- 0 1147 762"/>
                              <a:gd name="T61" fmla="*/ T60 w 386"/>
                              <a:gd name="T62" fmla="+- 0 3289 3211"/>
                              <a:gd name="T63" fmla="*/ 3289 h 493"/>
                              <a:gd name="T64" fmla="+- 0 1078 762"/>
                              <a:gd name="T65" fmla="*/ T64 w 386"/>
                              <a:gd name="T66" fmla="+- 0 3289 3211"/>
                              <a:gd name="T67" fmla="*/ 3289 h 493"/>
                              <a:gd name="T68" fmla="+- 0 1078 762"/>
                              <a:gd name="T69" fmla="*/ T68 w 386"/>
                              <a:gd name="T70" fmla="+- 0 3234 3211"/>
                              <a:gd name="T71" fmla="*/ 3234 h 493"/>
                              <a:gd name="T72" fmla="+- 0 1099 762"/>
                              <a:gd name="T73" fmla="*/ T72 w 386"/>
                              <a:gd name="T74" fmla="+- 0 3234 3211"/>
                              <a:gd name="T75" fmla="*/ 3234 h 493"/>
                              <a:gd name="T76" fmla="+- 0 1092 762"/>
                              <a:gd name="T77" fmla="*/ T76 w 386"/>
                              <a:gd name="T78" fmla="+- 0 3226 3211"/>
                              <a:gd name="T79" fmla="*/ 3226 h 493"/>
                              <a:gd name="T80" fmla="+- 0 1099 762"/>
                              <a:gd name="T81" fmla="*/ T80 w 386"/>
                              <a:gd name="T82" fmla="+- 0 3234 3211"/>
                              <a:gd name="T83" fmla="*/ 3234 h 493"/>
                              <a:gd name="T84" fmla="+- 0 1078 762"/>
                              <a:gd name="T85" fmla="*/ T84 w 386"/>
                              <a:gd name="T86" fmla="+- 0 3234 3211"/>
                              <a:gd name="T87" fmla="*/ 3234 h 493"/>
                              <a:gd name="T88" fmla="+- 0 1127 762"/>
                              <a:gd name="T89" fmla="*/ T88 w 386"/>
                              <a:gd name="T90" fmla="+- 0 3289 3211"/>
                              <a:gd name="T91" fmla="*/ 3289 h 493"/>
                              <a:gd name="T92" fmla="+- 0 1147 762"/>
                              <a:gd name="T93" fmla="*/ T92 w 386"/>
                              <a:gd name="T94" fmla="+- 0 3289 3211"/>
                              <a:gd name="T95" fmla="*/ 3289 h 493"/>
                              <a:gd name="T96" fmla="+- 0 1147 762"/>
                              <a:gd name="T97" fmla="*/ T96 w 386"/>
                              <a:gd name="T98" fmla="+- 0 3288 3211"/>
                              <a:gd name="T99" fmla="*/ 3288 h 493"/>
                              <a:gd name="T100" fmla="+- 0 1099 762"/>
                              <a:gd name="T101" fmla="*/ T100 w 386"/>
                              <a:gd name="T102" fmla="+- 0 3234 3211"/>
                              <a:gd name="T103" fmla="*/ 3234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86" h="493">
                                <a:moveTo>
                                  <a:pt x="316" y="0"/>
                                </a:moveTo>
                                <a:lnTo>
                                  <a:pt x="0" y="0"/>
                                </a:lnTo>
                                <a:lnTo>
                                  <a:pt x="0" y="493"/>
                                </a:lnTo>
                                <a:lnTo>
                                  <a:pt x="385" y="493"/>
                                </a:lnTo>
                                <a:lnTo>
                                  <a:pt x="385" y="477"/>
                                </a:lnTo>
                                <a:lnTo>
                                  <a:pt x="15" y="477"/>
                                </a:lnTo>
                                <a:lnTo>
                                  <a:pt x="15" y="15"/>
                                </a:lnTo>
                                <a:lnTo>
                                  <a:pt x="330" y="15"/>
                                </a:lnTo>
                                <a:lnTo>
                                  <a:pt x="316" y="0"/>
                                </a:lnTo>
                                <a:close/>
                                <a:moveTo>
                                  <a:pt x="330" y="15"/>
                                </a:moveTo>
                                <a:lnTo>
                                  <a:pt x="301" y="15"/>
                                </a:lnTo>
                                <a:lnTo>
                                  <a:pt x="301" y="93"/>
                                </a:lnTo>
                                <a:lnTo>
                                  <a:pt x="370" y="93"/>
                                </a:lnTo>
                                <a:lnTo>
                                  <a:pt x="370" y="477"/>
                                </a:lnTo>
                                <a:lnTo>
                                  <a:pt x="385" y="477"/>
                                </a:lnTo>
                                <a:lnTo>
                                  <a:pt x="385" y="78"/>
                                </a:lnTo>
                                <a:lnTo>
                                  <a:pt x="316" y="78"/>
                                </a:lnTo>
                                <a:lnTo>
                                  <a:pt x="316" y="23"/>
                                </a:lnTo>
                                <a:lnTo>
                                  <a:pt x="337" y="23"/>
                                </a:lnTo>
                                <a:lnTo>
                                  <a:pt x="330" y="15"/>
                                </a:lnTo>
                                <a:close/>
                                <a:moveTo>
                                  <a:pt x="337" y="23"/>
                                </a:moveTo>
                                <a:lnTo>
                                  <a:pt x="316" y="23"/>
                                </a:lnTo>
                                <a:lnTo>
                                  <a:pt x="365" y="78"/>
                                </a:lnTo>
                                <a:lnTo>
                                  <a:pt x="385" y="78"/>
                                </a:lnTo>
                                <a:lnTo>
                                  <a:pt x="385" y="77"/>
                                </a:lnTo>
                                <a:lnTo>
                                  <a:pt x="337" y="23"/>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Line 184"/>
                        <wps:cNvCnPr>
                          <a:cxnSpLocks noChangeShapeType="1"/>
                        </wps:cNvCnPr>
                        <wps:spPr bwMode="auto">
                          <a:xfrm>
                            <a:off x="839" y="3536"/>
                            <a:ext cx="231" cy="0"/>
                          </a:xfrm>
                          <a:prstGeom prst="line">
                            <a:avLst/>
                          </a:prstGeom>
                          <a:noFill/>
                          <a:ln w="9779">
                            <a:solidFill>
                              <a:srgbClr val="A7A9AC"/>
                            </a:solidFill>
                            <a:round/>
                            <a:headEnd/>
                            <a:tailEnd/>
                          </a:ln>
                          <a:extLst>
                            <a:ext uri="{909E8E84-426E-40DD-AFC4-6F175D3DCCD1}">
                              <a14:hiddenFill xmlns:a14="http://schemas.microsoft.com/office/drawing/2010/main">
                                <a:noFill/>
                              </a14:hiddenFill>
                            </a:ext>
                          </a:extLst>
                        </wps:spPr>
                        <wps:bodyPr/>
                      </wps:wsp>
                      <wps:wsp>
                        <wps:cNvPr id="246" name="Line 185"/>
                        <wps:cNvCnPr>
                          <a:cxnSpLocks noChangeShapeType="1"/>
                        </wps:cNvCnPr>
                        <wps:spPr bwMode="auto">
                          <a:xfrm>
                            <a:off x="839" y="3575"/>
                            <a:ext cx="231" cy="0"/>
                          </a:xfrm>
                          <a:prstGeom prst="line">
                            <a:avLst/>
                          </a:prstGeom>
                          <a:noFill/>
                          <a:ln w="9779">
                            <a:solidFill>
                              <a:srgbClr val="A7A9AC"/>
                            </a:solidFill>
                            <a:round/>
                            <a:headEnd/>
                            <a:tailEnd/>
                          </a:ln>
                          <a:extLst>
                            <a:ext uri="{909E8E84-426E-40DD-AFC4-6F175D3DCCD1}">
                              <a14:hiddenFill xmlns:a14="http://schemas.microsoft.com/office/drawing/2010/main">
                                <a:noFill/>
                              </a14:hiddenFill>
                            </a:ext>
                          </a:extLst>
                        </wps:spPr>
                        <wps:bodyPr/>
                      </wps:wsp>
                      <wps:wsp>
                        <wps:cNvPr id="247" name="Line 186"/>
                        <wps:cNvCnPr>
                          <a:cxnSpLocks noChangeShapeType="1"/>
                        </wps:cNvCnPr>
                        <wps:spPr bwMode="auto">
                          <a:xfrm>
                            <a:off x="839" y="3615"/>
                            <a:ext cx="231" cy="0"/>
                          </a:xfrm>
                          <a:prstGeom prst="line">
                            <a:avLst/>
                          </a:prstGeom>
                          <a:noFill/>
                          <a:ln w="9779">
                            <a:solidFill>
                              <a:srgbClr val="A7A9AC"/>
                            </a:solidFill>
                            <a:round/>
                            <a:headEnd/>
                            <a:tailEnd/>
                          </a:ln>
                          <a:extLst>
                            <a:ext uri="{909E8E84-426E-40DD-AFC4-6F175D3DCCD1}">
                              <a14:hiddenFill xmlns:a14="http://schemas.microsoft.com/office/drawing/2010/main">
                                <a:noFill/>
                              </a14:hiddenFill>
                            </a:ext>
                          </a:extLst>
                        </wps:spPr>
                        <wps:bodyPr/>
                      </wps:wsp>
                      <wps:wsp>
                        <wps:cNvPr id="248" name="Rectangle 187"/>
                        <wps:cNvSpPr>
                          <a:spLocks noChangeArrowheads="1"/>
                        </wps:cNvSpPr>
                        <wps:spPr bwMode="auto">
                          <a:xfrm>
                            <a:off x="838" y="3411"/>
                            <a:ext cx="39" cy="7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188"/>
                        <wps:cNvCnPr>
                          <a:cxnSpLocks noChangeShapeType="1"/>
                        </wps:cNvCnPr>
                        <wps:spPr bwMode="auto">
                          <a:xfrm>
                            <a:off x="922" y="3293"/>
                            <a:ext cx="0" cy="190"/>
                          </a:xfrm>
                          <a:prstGeom prst="line">
                            <a:avLst/>
                          </a:prstGeom>
                          <a:noFill/>
                          <a:ln w="24524">
                            <a:solidFill>
                              <a:srgbClr val="A7A9AC"/>
                            </a:solidFill>
                            <a:round/>
                            <a:headEnd/>
                            <a:tailEnd/>
                          </a:ln>
                          <a:extLst>
                            <a:ext uri="{909E8E84-426E-40DD-AFC4-6F175D3DCCD1}">
                              <a14:hiddenFill xmlns:a14="http://schemas.microsoft.com/office/drawing/2010/main">
                                <a:noFill/>
                              </a14:hiddenFill>
                            </a:ext>
                          </a:extLst>
                        </wps:spPr>
                        <wps:bodyPr/>
                      </wps:wsp>
                      <wps:wsp>
                        <wps:cNvPr id="250" name="Rectangle 189"/>
                        <wps:cNvSpPr>
                          <a:spLocks noChangeArrowheads="1"/>
                        </wps:cNvSpPr>
                        <wps:spPr bwMode="auto">
                          <a:xfrm>
                            <a:off x="967" y="3374"/>
                            <a:ext cx="39" cy="109"/>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190"/>
                        <wps:cNvCnPr>
                          <a:cxnSpLocks noChangeShapeType="1"/>
                        </wps:cNvCnPr>
                        <wps:spPr bwMode="auto">
                          <a:xfrm>
                            <a:off x="1051" y="3331"/>
                            <a:ext cx="0" cy="152"/>
                          </a:xfrm>
                          <a:prstGeom prst="line">
                            <a:avLst/>
                          </a:prstGeom>
                          <a:noFill/>
                          <a:ln w="24524">
                            <a:solidFill>
                              <a:srgbClr val="A7A9AC"/>
                            </a:solidFill>
                            <a:round/>
                            <a:headEnd/>
                            <a:tailEnd/>
                          </a:ln>
                          <a:extLst>
                            <a:ext uri="{909E8E84-426E-40DD-AFC4-6F175D3DCCD1}">
                              <a14:hiddenFill xmlns:a14="http://schemas.microsoft.com/office/drawing/2010/main">
                                <a:noFill/>
                              </a14:hiddenFill>
                            </a:ext>
                          </a:extLst>
                        </wps:spPr>
                        <wps:bodyPr/>
                      </wps:wsp>
                      <wps:wsp>
                        <wps:cNvPr id="252" name="AutoShape 191"/>
                        <wps:cNvSpPr>
                          <a:spLocks/>
                        </wps:cNvSpPr>
                        <wps:spPr bwMode="auto">
                          <a:xfrm>
                            <a:off x="1213" y="3210"/>
                            <a:ext cx="386" cy="493"/>
                          </a:xfrm>
                          <a:custGeom>
                            <a:avLst/>
                            <a:gdLst>
                              <a:gd name="T0" fmla="+- 0 1529 1213"/>
                              <a:gd name="T1" fmla="*/ T0 w 386"/>
                              <a:gd name="T2" fmla="+- 0 3211 3211"/>
                              <a:gd name="T3" fmla="*/ 3211 h 493"/>
                              <a:gd name="T4" fmla="+- 0 1213 1213"/>
                              <a:gd name="T5" fmla="*/ T4 w 386"/>
                              <a:gd name="T6" fmla="+- 0 3211 3211"/>
                              <a:gd name="T7" fmla="*/ 3211 h 493"/>
                              <a:gd name="T8" fmla="+- 0 1213 1213"/>
                              <a:gd name="T9" fmla="*/ T8 w 386"/>
                              <a:gd name="T10" fmla="+- 0 3704 3211"/>
                              <a:gd name="T11" fmla="*/ 3704 h 493"/>
                              <a:gd name="T12" fmla="+- 0 1598 1213"/>
                              <a:gd name="T13" fmla="*/ T12 w 386"/>
                              <a:gd name="T14" fmla="+- 0 3704 3211"/>
                              <a:gd name="T15" fmla="*/ 3704 h 493"/>
                              <a:gd name="T16" fmla="+- 0 1598 1213"/>
                              <a:gd name="T17" fmla="*/ T16 w 386"/>
                              <a:gd name="T18" fmla="+- 0 3688 3211"/>
                              <a:gd name="T19" fmla="*/ 3688 h 493"/>
                              <a:gd name="T20" fmla="+- 0 1229 1213"/>
                              <a:gd name="T21" fmla="*/ T20 w 386"/>
                              <a:gd name="T22" fmla="+- 0 3688 3211"/>
                              <a:gd name="T23" fmla="*/ 3688 h 493"/>
                              <a:gd name="T24" fmla="+- 0 1229 1213"/>
                              <a:gd name="T25" fmla="*/ T24 w 386"/>
                              <a:gd name="T26" fmla="+- 0 3226 3211"/>
                              <a:gd name="T27" fmla="*/ 3226 h 493"/>
                              <a:gd name="T28" fmla="+- 0 1543 1213"/>
                              <a:gd name="T29" fmla="*/ T28 w 386"/>
                              <a:gd name="T30" fmla="+- 0 3226 3211"/>
                              <a:gd name="T31" fmla="*/ 3226 h 493"/>
                              <a:gd name="T32" fmla="+- 0 1529 1213"/>
                              <a:gd name="T33" fmla="*/ T32 w 386"/>
                              <a:gd name="T34" fmla="+- 0 3211 3211"/>
                              <a:gd name="T35" fmla="*/ 3211 h 493"/>
                              <a:gd name="T36" fmla="+- 0 1543 1213"/>
                              <a:gd name="T37" fmla="*/ T36 w 386"/>
                              <a:gd name="T38" fmla="+- 0 3226 3211"/>
                              <a:gd name="T39" fmla="*/ 3226 h 493"/>
                              <a:gd name="T40" fmla="+- 0 1514 1213"/>
                              <a:gd name="T41" fmla="*/ T40 w 386"/>
                              <a:gd name="T42" fmla="+- 0 3226 3211"/>
                              <a:gd name="T43" fmla="*/ 3226 h 493"/>
                              <a:gd name="T44" fmla="+- 0 1514 1213"/>
                              <a:gd name="T45" fmla="*/ T44 w 386"/>
                              <a:gd name="T46" fmla="+- 0 3304 3211"/>
                              <a:gd name="T47" fmla="*/ 3304 h 493"/>
                              <a:gd name="T48" fmla="+- 0 1583 1213"/>
                              <a:gd name="T49" fmla="*/ T48 w 386"/>
                              <a:gd name="T50" fmla="+- 0 3304 3211"/>
                              <a:gd name="T51" fmla="*/ 3304 h 493"/>
                              <a:gd name="T52" fmla="+- 0 1583 1213"/>
                              <a:gd name="T53" fmla="*/ T52 w 386"/>
                              <a:gd name="T54" fmla="+- 0 3688 3211"/>
                              <a:gd name="T55" fmla="*/ 3688 h 493"/>
                              <a:gd name="T56" fmla="+- 0 1598 1213"/>
                              <a:gd name="T57" fmla="*/ T56 w 386"/>
                              <a:gd name="T58" fmla="+- 0 3688 3211"/>
                              <a:gd name="T59" fmla="*/ 3688 h 493"/>
                              <a:gd name="T60" fmla="+- 0 1598 1213"/>
                              <a:gd name="T61" fmla="*/ T60 w 386"/>
                              <a:gd name="T62" fmla="+- 0 3289 3211"/>
                              <a:gd name="T63" fmla="*/ 3289 h 493"/>
                              <a:gd name="T64" fmla="+- 0 1529 1213"/>
                              <a:gd name="T65" fmla="*/ T64 w 386"/>
                              <a:gd name="T66" fmla="+- 0 3289 3211"/>
                              <a:gd name="T67" fmla="*/ 3289 h 493"/>
                              <a:gd name="T68" fmla="+- 0 1529 1213"/>
                              <a:gd name="T69" fmla="*/ T68 w 386"/>
                              <a:gd name="T70" fmla="+- 0 3234 3211"/>
                              <a:gd name="T71" fmla="*/ 3234 h 493"/>
                              <a:gd name="T72" fmla="+- 0 1550 1213"/>
                              <a:gd name="T73" fmla="*/ T72 w 386"/>
                              <a:gd name="T74" fmla="+- 0 3234 3211"/>
                              <a:gd name="T75" fmla="*/ 3234 h 493"/>
                              <a:gd name="T76" fmla="+- 0 1543 1213"/>
                              <a:gd name="T77" fmla="*/ T76 w 386"/>
                              <a:gd name="T78" fmla="+- 0 3226 3211"/>
                              <a:gd name="T79" fmla="*/ 3226 h 493"/>
                              <a:gd name="T80" fmla="+- 0 1550 1213"/>
                              <a:gd name="T81" fmla="*/ T80 w 386"/>
                              <a:gd name="T82" fmla="+- 0 3234 3211"/>
                              <a:gd name="T83" fmla="*/ 3234 h 493"/>
                              <a:gd name="T84" fmla="+- 0 1529 1213"/>
                              <a:gd name="T85" fmla="*/ T84 w 386"/>
                              <a:gd name="T86" fmla="+- 0 3234 3211"/>
                              <a:gd name="T87" fmla="*/ 3234 h 493"/>
                              <a:gd name="T88" fmla="+- 0 1578 1213"/>
                              <a:gd name="T89" fmla="*/ T88 w 386"/>
                              <a:gd name="T90" fmla="+- 0 3289 3211"/>
                              <a:gd name="T91" fmla="*/ 3289 h 493"/>
                              <a:gd name="T92" fmla="+- 0 1598 1213"/>
                              <a:gd name="T93" fmla="*/ T92 w 386"/>
                              <a:gd name="T94" fmla="+- 0 3289 3211"/>
                              <a:gd name="T95" fmla="*/ 3289 h 493"/>
                              <a:gd name="T96" fmla="+- 0 1598 1213"/>
                              <a:gd name="T97" fmla="*/ T96 w 386"/>
                              <a:gd name="T98" fmla="+- 0 3288 3211"/>
                              <a:gd name="T99" fmla="*/ 3288 h 493"/>
                              <a:gd name="T100" fmla="+- 0 1550 1213"/>
                              <a:gd name="T101" fmla="*/ T100 w 386"/>
                              <a:gd name="T102" fmla="+- 0 3234 3211"/>
                              <a:gd name="T103" fmla="*/ 3234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86" h="493">
                                <a:moveTo>
                                  <a:pt x="316" y="0"/>
                                </a:moveTo>
                                <a:lnTo>
                                  <a:pt x="0" y="0"/>
                                </a:lnTo>
                                <a:lnTo>
                                  <a:pt x="0" y="493"/>
                                </a:lnTo>
                                <a:lnTo>
                                  <a:pt x="385" y="493"/>
                                </a:lnTo>
                                <a:lnTo>
                                  <a:pt x="385" y="477"/>
                                </a:lnTo>
                                <a:lnTo>
                                  <a:pt x="16" y="477"/>
                                </a:lnTo>
                                <a:lnTo>
                                  <a:pt x="16" y="15"/>
                                </a:lnTo>
                                <a:lnTo>
                                  <a:pt x="330" y="15"/>
                                </a:lnTo>
                                <a:lnTo>
                                  <a:pt x="316" y="0"/>
                                </a:lnTo>
                                <a:close/>
                                <a:moveTo>
                                  <a:pt x="330" y="15"/>
                                </a:moveTo>
                                <a:lnTo>
                                  <a:pt x="301" y="15"/>
                                </a:lnTo>
                                <a:lnTo>
                                  <a:pt x="301" y="93"/>
                                </a:lnTo>
                                <a:lnTo>
                                  <a:pt x="370" y="93"/>
                                </a:lnTo>
                                <a:lnTo>
                                  <a:pt x="370" y="477"/>
                                </a:lnTo>
                                <a:lnTo>
                                  <a:pt x="385" y="477"/>
                                </a:lnTo>
                                <a:lnTo>
                                  <a:pt x="385" y="78"/>
                                </a:lnTo>
                                <a:lnTo>
                                  <a:pt x="316" y="78"/>
                                </a:lnTo>
                                <a:lnTo>
                                  <a:pt x="316" y="23"/>
                                </a:lnTo>
                                <a:lnTo>
                                  <a:pt x="337" y="23"/>
                                </a:lnTo>
                                <a:lnTo>
                                  <a:pt x="330" y="15"/>
                                </a:lnTo>
                                <a:close/>
                                <a:moveTo>
                                  <a:pt x="337" y="23"/>
                                </a:moveTo>
                                <a:lnTo>
                                  <a:pt x="316" y="23"/>
                                </a:lnTo>
                                <a:lnTo>
                                  <a:pt x="365" y="78"/>
                                </a:lnTo>
                                <a:lnTo>
                                  <a:pt x="385" y="78"/>
                                </a:lnTo>
                                <a:lnTo>
                                  <a:pt x="385" y="77"/>
                                </a:lnTo>
                                <a:lnTo>
                                  <a:pt x="337" y="23"/>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Line 192"/>
                        <wps:cNvCnPr>
                          <a:cxnSpLocks noChangeShapeType="1"/>
                        </wps:cNvCnPr>
                        <wps:spPr bwMode="auto">
                          <a:xfrm>
                            <a:off x="1290" y="3536"/>
                            <a:ext cx="231" cy="0"/>
                          </a:xfrm>
                          <a:prstGeom prst="line">
                            <a:avLst/>
                          </a:prstGeom>
                          <a:noFill/>
                          <a:ln w="9779">
                            <a:solidFill>
                              <a:srgbClr val="A7A9AC"/>
                            </a:solidFill>
                            <a:round/>
                            <a:headEnd/>
                            <a:tailEnd/>
                          </a:ln>
                          <a:extLst>
                            <a:ext uri="{909E8E84-426E-40DD-AFC4-6F175D3DCCD1}">
                              <a14:hiddenFill xmlns:a14="http://schemas.microsoft.com/office/drawing/2010/main">
                                <a:noFill/>
                              </a14:hiddenFill>
                            </a:ext>
                          </a:extLst>
                        </wps:spPr>
                        <wps:bodyPr/>
                      </wps:wsp>
                      <wps:wsp>
                        <wps:cNvPr id="254" name="Line 193"/>
                        <wps:cNvCnPr>
                          <a:cxnSpLocks noChangeShapeType="1"/>
                        </wps:cNvCnPr>
                        <wps:spPr bwMode="auto">
                          <a:xfrm>
                            <a:off x="1290" y="3575"/>
                            <a:ext cx="231" cy="0"/>
                          </a:xfrm>
                          <a:prstGeom prst="line">
                            <a:avLst/>
                          </a:prstGeom>
                          <a:noFill/>
                          <a:ln w="9779">
                            <a:solidFill>
                              <a:srgbClr val="A7A9AC"/>
                            </a:solidFill>
                            <a:round/>
                            <a:headEnd/>
                            <a:tailEnd/>
                          </a:ln>
                          <a:extLst>
                            <a:ext uri="{909E8E84-426E-40DD-AFC4-6F175D3DCCD1}">
                              <a14:hiddenFill xmlns:a14="http://schemas.microsoft.com/office/drawing/2010/main">
                                <a:noFill/>
                              </a14:hiddenFill>
                            </a:ext>
                          </a:extLst>
                        </wps:spPr>
                        <wps:bodyPr/>
                      </wps:wsp>
                      <wps:wsp>
                        <wps:cNvPr id="255" name="Line 194"/>
                        <wps:cNvCnPr>
                          <a:cxnSpLocks noChangeShapeType="1"/>
                        </wps:cNvCnPr>
                        <wps:spPr bwMode="auto">
                          <a:xfrm>
                            <a:off x="1290" y="3615"/>
                            <a:ext cx="231" cy="0"/>
                          </a:xfrm>
                          <a:prstGeom prst="line">
                            <a:avLst/>
                          </a:prstGeom>
                          <a:noFill/>
                          <a:ln w="9779">
                            <a:solidFill>
                              <a:srgbClr val="A7A9AC"/>
                            </a:solidFill>
                            <a:round/>
                            <a:headEnd/>
                            <a:tailEnd/>
                          </a:ln>
                          <a:extLst>
                            <a:ext uri="{909E8E84-426E-40DD-AFC4-6F175D3DCCD1}">
                              <a14:hiddenFill xmlns:a14="http://schemas.microsoft.com/office/drawing/2010/main">
                                <a:noFill/>
                              </a14:hiddenFill>
                            </a:ext>
                          </a:extLst>
                        </wps:spPr>
                        <wps:bodyPr/>
                      </wps:wsp>
                      <wps:wsp>
                        <wps:cNvPr id="256" name="Rectangle 195"/>
                        <wps:cNvSpPr>
                          <a:spLocks noChangeArrowheads="1"/>
                        </wps:cNvSpPr>
                        <wps:spPr bwMode="auto">
                          <a:xfrm>
                            <a:off x="1290" y="3411"/>
                            <a:ext cx="39" cy="7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196"/>
                        <wps:cNvCnPr>
                          <a:cxnSpLocks noChangeShapeType="1"/>
                        </wps:cNvCnPr>
                        <wps:spPr bwMode="auto">
                          <a:xfrm>
                            <a:off x="1374" y="3293"/>
                            <a:ext cx="0" cy="190"/>
                          </a:xfrm>
                          <a:prstGeom prst="line">
                            <a:avLst/>
                          </a:prstGeom>
                          <a:noFill/>
                          <a:ln w="24524">
                            <a:solidFill>
                              <a:srgbClr val="A7A9AC"/>
                            </a:solidFill>
                            <a:round/>
                            <a:headEnd/>
                            <a:tailEnd/>
                          </a:ln>
                          <a:extLst>
                            <a:ext uri="{909E8E84-426E-40DD-AFC4-6F175D3DCCD1}">
                              <a14:hiddenFill xmlns:a14="http://schemas.microsoft.com/office/drawing/2010/main">
                                <a:noFill/>
                              </a14:hiddenFill>
                            </a:ext>
                          </a:extLst>
                        </wps:spPr>
                        <wps:bodyPr/>
                      </wps:wsp>
                      <wps:wsp>
                        <wps:cNvPr id="258" name="Rectangle 197"/>
                        <wps:cNvSpPr>
                          <a:spLocks noChangeArrowheads="1"/>
                        </wps:cNvSpPr>
                        <wps:spPr bwMode="auto">
                          <a:xfrm>
                            <a:off x="1418" y="3374"/>
                            <a:ext cx="39" cy="109"/>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198"/>
                        <wps:cNvCnPr>
                          <a:cxnSpLocks noChangeShapeType="1"/>
                        </wps:cNvCnPr>
                        <wps:spPr bwMode="auto">
                          <a:xfrm>
                            <a:off x="1502" y="3331"/>
                            <a:ext cx="0" cy="152"/>
                          </a:xfrm>
                          <a:prstGeom prst="line">
                            <a:avLst/>
                          </a:prstGeom>
                          <a:noFill/>
                          <a:ln w="24524">
                            <a:solidFill>
                              <a:srgbClr val="A7A9AC"/>
                            </a:solidFill>
                            <a:round/>
                            <a:headEnd/>
                            <a:tailEnd/>
                          </a:ln>
                          <a:extLst>
                            <a:ext uri="{909E8E84-426E-40DD-AFC4-6F175D3DCCD1}">
                              <a14:hiddenFill xmlns:a14="http://schemas.microsoft.com/office/drawing/2010/main">
                                <a:noFill/>
                              </a14:hiddenFill>
                            </a:ext>
                          </a:extLst>
                        </wps:spPr>
                        <wps:bodyPr/>
                      </wps:wsp>
                      <wps:wsp>
                        <wps:cNvPr id="260" name="AutoShape 199"/>
                        <wps:cNvSpPr>
                          <a:spLocks/>
                        </wps:cNvSpPr>
                        <wps:spPr bwMode="auto">
                          <a:xfrm>
                            <a:off x="1664" y="3210"/>
                            <a:ext cx="386" cy="493"/>
                          </a:xfrm>
                          <a:custGeom>
                            <a:avLst/>
                            <a:gdLst>
                              <a:gd name="T0" fmla="+- 0 1980 1664"/>
                              <a:gd name="T1" fmla="*/ T0 w 386"/>
                              <a:gd name="T2" fmla="+- 0 3211 3211"/>
                              <a:gd name="T3" fmla="*/ 3211 h 493"/>
                              <a:gd name="T4" fmla="+- 0 1664 1664"/>
                              <a:gd name="T5" fmla="*/ T4 w 386"/>
                              <a:gd name="T6" fmla="+- 0 3211 3211"/>
                              <a:gd name="T7" fmla="*/ 3211 h 493"/>
                              <a:gd name="T8" fmla="+- 0 1664 1664"/>
                              <a:gd name="T9" fmla="*/ T8 w 386"/>
                              <a:gd name="T10" fmla="+- 0 3704 3211"/>
                              <a:gd name="T11" fmla="*/ 3704 h 493"/>
                              <a:gd name="T12" fmla="+- 0 2049 1664"/>
                              <a:gd name="T13" fmla="*/ T12 w 386"/>
                              <a:gd name="T14" fmla="+- 0 3704 3211"/>
                              <a:gd name="T15" fmla="*/ 3704 h 493"/>
                              <a:gd name="T16" fmla="+- 0 2049 1664"/>
                              <a:gd name="T17" fmla="*/ T16 w 386"/>
                              <a:gd name="T18" fmla="+- 0 3688 3211"/>
                              <a:gd name="T19" fmla="*/ 3688 h 493"/>
                              <a:gd name="T20" fmla="+- 0 1680 1664"/>
                              <a:gd name="T21" fmla="*/ T20 w 386"/>
                              <a:gd name="T22" fmla="+- 0 3688 3211"/>
                              <a:gd name="T23" fmla="*/ 3688 h 493"/>
                              <a:gd name="T24" fmla="+- 0 1680 1664"/>
                              <a:gd name="T25" fmla="*/ T24 w 386"/>
                              <a:gd name="T26" fmla="+- 0 3226 3211"/>
                              <a:gd name="T27" fmla="*/ 3226 h 493"/>
                              <a:gd name="T28" fmla="+- 0 1994 1664"/>
                              <a:gd name="T29" fmla="*/ T28 w 386"/>
                              <a:gd name="T30" fmla="+- 0 3226 3211"/>
                              <a:gd name="T31" fmla="*/ 3226 h 493"/>
                              <a:gd name="T32" fmla="+- 0 1980 1664"/>
                              <a:gd name="T33" fmla="*/ T32 w 386"/>
                              <a:gd name="T34" fmla="+- 0 3211 3211"/>
                              <a:gd name="T35" fmla="*/ 3211 h 493"/>
                              <a:gd name="T36" fmla="+- 0 1994 1664"/>
                              <a:gd name="T37" fmla="*/ T36 w 386"/>
                              <a:gd name="T38" fmla="+- 0 3226 3211"/>
                              <a:gd name="T39" fmla="*/ 3226 h 493"/>
                              <a:gd name="T40" fmla="+- 0 1965 1664"/>
                              <a:gd name="T41" fmla="*/ T40 w 386"/>
                              <a:gd name="T42" fmla="+- 0 3226 3211"/>
                              <a:gd name="T43" fmla="*/ 3226 h 493"/>
                              <a:gd name="T44" fmla="+- 0 1965 1664"/>
                              <a:gd name="T45" fmla="*/ T44 w 386"/>
                              <a:gd name="T46" fmla="+- 0 3304 3211"/>
                              <a:gd name="T47" fmla="*/ 3304 h 493"/>
                              <a:gd name="T48" fmla="+- 0 2034 1664"/>
                              <a:gd name="T49" fmla="*/ T48 w 386"/>
                              <a:gd name="T50" fmla="+- 0 3304 3211"/>
                              <a:gd name="T51" fmla="*/ 3304 h 493"/>
                              <a:gd name="T52" fmla="+- 0 2034 1664"/>
                              <a:gd name="T53" fmla="*/ T52 w 386"/>
                              <a:gd name="T54" fmla="+- 0 3688 3211"/>
                              <a:gd name="T55" fmla="*/ 3688 h 493"/>
                              <a:gd name="T56" fmla="+- 0 2049 1664"/>
                              <a:gd name="T57" fmla="*/ T56 w 386"/>
                              <a:gd name="T58" fmla="+- 0 3688 3211"/>
                              <a:gd name="T59" fmla="*/ 3688 h 493"/>
                              <a:gd name="T60" fmla="+- 0 2049 1664"/>
                              <a:gd name="T61" fmla="*/ T60 w 386"/>
                              <a:gd name="T62" fmla="+- 0 3289 3211"/>
                              <a:gd name="T63" fmla="*/ 3289 h 493"/>
                              <a:gd name="T64" fmla="+- 0 1980 1664"/>
                              <a:gd name="T65" fmla="*/ T64 w 386"/>
                              <a:gd name="T66" fmla="+- 0 3289 3211"/>
                              <a:gd name="T67" fmla="*/ 3289 h 493"/>
                              <a:gd name="T68" fmla="+- 0 1980 1664"/>
                              <a:gd name="T69" fmla="*/ T68 w 386"/>
                              <a:gd name="T70" fmla="+- 0 3234 3211"/>
                              <a:gd name="T71" fmla="*/ 3234 h 493"/>
                              <a:gd name="T72" fmla="+- 0 2001 1664"/>
                              <a:gd name="T73" fmla="*/ T72 w 386"/>
                              <a:gd name="T74" fmla="+- 0 3234 3211"/>
                              <a:gd name="T75" fmla="*/ 3234 h 493"/>
                              <a:gd name="T76" fmla="+- 0 1994 1664"/>
                              <a:gd name="T77" fmla="*/ T76 w 386"/>
                              <a:gd name="T78" fmla="+- 0 3226 3211"/>
                              <a:gd name="T79" fmla="*/ 3226 h 493"/>
                              <a:gd name="T80" fmla="+- 0 2001 1664"/>
                              <a:gd name="T81" fmla="*/ T80 w 386"/>
                              <a:gd name="T82" fmla="+- 0 3234 3211"/>
                              <a:gd name="T83" fmla="*/ 3234 h 493"/>
                              <a:gd name="T84" fmla="+- 0 1980 1664"/>
                              <a:gd name="T85" fmla="*/ T84 w 386"/>
                              <a:gd name="T86" fmla="+- 0 3234 3211"/>
                              <a:gd name="T87" fmla="*/ 3234 h 493"/>
                              <a:gd name="T88" fmla="+- 0 2030 1664"/>
                              <a:gd name="T89" fmla="*/ T88 w 386"/>
                              <a:gd name="T90" fmla="+- 0 3289 3211"/>
                              <a:gd name="T91" fmla="*/ 3289 h 493"/>
                              <a:gd name="T92" fmla="+- 0 2049 1664"/>
                              <a:gd name="T93" fmla="*/ T92 w 386"/>
                              <a:gd name="T94" fmla="+- 0 3289 3211"/>
                              <a:gd name="T95" fmla="*/ 3289 h 493"/>
                              <a:gd name="T96" fmla="+- 0 2049 1664"/>
                              <a:gd name="T97" fmla="*/ T96 w 386"/>
                              <a:gd name="T98" fmla="+- 0 3288 3211"/>
                              <a:gd name="T99" fmla="*/ 3288 h 493"/>
                              <a:gd name="T100" fmla="+- 0 2001 1664"/>
                              <a:gd name="T101" fmla="*/ T100 w 386"/>
                              <a:gd name="T102" fmla="+- 0 3234 3211"/>
                              <a:gd name="T103" fmla="*/ 3234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86" h="493">
                                <a:moveTo>
                                  <a:pt x="316" y="0"/>
                                </a:moveTo>
                                <a:lnTo>
                                  <a:pt x="0" y="0"/>
                                </a:lnTo>
                                <a:lnTo>
                                  <a:pt x="0" y="493"/>
                                </a:lnTo>
                                <a:lnTo>
                                  <a:pt x="385" y="493"/>
                                </a:lnTo>
                                <a:lnTo>
                                  <a:pt x="385" y="477"/>
                                </a:lnTo>
                                <a:lnTo>
                                  <a:pt x="16" y="477"/>
                                </a:lnTo>
                                <a:lnTo>
                                  <a:pt x="16" y="15"/>
                                </a:lnTo>
                                <a:lnTo>
                                  <a:pt x="330" y="15"/>
                                </a:lnTo>
                                <a:lnTo>
                                  <a:pt x="316" y="0"/>
                                </a:lnTo>
                                <a:close/>
                                <a:moveTo>
                                  <a:pt x="330" y="15"/>
                                </a:moveTo>
                                <a:lnTo>
                                  <a:pt x="301" y="15"/>
                                </a:lnTo>
                                <a:lnTo>
                                  <a:pt x="301" y="93"/>
                                </a:lnTo>
                                <a:lnTo>
                                  <a:pt x="370" y="93"/>
                                </a:lnTo>
                                <a:lnTo>
                                  <a:pt x="370" y="477"/>
                                </a:lnTo>
                                <a:lnTo>
                                  <a:pt x="385" y="477"/>
                                </a:lnTo>
                                <a:lnTo>
                                  <a:pt x="385" y="78"/>
                                </a:lnTo>
                                <a:lnTo>
                                  <a:pt x="316" y="78"/>
                                </a:lnTo>
                                <a:lnTo>
                                  <a:pt x="316" y="23"/>
                                </a:lnTo>
                                <a:lnTo>
                                  <a:pt x="337" y="23"/>
                                </a:lnTo>
                                <a:lnTo>
                                  <a:pt x="330" y="15"/>
                                </a:lnTo>
                                <a:close/>
                                <a:moveTo>
                                  <a:pt x="337" y="23"/>
                                </a:moveTo>
                                <a:lnTo>
                                  <a:pt x="316" y="23"/>
                                </a:lnTo>
                                <a:lnTo>
                                  <a:pt x="366" y="78"/>
                                </a:lnTo>
                                <a:lnTo>
                                  <a:pt x="385" y="78"/>
                                </a:lnTo>
                                <a:lnTo>
                                  <a:pt x="385" y="77"/>
                                </a:lnTo>
                                <a:lnTo>
                                  <a:pt x="337" y="23"/>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Line 200"/>
                        <wps:cNvCnPr>
                          <a:cxnSpLocks noChangeShapeType="1"/>
                        </wps:cNvCnPr>
                        <wps:spPr bwMode="auto">
                          <a:xfrm>
                            <a:off x="1741" y="3536"/>
                            <a:ext cx="231" cy="0"/>
                          </a:xfrm>
                          <a:prstGeom prst="line">
                            <a:avLst/>
                          </a:prstGeom>
                          <a:noFill/>
                          <a:ln w="9779">
                            <a:solidFill>
                              <a:srgbClr val="A7A9AC"/>
                            </a:solidFill>
                            <a:round/>
                            <a:headEnd/>
                            <a:tailEnd/>
                          </a:ln>
                          <a:extLst>
                            <a:ext uri="{909E8E84-426E-40DD-AFC4-6F175D3DCCD1}">
                              <a14:hiddenFill xmlns:a14="http://schemas.microsoft.com/office/drawing/2010/main">
                                <a:noFill/>
                              </a14:hiddenFill>
                            </a:ext>
                          </a:extLst>
                        </wps:spPr>
                        <wps:bodyPr/>
                      </wps:wsp>
                      <wps:wsp>
                        <wps:cNvPr id="262" name="Line 201"/>
                        <wps:cNvCnPr>
                          <a:cxnSpLocks noChangeShapeType="1"/>
                        </wps:cNvCnPr>
                        <wps:spPr bwMode="auto">
                          <a:xfrm>
                            <a:off x="1741" y="3575"/>
                            <a:ext cx="231" cy="0"/>
                          </a:xfrm>
                          <a:prstGeom prst="line">
                            <a:avLst/>
                          </a:prstGeom>
                          <a:noFill/>
                          <a:ln w="9779">
                            <a:solidFill>
                              <a:srgbClr val="A7A9AC"/>
                            </a:solidFill>
                            <a:round/>
                            <a:headEnd/>
                            <a:tailEnd/>
                          </a:ln>
                          <a:extLst>
                            <a:ext uri="{909E8E84-426E-40DD-AFC4-6F175D3DCCD1}">
                              <a14:hiddenFill xmlns:a14="http://schemas.microsoft.com/office/drawing/2010/main">
                                <a:noFill/>
                              </a14:hiddenFill>
                            </a:ext>
                          </a:extLst>
                        </wps:spPr>
                        <wps:bodyPr/>
                      </wps:wsp>
                      <wps:wsp>
                        <wps:cNvPr id="263" name="Line 202"/>
                        <wps:cNvCnPr>
                          <a:cxnSpLocks noChangeShapeType="1"/>
                        </wps:cNvCnPr>
                        <wps:spPr bwMode="auto">
                          <a:xfrm>
                            <a:off x="1741" y="3615"/>
                            <a:ext cx="231" cy="0"/>
                          </a:xfrm>
                          <a:prstGeom prst="line">
                            <a:avLst/>
                          </a:prstGeom>
                          <a:noFill/>
                          <a:ln w="9779">
                            <a:solidFill>
                              <a:srgbClr val="A7A9AC"/>
                            </a:solidFill>
                            <a:round/>
                            <a:headEnd/>
                            <a:tailEnd/>
                          </a:ln>
                          <a:extLst>
                            <a:ext uri="{909E8E84-426E-40DD-AFC4-6F175D3DCCD1}">
                              <a14:hiddenFill xmlns:a14="http://schemas.microsoft.com/office/drawing/2010/main">
                                <a:noFill/>
                              </a14:hiddenFill>
                            </a:ext>
                          </a:extLst>
                        </wps:spPr>
                        <wps:bodyPr/>
                      </wps:wsp>
                      <wps:wsp>
                        <wps:cNvPr id="264" name="Rectangle 203"/>
                        <wps:cNvSpPr>
                          <a:spLocks noChangeArrowheads="1"/>
                        </wps:cNvSpPr>
                        <wps:spPr bwMode="auto">
                          <a:xfrm>
                            <a:off x="1741" y="3411"/>
                            <a:ext cx="39" cy="7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04"/>
                        <wps:cNvCnPr>
                          <a:cxnSpLocks noChangeShapeType="1"/>
                        </wps:cNvCnPr>
                        <wps:spPr bwMode="auto">
                          <a:xfrm>
                            <a:off x="1825" y="3293"/>
                            <a:ext cx="0" cy="190"/>
                          </a:xfrm>
                          <a:prstGeom prst="line">
                            <a:avLst/>
                          </a:prstGeom>
                          <a:noFill/>
                          <a:ln w="24524">
                            <a:solidFill>
                              <a:srgbClr val="A7A9AC"/>
                            </a:solidFill>
                            <a:round/>
                            <a:headEnd/>
                            <a:tailEnd/>
                          </a:ln>
                          <a:extLst>
                            <a:ext uri="{909E8E84-426E-40DD-AFC4-6F175D3DCCD1}">
                              <a14:hiddenFill xmlns:a14="http://schemas.microsoft.com/office/drawing/2010/main">
                                <a:noFill/>
                              </a14:hiddenFill>
                            </a:ext>
                          </a:extLst>
                        </wps:spPr>
                        <wps:bodyPr/>
                      </wps:wsp>
                      <wps:wsp>
                        <wps:cNvPr id="266" name="Rectangle 205"/>
                        <wps:cNvSpPr>
                          <a:spLocks noChangeArrowheads="1"/>
                        </wps:cNvSpPr>
                        <wps:spPr bwMode="auto">
                          <a:xfrm>
                            <a:off x="1869" y="3374"/>
                            <a:ext cx="39" cy="109"/>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06"/>
                        <wps:cNvCnPr>
                          <a:cxnSpLocks noChangeShapeType="1"/>
                        </wps:cNvCnPr>
                        <wps:spPr bwMode="auto">
                          <a:xfrm>
                            <a:off x="1953" y="3331"/>
                            <a:ext cx="0" cy="152"/>
                          </a:xfrm>
                          <a:prstGeom prst="line">
                            <a:avLst/>
                          </a:prstGeom>
                          <a:noFill/>
                          <a:ln w="24524">
                            <a:solidFill>
                              <a:srgbClr val="A7A9A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8" name="Picture 20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964" y="2471"/>
                            <a:ext cx="530" cy="367"/>
                          </a:xfrm>
                          <a:prstGeom prst="rect">
                            <a:avLst/>
                          </a:prstGeom>
                          <a:noFill/>
                          <a:extLst>
                            <a:ext uri="{909E8E84-426E-40DD-AFC4-6F175D3DCCD1}">
                              <a14:hiddenFill xmlns:a14="http://schemas.microsoft.com/office/drawing/2010/main">
                                <a:solidFill>
                                  <a:srgbClr val="FFFFFF"/>
                                </a:solidFill>
                              </a14:hiddenFill>
                            </a:ext>
                          </a:extLst>
                        </pic:spPr>
                      </pic:pic>
                      <wps:wsp>
                        <wps:cNvPr id="269" name="Line 208"/>
                        <wps:cNvCnPr>
                          <a:cxnSpLocks noChangeShapeType="1"/>
                        </wps:cNvCnPr>
                        <wps:spPr bwMode="auto">
                          <a:xfrm>
                            <a:off x="414" y="10855"/>
                            <a:ext cx="244"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270" name="Line 209"/>
                        <wps:cNvCnPr>
                          <a:cxnSpLocks noChangeShapeType="1"/>
                        </wps:cNvCnPr>
                        <wps:spPr bwMode="auto">
                          <a:xfrm>
                            <a:off x="414" y="10845"/>
                            <a:ext cx="244" cy="0"/>
                          </a:xfrm>
                          <a:prstGeom prst="line">
                            <a:avLst/>
                          </a:prstGeom>
                          <a:noFill/>
                          <a:ln w="11430">
                            <a:solidFill>
                              <a:srgbClr val="A7A9AC"/>
                            </a:solidFill>
                            <a:round/>
                            <a:headEnd/>
                            <a:tailEnd/>
                          </a:ln>
                          <a:extLst>
                            <a:ext uri="{909E8E84-426E-40DD-AFC4-6F175D3DCCD1}">
                              <a14:hiddenFill xmlns:a14="http://schemas.microsoft.com/office/drawing/2010/main">
                                <a:noFill/>
                              </a14:hiddenFill>
                            </a:ext>
                          </a:extLst>
                        </wps:spPr>
                        <wps:bodyPr/>
                      </wps:wsp>
                      <wps:wsp>
                        <wps:cNvPr id="271" name="Line 210"/>
                        <wps:cNvCnPr>
                          <a:cxnSpLocks noChangeShapeType="1"/>
                        </wps:cNvCnPr>
                        <wps:spPr bwMode="auto">
                          <a:xfrm>
                            <a:off x="415" y="10835"/>
                            <a:ext cx="242"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272" name="Line 211"/>
                        <wps:cNvCnPr>
                          <a:cxnSpLocks noChangeShapeType="1"/>
                        </wps:cNvCnPr>
                        <wps:spPr bwMode="auto">
                          <a:xfrm>
                            <a:off x="414" y="10789"/>
                            <a:ext cx="244"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273" name="Line 212"/>
                        <wps:cNvCnPr>
                          <a:cxnSpLocks noChangeShapeType="1"/>
                        </wps:cNvCnPr>
                        <wps:spPr bwMode="auto">
                          <a:xfrm>
                            <a:off x="414" y="10779"/>
                            <a:ext cx="244" cy="0"/>
                          </a:xfrm>
                          <a:prstGeom prst="line">
                            <a:avLst/>
                          </a:prstGeom>
                          <a:noFill/>
                          <a:ln w="11430">
                            <a:solidFill>
                              <a:srgbClr val="A7A9AC"/>
                            </a:solidFill>
                            <a:round/>
                            <a:headEnd/>
                            <a:tailEnd/>
                          </a:ln>
                          <a:extLst>
                            <a:ext uri="{909E8E84-426E-40DD-AFC4-6F175D3DCCD1}">
                              <a14:hiddenFill xmlns:a14="http://schemas.microsoft.com/office/drawing/2010/main">
                                <a:noFill/>
                              </a14:hiddenFill>
                            </a:ext>
                          </a:extLst>
                        </wps:spPr>
                        <wps:bodyPr/>
                      </wps:wsp>
                      <wps:wsp>
                        <wps:cNvPr id="274" name="Line 213"/>
                        <wps:cNvCnPr>
                          <a:cxnSpLocks noChangeShapeType="1"/>
                        </wps:cNvCnPr>
                        <wps:spPr bwMode="auto">
                          <a:xfrm>
                            <a:off x="415" y="10769"/>
                            <a:ext cx="242"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275" name="Line 214"/>
                        <wps:cNvCnPr>
                          <a:cxnSpLocks noChangeShapeType="1"/>
                        </wps:cNvCnPr>
                        <wps:spPr bwMode="auto">
                          <a:xfrm>
                            <a:off x="415" y="10723"/>
                            <a:ext cx="242"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276" name="Line 215"/>
                        <wps:cNvCnPr>
                          <a:cxnSpLocks noChangeShapeType="1"/>
                        </wps:cNvCnPr>
                        <wps:spPr bwMode="auto">
                          <a:xfrm>
                            <a:off x="414" y="10713"/>
                            <a:ext cx="244" cy="0"/>
                          </a:xfrm>
                          <a:prstGeom prst="line">
                            <a:avLst/>
                          </a:prstGeom>
                          <a:noFill/>
                          <a:ln w="11430">
                            <a:solidFill>
                              <a:srgbClr val="A7A9AC"/>
                            </a:solidFill>
                            <a:round/>
                            <a:headEnd/>
                            <a:tailEnd/>
                          </a:ln>
                          <a:extLst>
                            <a:ext uri="{909E8E84-426E-40DD-AFC4-6F175D3DCCD1}">
                              <a14:hiddenFill xmlns:a14="http://schemas.microsoft.com/office/drawing/2010/main">
                                <a:noFill/>
                              </a14:hiddenFill>
                            </a:ext>
                          </a:extLst>
                        </wps:spPr>
                        <wps:bodyPr/>
                      </wps:wsp>
                      <wps:wsp>
                        <wps:cNvPr id="277" name="Line 216"/>
                        <wps:cNvCnPr>
                          <a:cxnSpLocks noChangeShapeType="1"/>
                        </wps:cNvCnPr>
                        <wps:spPr bwMode="auto">
                          <a:xfrm>
                            <a:off x="414" y="10703"/>
                            <a:ext cx="244"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278" name="Freeform 217"/>
                        <wps:cNvSpPr>
                          <a:spLocks/>
                        </wps:cNvSpPr>
                        <wps:spPr bwMode="auto">
                          <a:xfrm>
                            <a:off x="480" y="10634"/>
                            <a:ext cx="111" cy="23"/>
                          </a:xfrm>
                          <a:custGeom>
                            <a:avLst/>
                            <a:gdLst>
                              <a:gd name="T0" fmla="+- 0 589 480"/>
                              <a:gd name="T1" fmla="*/ T0 w 111"/>
                              <a:gd name="T2" fmla="+- 0 10635 10635"/>
                              <a:gd name="T3" fmla="*/ 10635 h 23"/>
                              <a:gd name="T4" fmla="+- 0 482 480"/>
                              <a:gd name="T5" fmla="*/ T4 w 111"/>
                              <a:gd name="T6" fmla="+- 0 10635 10635"/>
                              <a:gd name="T7" fmla="*/ 10635 h 23"/>
                              <a:gd name="T8" fmla="+- 0 480 480"/>
                              <a:gd name="T9" fmla="*/ T8 w 111"/>
                              <a:gd name="T10" fmla="+- 0 10637 10635"/>
                              <a:gd name="T11" fmla="*/ 10637 h 23"/>
                              <a:gd name="T12" fmla="+- 0 480 480"/>
                              <a:gd name="T13" fmla="*/ T12 w 111"/>
                              <a:gd name="T14" fmla="+- 0 10655 10635"/>
                              <a:gd name="T15" fmla="*/ 10655 h 23"/>
                              <a:gd name="T16" fmla="+- 0 482 480"/>
                              <a:gd name="T17" fmla="*/ T16 w 111"/>
                              <a:gd name="T18" fmla="+- 0 10657 10635"/>
                              <a:gd name="T19" fmla="*/ 10657 h 23"/>
                              <a:gd name="T20" fmla="+- 0 589 480"/>
                              <a:gd name="T21" fmla="*/ T20 w 111"/>
                              <a:gd name="T22" fmla="+- 0 10657 10635"/>
                              <a:gd name="T23" fmla="*/ 10657 h 23"/>
                              <a:gd name="T24" fmla="+- 0 591 480"/>
                              <a:gd name="T25" fmla="*/ T24 w 111"/>
                              <a:gd name="T26" fmla="+- 0 10655 10635"/>
                              <a:gd name="T27" fmla="*/ 10655 h 23"/>
                              <a:gd name="T28" fmla="+- 0 591 480"/>
                              <a:gd name="T29" fmla="*/ T28 w 111"/>
                              <a:gd name="T30" fmla="+- 0 10637 10635"/>
                              <a:gd name="T31" fmla="*/ 10637 h 23"/>
                              <a:gd name="T32" fmla="+- 0 589 480"/>
                              <a:gd name="T33" fmla="*/ T32 w 111"/>
                              <a:gd name="T34" fmla="+- 0 10635 10635"/>
                              <a:gd name="T35" fmla="*/ 106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1" h="23">
                                <a:moveTo>
                                  <a:pt x="109" y="0"/>
                                </a:moveTo>
                                <a:lnTo>
                                  <a:pt x="2" y="0"/>
                                </a:lnTo>
                                <a:lnTo>
                                  <a:pt x="0" y="2"/>
                                </a:lnTo>
                                <a:lnTo>
                                  <a:pt x="0" y="20"/>
                                </a:lnTo>
                                <a:lnTo>
                                  <a:pt x="2" y="22"/>
                                </a:lnTo>
                                <a:lnTo>
                                  <a:pt x="109" y="22"/>
                                </a:lnTo>
                                <a:lnTo>
                                  <a:pt x="111" y="20"/>
                                </a:lnTo>
                                <a:lnTo>
                                  <a:pt x="111" y="2"/>
                                </a:lnTo>
                                <a:lnTo>
                                  <a:pt x="109"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AutoShape 218"/>
                        <wps:cNvSpPr>
                          <a:spLocks/>
                        </wps:cNvSpPr>
                        <wps:spPr bwMode="auto">
                          <a:xfrm>
                            <a:off x="451" y="10894"/>
                            <a:ext cx="214" cy="64"/>
                          </a:xfrm>
                          <a:custGeom>
                            <a:avLst/>
                            <a:gdLst>
                              <a:gd name="T0" fmla="+- 0 529 452"/>
                              <a:gd name="T1" fmla="*/ T0 w 214"/>
                              <a:gd name="T2" fmla="+- 0 10908 10894"/>
                              <a:gd name="T3" fmla="*/ 10908 h 64"/>
                              <a:gd name="T4" fmla="+- 0 537 452"/>
                              <a:gd name="T5" fmla="*/ T4 w 214"/>
                              <a:gd name="T6" fmla="+- 0 10917 10894"/>
                              <a:gd name="T7" fmla="*/ 10917 h 64"/>
                              <a:gd name="T8" fmla="+- 0 540 452"/>
                              <a:gd name="T9" fmla="*/ T8 w 214"/>
                              <a:gd name="T10" fmla="+- 0 10941 10894"/>
                              <a:gd name="T11" fmla="*/ 10941 h 64"/>
                              <a:gd name="T12" fmla="+- 0 548 452"/>
                              <a:gd name="T13" fmla="*/ T12 w 214"/>
                              <a:gd name="T14" fmla="+- 0 10955 10894"/>
                              <a:gd name="T15" fmla="*/ 10955 h 64"/>
                              <a:gd name="T16" fmla="+- 0 567 452"/>
                              <a:gd name="T17" fmla="*/ T16 w 214"/>
                              <a:gd name="T18" fmla="+- 0 10958 10894"/>
                              <a:gd name="T19" fmla="*/ 10958 h 64"/>
                              <a:gd name="T20" fmla="+- 0 576 452"/>
                              <a:gd name="T21" fmla="*/ T20 w 214"/>
                              <a:gd name="T22" fmla="+- 0 10944 10894"/>
                              <a:gd name="T23" fmla="*/ 10944 h 64"/>
                              <a:gd name="T24" fmla="+- 0 554 452"/>
                              <a:gd name="T25" fmla="*/ T24 w 214"/>
                              <a:gd name="T26" fmla="+- 0 10941 10894"/>
                              <a:gd name="T27" fmla="*/ 10941 h 64"/>
                              <a:gd name="T28" fmla="+- 0 551 452"/>
                              <a:gd name="T29" fmla="*/ T28 w 214"/>
                              <a:gd name="T30" fmla="+- 0 10917 10894"/>
                              <a:gd name="T31" fmla="*/ 10917 h 64"/>
                              <a:gd name="T32" fmla="+- 0 598 452"/>
                              <a:gd name="T33" fmla="*/ T32 w 214"/>
                              <a:gd name="T34" fmla="+- 0 10924 10894"/>
                              <a:gd name="T35" fmla="*/ 10924 h 64"/>
                              <a:gd name="T36" fmla="+- 0 582 452"/>
                              <a:gd name="T37" fmla="*/ T36 w 214"/>
                              <a:gd name="T38" fmla="+- 0 10925 10894"/>
                              <a:gd name="T39" fmla="*/ 10925 h 64"/>
                              <a:gd name="T40" fmla="+- 0 585 452"/>
                              <a:gd name="T41" fmla="*/ T40 w 214"/>
                              <a:gd name="T42" fmla="+- 0 10929 10894"/>
                              <a:gd name="T43" fmla="*/ 10929 h 64"/>
                              <a:gd name="T44" fmla="+- 0 586 452"/>
                              <a:gd name="T45" fmla="*/ T44 w 214"/>
                              <a:gd name="T46" fmla="+- 0 10947 10894"/>
                              <a:gd name="T47" fmla="*/ 10947 h 64"/>
                              <a:gd name="T48" fmla="+- 0 598 452"/>
                              <a:gd name="T49" fmla="*/ T48 w 214"/>
                              <a:gd name="T50" fmla="+- 0 10958 10894"/>
                              <a:gd name="T51" fmla="*/ 10958 h 64"/>
                              <a:gd name="T52" fmla="+- 0 618 452"/>
                              <a:gd name="T53" fmla="*/ T52 w 214"/>
                              <a:gd name="T54" fmla="+- 0 10952 10894"/>
                              <a:gd name="T55" fmla="*/ 10952 h 64"/>
                              <a:gd name="T56" fmla="+- 0 601 452"/>
                              <a:gd name="T57" fmla="*/ T56 w 214"/>
                              <a:gd name="T58" fmla="+- 0 10944 10894"/>
                              <a:gd name="T59" fmla="*/ 10944 h 64"/>
                              <a:gd name="T60" fmla="+- 0 598 452"/>
                              <a:gd name="T61" fmla="*/ T60 w 214"/>
                              <a:gd name="T62" fmla="+- 0 10924 10894"/>
                              <a:gd name="T63" fmla="*/ 10924 h 64"/>
                              <a:gd name="T64" fmla="+- 0 572 452"/>
                              <a:gd name="T65" fmla="*/ T64 w 214"/>
                              <a:gd name="T66" fmla="+- 0 10911 10894"/>
                              <a:gd name="T67" fmla="*/ 10911 h 64"/>
                              <a:gd name="T68" fmla="+- 0 563 452"/>
                              <a:gd name="T69" fmla="*/ T68 w 214"/>
                              <a:gd name="T70" fmla="+- 0 10941 10894"/>
                              <a:gd name="T71" fmla="*/ 10941 h 64"/>
                              <a:gd name="T72" fmla="+- 0 576 452"/>
                              <a:gd name="T73" fmla="*/ T72 w 214"/>
                              <a:gd name="T74" fmla="+- 0 10944 10894"/>
                              <a:gd name="T75" fmla="*/ 10944 h 64"/>
                              <a:gd name="T76" fmla="+- 0 579 452"/>
                              <a:gd name="T77" fmla="*/ T76 w 214"/>
                              <a:gd name="T78" fmla="+- 0 10924 10894"/>
                              <a:gd name="T79" fmla="*/ 10924 h 64"/>
                              <a:gd name="T80" fmla="+- 0 598 452"/>
                              <a:gd name="T81" fmla="*/ T80 w 214"/>
                              <a:gd name="T82" fmla="+- 0 10919 10894"/>
                              <a:gd name="T83" fmla="*/ 10919 h 64"/>
                              <a:gd name="T84" fmla="+- 0 614 452"/>
                              <a:gd name="T85" fmla="*/ T84 w 214"/>
                              <a:gd name="T86" fmla="+- 0 10928 10894"/>
                              <a:gd name="T87" fmla="*/ 10928 h 64"/>
                              <a:gd name="T88" fmla="+- 0 607 452"/>
                              <a:gd name="T89" fmla="*/ T88 w 214"/>
                              <a:gd name="T90" fmla="+- 0 10931 10894"/>
                              <a:gd name="T91" fmla="*/ 10931 h 64"/>
                              <a:gd name="T92" fmla="+- 0 604 452"/>
                              <a:gd name="T93" fmla="*/ T92 w 214"/>
                              <a:gd name="T94" fmla="+- 0 10944 10894"/>
                              <a:gd name="T95" fmla="*/ 10944 h 64"/>
                              <a:gd name="T96" fmla="+- 0 620 452"/>
                              <a:gd name="T97" fmla="*/ T96 w 214"/>
                              <a:gd name="T98" fmla="+- 0 10941 10894"/>
                              <a:gd name="T99" fmla="*/ 10941 h 64"/>
                              <a:gd name="T100" fmla="+- 0 665 452"/>
                              <a:gd name="T101" fmla="*/ T100 w 214"/>
                              <a:gd name="T102" fmla="+- 0 10938 10894"/>
                              <a:gd name="T103" fmla="*/ 10938 h 64"/>
                              <a:gd name="T104" fmla="+- 0 662 452"/>
                              <a:gd name="T105" fmla="*/ T104 w 214"/>
                              <a:gd name="T106" fmla="+- 0 10928 10894"/>
                              <a:gd name="T107" fmla="*/ 10928 h 64"/>
                              <a:gd name="T108" fmla="+- 0 525 452"/>
                              <a:gd name="T109" fmla="*/ T108 w 214"/>
                              <a:gd name="T110" fmla="+- 0 10894 10894"/>
                              <a:gd name="T111" fmla="*/ 10894 h 64"/>
                              <a:gd name="T112" fmla="+- 0 507 452"/>
                              <a:gd name="T113" fmla="*/ T112 w 214"/>
                              <a:gd name="T114" fmla="+- 0 10902 10894"/>
                              <a:gd name="T115" fmla="*/ 10902 h 64"/>
                              <a:gd name="T116" fmla="+- 0 496 452"/>
                              <a:gd name="T117" fmla="*/ T116 w 214"/>
                              <a:gd name="T118" fmla="+- 0 10928 10894"/>
                              <a:gd name="T119" fmla="*/ 10928 h 64"/>
                              <a:gd name="T120" fmla="+- 0 452 452"/>
                              <a:gd name="T121" fmla="*/ T120 w 214"/>
                              <a:gd name="T122" fmla="+- 0 10931 10894"/>
                              <a:gd name="T123" fmla="*/ 10931 h 64"/>
                              <a:gd name="T124" fmla="+- 0 455 452"/>
                              <a:gd name="T125" fmla="*/ T124 w 214"/>
                              <a:gd name="T126" fmla="+- 0 10941 10894"/>
                              <a:gd name="T127" fmla="*/ 10941 h 64"/>
                              <a:gd name="T128" fmla="+- 0 509 452"/>
                              <a:gd name="T129" fmla="*/ T128 w 214"/>
                              <a:gd name="T130" fmla="+- 0 10938 10894"/>
                              <a:gd name="T131" fmla="*/ 10938 h 64"/>
                              <a:gd name="T132" fmla="+- 0 517 452"/>
                              <a:gd name="T133" fmla="*/ T132 w 214"/>
                              <a:gd name="T134" fmla="+- 0 10908 10894"/>
                              <a:gd name="T135" fmla="*/ 10908 h 64"/>
                              <a:gd name="T136" fmla="+- 0 544 452"/>
                              <a:gd name="T137" fmla="*/ T136 w 214"/>
                              <a:gd name="T138" fmla="+- 0 10904 10894"/>
                              <a:gd name="T139" fmla="*/ 10904 h 64"/>
                              <a:gd name="T140" fmla="+- 0 525 452"/>
                              <a:gd name="T141" fmla="*/ T140 w 214"/>
                              <a:gd name="T142" fmla="+- 0 10894 10894"/>
                              <a:gd name="T143" fmla="*/ 10894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14" h="64">
                                <a:moveTo>
                                  <a:pt x="94" y="14"/>
                                </a:moveTo>
                                <a:lnTo>
                                  <a:pt x="77" y="14"/>
                                </a:lnTo>
                                <a:lnTo>
                                  <a:pt x="80" y="16"/>
                                </a:lnTo>
                                <a:lnTo>
                                  <a:pt x="85" y="23"/>
                                </a:lnTo>
                                <a:lnTo>
                                  <a:pt x="88" y="29"/>
                                </a:lnTo>
                                <a:lnTo>
                                  <a:pt x="88" y="47"/>
                                </a:lnTo>
                                <a:lnTo>
                                  <a:pt x="90" y="53"/>
                                </a:lnTo>
                                <a:lnTo>
                                  <a:pt x="96" y="61"/>
                                </a:lnTo>
                                <a:lnTo>
                                  <a:pt x="101" y="64"/>
                                </a:lnTo>
                                <a:lnTo>
                                  <a:pt x="115" y="64"/>
                                </a:lnTo>
                                <a:lnTo>
                                  <a:pt x="124" y="56"/>
                                </a:lnTo>
                                <a:lnTo>
                                  <a:pt x="124" y="50"/>
                                </a:lnTo>
                                <a:lnTo>
                                  <a:pt x="104" y="50"/>
                                </a:lnTo>
                                <a:lnTo>
                                  <a:pt x="102" y="47"/>
                                </a:lnTo>
                                <a:lnTo>
                                  <a:pt x="102" y="40"/>
                                </a:lnTo>
                                <a:lnTo>
                                  <a:pt x="99" y="23"/>
                                </a:lnTo>
                                <a:lnTo>
                                  <a:pt x="94" y="14"/>
                                </a:lnTo>
                                <a:close/>
                                <a:moveTo>
                                  <a:pt x="146" y="30"/>
                                </a:moveTo>
                                <a:lnTo>
                                  <a:pt x="129" y="30"/>
                                </a:lnTo>
                                <a:lnTo>
                                  <a:pt x="130" y="31"/>
                                </a:lnTo>
                                <a:lnTo>
                                  <a:pt x="131" y="33"/>
                                </a:lnTo>
                                <a:lnTo>
                                  <a:pt x="133" y="35"/>
                                </a:lnTo>
                                <a:lnTo>
                                  <a:pt x="133" y="47"/>
                                </a:lnTo>
                                <a:lnTo>
                                  <a:pt x="134" y="53"/>
                                </a:lnTo>
                                <a:lnTo>
                                  <a:pt x="141" y="61"/>
                                </a:lnTo>
                                <a:lnTo>
                                  <a:pt x="146" y="64"/>
                                </a:lnTo>
                                <a:lnTo>
                                  <a:pt x="158" y="64"/>
                                </a:lnTo>
                                <a:lnTo>
                                  <a:pt x="166" y="58"/>
                                </a:lnTo>
                                <a:lnTo>
                                  <a:pt x="167" y="50"/>
                                </a:lnTo>
                                <a:lnTo>
                                  <a:pt x="149" y="50"/>
                                </a:lnTo>
                                <a:lnTo>
                                  <a:pt x="146" y="47"/>
                                </a:lnTo>
                                <a:lnTo>
                                  <a:pt x="146" y="30"/>
                                </a:lnTo>
                                <a:close/>
                                <a:moveTo>
                                  <a:pt x="137" y="17"/>
                                </a:moveTo>
                                <a:lnTo>
                                  <a:pt x="120" y="17"/>
                                </a:lnTo>
                                <a:lnTo>
                                  <a:pt x="111" y="25"/>
                                </a:lnTo>
                                <a:lnTo>
                                  <a:pt x="111" y="47"/>
                                </a:lnTo>
                                <a:lnTo>
                                  <a:pt x="108" y="50"/>
                                </a:lnTo>
                                <a:lnTo>
                                  <a:pt x="124" y="50"/>
                                </a:lnTo>
                                <a:lnTo>
                                  <a:pt x="124" y="34"/>
                                </a:lnTo>
                                <a:lnTo>
                                  <a:pt x="127" y="30"/>
                                </a:lnTo>
                                <a:lnTo>
                                  <a:pt x="146" y="30"/>
                                </a:lnTo>
                                <a:lnTo>
                                  <a:pt x="146" y="25"/>
                                </a:lnTo>
                                <a:lnTo>
                                  <a:pt x="137" y="17"/>
                                </a:lnTo>
                                <a:close/>
                                <a:moveTo>
                                  <a:pt x="162" y="34"/>
                                </a:moveTo>
                                <a:lnTo>
                                  <a:pt x="158" y="34"/>
                                </a:lnTo>
                                <a:lnTo>
                                  <a:pt x="155" y="37"/>
                                </a:lnTo>
                                <a:lnTo>
                                  <a:pt x="155" y="47"/>
                                </a:lnTo>
                                <a:lnTo>
                                  <a:pt x="152" y="50"/>
                                </a:lnTo>
                                <a:lnTo>
                                  <a:pt x="167" y="50"/>
                                </a:lnTo>
                                <a:lnTo>
                                  <a:pt x="168" y="47"/>
                                </a:lnTo>
                                <a:lnTo>
                                  <a:pt x="210" y="47"/>
                                </a:lnTo>
                                <a:lnTo>
                                  <a:pt x="213" y="44"/>
                                </a:lnTo>
                                <a:lnTo>
                                  <a:pt x="213" y="37"/>
                                </a:lnTo>
                                <a:lnTo>
                                  <a:pt x="210" y="34"/>
                                </a:lnTo>
                                <a:lnTo>
                                  <a:pt x="162" y="34"/>
                                </a:lnTo>
                                <a:close/>
                                <a:moveTo>
                                  <a:pt x="73" y="0"/>
                                </a:moveTo>
                                <a:lnTo>
                                  <a:pt x="63" y="2"/>
                                </a:lnTo>
                                <a:lnTo>
                                  <a:pt x="55" y="8"/>
                                </a:lnTo>
                                <a:lnTo>
                                  <a:pt x="48" y="19"/>
                                </a:lnTo>
                                <a:lnTo>
                                  <a:pt x="44" y="34"/>
                                </a:lnTo>
                                <a:lnTo>
                                  <a:pt x="3" y="34"/>
                                </a:lnTo>
                                <a:lnTo>
                                  <a:pt x="0" y="37"/>
                                </a:lnTo>
                                <a:lnTo>
                                  <a:pt x="0" y="44"/>
                                </a:lnTo>
                                <a:lnTo>
                                  <a:pt x="3" y="47"/>
                                </a:lnTo>
                                <a:lnTo>
                                  <a:pt x="54" y="47"/>
                                </a:lnTo>
                                <a:lnTo>
                                  <a:pt x="57" y="44"/>
                                </a:lnTo>
                                <a:lnTo>
                                  <a:pt x="57" y="23"/>
                                </a:lnTo>
                                <a:lnTo>
                                  <a:pt x="65" y="14"/>
                                </a:lnTo>
                                <a:lnTo>
                                  <a:pt x="94" y="14"/>
                                </a:lnTo>
                                <a:lnTo>
                                  <a:pt x="92" y="10"/>
                                </a:lnTo>
                                <a:lnTo>
                                  <a:pt x="83" y="3"/>
                                </a:lnTo>
                                <a:lnTo>
                                  <a:pt x="73"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19"/>
                        <wps:cNvSpPr>
                          <a:spLocks/>
                        </wps:cNvSpPr>
                        <wps:spPr bwMode="auto">
                          <a:xfrm>
                            <a:off x="782" y="10724"/>
                            <a:ext cx="75" cy="75"/>
                          </a:xfrm>
                          <a:custGeom>
                            <a:avLst/>
                            <a:gdLst>
                              <a:gd name="T0" fmla="+- 0 811 782"/>
                              <a:gd name="T1" fmla="*/ T0 w 75"/>
                              <a:gd name="T2" fmla="+- 0 10725 10725"/>
                              <a:gd name="T3" fmla="*/ 10725 h 75"/>
                              <a:gd name="T4" fmla="+- 0 810 782"/>
                              <a:gd name="T5" fmla="*/ T4 w 75"/>
                              <a:gd name="T6" fmla="+- 0 10725 10725"/>
                              <a:gd name="T7" fmla="*/ 10725 h 75"/>
                              <a:gd name="T8" fmla="+- 0 782 782"/>
                              <a:gd name="T9" fmla="*/ T8 w 75"/>
                              <a:gd name="T10" fmla="+- 0 10753 10725"/>
                              <a:gd name="T11" fmla="*/ 10753 h 75"/>
                              <a:gd name="T12" fmla="+- 0 782 782"/>
                              <a:gd name="T13" fmla="*/ T12 w 75"/>
                              <a:gd name="T14" fmla="+- 0 10753 10725"/>
                              <a:gd name="T15" fmla="*/ 10753 h 75"/>
                              <a:gd name="T16" fmla="+- 0 828 782"/>
                              <a:gd name="T17" fmla="*/ T16 w 75"/>
                              <a:gd name="T18" fmla="+- 0 10799 10725"/>
                              <a:gd name="T19" fmla="*/ 10799 h 75"/>
                              <a:gd name="T20" fmla="+- 0 829 782"/>
                              <a:gd name="T21" fmla="*/ T20 w 75"/>
                              <a:gd name="T22" fmla="+- 0 10799 10725"/>
                              <a:gd name="T23" fmla="*/ 10799 h 75"/>
                              <a:gd name="T24" fmla="+- 0 829 782"/>
                              <a:gd name="T25" fmla="*/ T24 w 75"/>
                              <a:gd name="T26" fmla="+- 0 10799 10725"/>
                              <a:gd name="T27" fmla="*/ 10799 h 75"/>
                              <a:gd name="T28" fmla="+- 0 857 782"/>
                              <a:gd name="T29" fmla="*/ T28 w 75"/>
                              <a:gd name="T30" fmla="+- 0 10771 10725"/>
                              <a:gd name="T31" fmla="*/ 10771 h 75"/>
                              <a:gd name="T32" fmla="+- 0 857 782"/>
                              <a:gd name="T33" fmla="*/ T32 w 75"/>
                              <a:gd name="T34" fmla="+- 0 10771 10725"/>
                              <a:gd name="T35" fmla="*/ 10771 h 75"/>
                              <a:gd name="T36" fmla="+- 0 811 782"/>
                              <a:gd name="T37" fmla="*/ T36 w 75"/>
                              <a:gd name="T38" fmla="+- 0 10725 10725"/>
                              <a:gd name="T39" fmla="*/ 1072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29" y="0"/>
                                </a:moveTo>
                                <a:lnTo>
                                  <a:pt x="28" y="0"/>
                                </a:lnTo>
                                <a:lnTo>
                                  <a:pt x="0" y="28"/>
                                </a:lnTo>
                                <a:lnTo>
                                  <a:pt x="46" y="74"/>
                                </a:lnTo>
                                <a:lnTo>
                                  <a:pt x="47" y="74"/>
                                </a:lnTo>
                                <a:lnTo>
                                  <a:pt x="75" y="46"/>
                                </a:lnTo>
                                <a:lnTo>
                                  <a:pt x="29"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20"/>
                        <wps:cNvSpPr>
                          <a:spLocks/>
                        </wps:cNvSpPr>
                        <wps:spPr bwMode="auto">
                          <a:xfrm>
                            <a:off x="688" y="10768"/>
                            <a:ext cx="124" cy="124"/>
                          </a:xfrm>
                          <a:custGeom>
                            <a:avLst/>
                            <a:gdLst>
                              <a:gd name="T0" fmla="+- 0 767 689"/>
                              <a:gd name="T1" fmla="*/ T0 w 124"/>
                              <a:gd name="T2" fmla="+- 0 10769 10769"/>
                              <a:gd name="T3" fmla="*/ 10769 h 124"/>
                              <a:gd name="T4" fmla="+- 0 766 689"/>
                              <a:gd name="T5" fmla="*/ T4 w 124"/>
                              <a:gd name="T6" fmla="+- 0 10769 10769"/>
                              <a:gd name="T7" fmla="*/ 10769 h 124"/>
                              <a:gd name="T8" fmla="+- 0 689 689"/>
                              <a:gd name="T9" fmla="*/ T8 w 124"/>
                              <a:gd name="T10" fmla="+- 0 10846 10769"/>
                              <a:gd name="T11" fmla="*/ 10846 h 124"/>
                              <a:gd name="T12" fmla="+- 0 689 689"/>
                              <a:gd name="T13" fmla="*/ T12 w 124"/>
                              <a:gd name="T14" fmla="+- 0 10846 10769"/>
                              <a:gd name="T15" fmla="*/ 10846 h 124"/>
                              <a:gd name="T16" fmla="+- 0 735 689"/>
                              <a:gd name="T17" fmla="*/ T16 w 124"/>
                              <a:gd name="T18" fmla="+- 0 10893 10769"/>
                              <a:gd name="T19" fmla="*/ 10893 h 124"/>
                              <a:gd name="T20" fmla="+- 0 736 689"/>
                              <a:gd name="T21" fmla="*/ T20 w 124"/>
                              <a:gd name="T22" fmla="+- 0 10893 10769"/>
                              <a:gd name="T23" fmla="*/ 10893 h 124"/>
                              <a:gd name="T24" fmla="+- 0 813 689"/>
                              <a:gd name="T25" fmla="*/ T24 w 124"/>
                              <a:gd name="T26" fmla="+- 0 10815 10769"/>
                              <a:gd name="T27" fmla="*/ 10815 h 124"/>
                              <a:gd name="T28" fmla="+- 0 813 689"/>
                              <a:gd name="T29" fmla="*/ T28 w 124"/>
                              <a:gd name="T30" fmla="+- 0 10815 10769"/>
                              <a:gd name="T31" fmla="*/ 10815 h 124"/>
                              <a:gd name="T32" fmla="+- 0 767 689"/>
                              <a:gd name="T33" fmla="*/ T32 w 124"/>
                              <a:gd name="T34" fmla="+- 0 10769 10769"/>
                              <a:gd name="T35" fmla="*/ 10769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4" h="124">
                                <a:moveTo>
                                  <a:pt x="78" y="0"/>
                                </a:moveTo>
                                <a:lnTo>
                                  <a:pt x="77" y="0"/>
                                </a:lnTo>
                                <a:lnTo>
                                  <a:pt x="0" y="77"/>
                                </a:lnTo>
                                <a:lnTo>
                                  <a:pt x="46" y="124"/>
                                </a:lnTo>
                                <a:lnTo>
                                  <a:pt x="47" y="124"/>
                                </a:lnTo>
                                <a:lnTo>
                                  <a:pt x="124" y="46"/>
                                </a:lnTo>
                                <a:lnTo>
                                  <a:pt x="78"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21"/>
                        <wps:cNvSpPr>
                          <a:spLocks/>
                        </wps:cNvSpPr>
                        <wps:spPr bwMode="auto">
                          <a:xfrm>
                            <a:off x="668" y="10861"/>
                            <a:ext cx="52" cy="52"/>
                          </a:xfrm>
                          <a:custGeom>
                            <a:avLst/>
                            <a:gdLst>
                              <a:gd name="T0" fmla="+- 0 673 668"/>
                              <a:gd name="T1" fmla="*/ T0 w 52"/>
                              <a:gd name="T2" fmla="+- 0 10862 10862"/>
                              <a:gd name="T3" fmla="*/ 10862 h 52"/>
                              <a:gd name="T4" fmla="+- 0 673 668"/>
                              <a:gd name="T5" fmla="*/ T4 w 52"/>
                              <a:gd name="T6" fmla="+- 0 10862 10862"/>
                              <a:gd name="T7" fmla="*/ 10862 h 52"/>
                              <a:gd name="T8" fmla="+- 0 673 668"/>
                              <a:gd name="T9" fmla="*/ T8 w 52"/>
                              <a:gd name="T10" fmla="+- 0 10862 10862"/>
                              <a:gd name="T11" fmla="*/ 10862 h 52"/>
                              <a:gd name="T12" fmla="+- 0 668 668"/>
                              <a:gd name="T13" fmla="*/ T12 w 52"/>
                              <a:gd name="T14" fmla="+- 0 10913 10862"/>
                              <a:gd name="T15" fmla="*/ 10913 h 52"/>
                              <a:gd name="T16" fmla="+- 0 668 668"/>
                              <a:gd name="T17" fmla="*/ T16 w 52"/>
                              <a:gd name="T18" fmla="+- 0 10914 10862"/>
                              <a:gd name="T19" fmla="*/ 10914 h 52"/>
                              <a:gd name="T20" fmla="+- 0 669 668"/>
                              <a:gd name="T21" fmla="*/ T20 w 52"/>
                              <a:gd name="T22" fmla="+- 0 10914 10862"/>
                              <a:gd name="T23" fmla="*/ 10914 h 52"/>
                              <a:gd name="T24" fmla="+- 0 719 668"/>
                              <a:gd name="T25" fmla="*/ T24 w 52"/>
                              <a:gd name="T26" fmla="+- 0 10909 10862"/>
                              <a:gd name="T27" fmla="*/ 10909 h 52"/>
                              <a:gd name="T28" fmla="+- 0 719 668"/>
                              <a:gd name="T29" fmla="*/ T28 w 52"/>
                              <a:gd name="T30" fmla="+- 0 10909 10862"/>
                              <a:gd name="T31" fmla="*/ 10909 h 52"/>
                              <a:gd name="T32" fmla="+- 0 720 668"/>
                              <a:gd name="T33" fmla="*/ T32 w 52"/>
                              <a:gd name="T34" fmla="+- 0 10908 10862"/>
                              <a:gd name="T35" fmla="*/ 10908 h 52"/>
                              <a:gd name="T36" fmla="+- 0 674 668"/>
                              <a:gd name="T37" fmla="*/ T36 w 52"/>
                              <a:gd name="T38" fmla="+- 0 10862 10862"/>
                              <a:gd name="T39" fmla="*/ 10862 h 52"/>
                              <a:gd name="T40" fmla="+- 0 673 668"/>
                              <a:gd name="T41" fmla="*/ T40 w 52"/>
                              <a:gd name="T42" fmla="+- 0 10862 10862"/>
                              <a:gd name="T43" fmla="*/ 10862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2" h="52">
                                <a:moveTo>
                                  <a:pt x="5" y="0"/>
                                </a:moveTo>
                                <a:lnTo>
                                  <a:pt x="5" y="0"/>
                                </a:lnTo>
                                <a:lnTo>
                                  <a:pt x="0" y="51"/>
                                </a:lnTo>
                                <a:lnTo>
                                  <a:pt x="0" y="52"/>
                                </a:lnTo>
                                <a:lnTo>
                                  <a:pt x="1" y="52"/>
                                </a:lnTo>
                                <a:lnTo>
                                  <a:pt x="51" y="47"/>
                                </a:lnTo>
                                <a:lnTo>
                                  <a:pt x="52" y="46"/>
                                </a:lnTo>
                                <a:lnTo>
                                  <a:pt x="6" y="0"/>
                                </a:lnTo>
                                <a:lnTo>
                                  <a:pt x="5"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AutoShape 222"/>
                        <wps:cNvSpPr>
                          <a:spLocks/>
                        </wps:cNvSpPr>
                        <wps:spPr bwMode="auto">
                          <a:xfrm>
                            <a:off x="347" y="10523"/>
                            <a:ext cx="378" cy="489"/>
                          </a:xfrm>
                          <a:custGeom>
                            <a:avLst/>
                            <a:gdLst>
                              <a:gd name="T0" fmla="+- 0 720 347"/>
                              <a:gd name="T1" fmla="*/ T0 w 378"/>
                              <a:gd name="T2" fmla="+- 0 10524 10524"/>
                              <a:gd name="T3" fmla="*/ 10524 h 489"/>
                              <a:gd name="T4" fmla="+- 0 352 347"/>
                              <a:gd name="T5" fmla="*/ T4 w 378"/>
                              <a:gd name="T6" fmla="+- 0 10524 10524"/>
                              <a:gd name="T7" fmla="*/ 10524 h 489"/>
                              <a:gd name="T8" fmla="+- 0 347 347"/>
                              <a:gd name="T9" fmla="*/ T8 w 378"/>
                              <a:gd name="T10" fmla="+- 0 10529 10524"/>
                              <a:gd name="T11" fmla="*/ 10529 h 489"/>
                              <a:gd name="T12" fmla="+- 0 347 347"/>
                              <a:gd name="T13" fmla="*/ T12 w 378"/>
                              <a:gd name="T14" fmla="+- 0 11007 10524"/>
                              <a:gd name="T15" fmla="*/ 11007 h 489"/>
                              <a:gd name="T16" fmla="+- 0 352 347"/>
                              <a:gd name="T17" fmla="*/ T16 w 378"/>
                              <a:gd name="T18" fmla="+- 0 11012 10524"/>
                              <a:gd name="T19" fmla="*/ 11012 h 489"/>
                              <a:gd name="T20" fmla="+- 0 720 347"/>
                              <a:gd name="T21" fmla="*/ T20 w 378"/>
                              <a:gd name="T22" fmla="+- 0 11012 10524"/>
                              <a:gd name="T23" fmla="*/ 11012 h 489"/>
                              <a:gd name="T24" fmla="+- 0 725 347"/>
                              <a:gd name="T25" fmla="*/ T24 w 378"/>
                              <a:gd name="T26" fmla="+- 0 11007 10524"/>
                              <a:gd name="T27" fmla="*/ 11007 h 489"/>
                              <a:gd name="T28" fmla="+- 0 725 347"/>
                              <a:gd name="T29" fmla="*/ T28 w 378"/>
                              <a:gd name="T30" fmla="+- 0 10990 10524"/>
                              <a:gd name="T31" fmla="*/ 10990 h 489"/>
                              <a:gd name="T32" fmla="+- 0 369 347"/>
                              <a:gd name="T33" fmla="*/ T32 w 378"/>
                              <a:gd name="T34" fmla="+- 0 10990 10524"/>
                              <a:gd name="T35" fmla="*/ 10990 h 489"/>
                              <a:gd name="T36" fmla="+- 0 369 347"/>
                              <a:gd name="T37" fmla="*/ T36 w 378"/>
                              <a:gd name="T38" fmla="+- 0 10568 10524"/>
                              <a:gd name="T39" fmla="*/ 10568 h 489"/>
                              <a:gd name="T40" fmla="+- 0 725 347"/>
                              <a:gd name="T41" fmla="*/ T40 w 378"/>
                              <a:gd name="T42" fmla="+- 0 10568 10524"/>
                              <a:gd name="T43" fmla="*/ 10568 h 489"/>
                              <a:gd name="T44" fmla="+- 0 725 347"/>
                              <a:gd name="T45" fmla="*/ T44 w 378"/>
                              <a:gd name="T46" fmla="+- 0 10529 10524"/>
                              <a:gd name="T47" fmla="*/ 10529 h 489"/>
                              <a:gd name="T48" fmla="+- 0 720 347"/>
                              <a:gd name="T49" fmla="*/ T48 w 378"/>
                              <a:gd name="T50" fmla="+- 0 10524 10524"/>
                              <a:gd name="T51" fmla="*/ 10524 h 489"/>
                              <a:gd name="T52" fmla="+- 0 725 347"/>
                              <a:gd name="T53" fmla="*/ T52 w 378"/>
                              <a:gd name="T54" fmla="+- 0 10925 10524"/>
                              <a:gd name="T55" fmla="*/ 10925 h 489"/>
                              <a:gd name="T56" fmla="+- 0 702 347"/>
                              <a:gd name="T57" fmla="*/ T56 w 378"/>
                              <a:gd name="T58" fmla="+- 0 10925 10524"/>
                              <a:gd name="T59" fmla="*/ 10925 h 489"/>
                              <a:gd name="T60" fmla="+- 0 702 347"/>
                              <a:gd name="T61" fmla="*/ T60 w 378"/>
                              <a:gd name="T62" fmla="+- 0 10990 10524"/>
                              <a:gd name="T63" fmla="*/ 10990 h 489"/>
                              <a:gd name="T64" fmla="+- 0 725 347"/>
                              <a:gd name="T65" fmla="*/ T64 w 378"/>
                              <a:gd name="T66" fmla="+- 0 10990 10524"/>
                              <a:gd name="T67" fmla="*/ 10990 h 489"/>
                              <a:gd name="T68" fmla="+- 0 725 347"/>
                              <a:gd name="T69" fmla="*/ T68 w 378"/>
                              <a:gd name="T70" fmla="+- 0 10925 10524"/>
                              <a:gd name="T71" fmla="*/ 10925 h 489"/>
                              <a:gd name="T72" fmla="+- 0 725 347"/>
                              <a:gd name="T73" fmla="*/ T72 w 378"/>
                              <a:gd name="T74" fmla="+- 0 10568 10524"/>
                              <a:gd name="T75" fmla="*/ 10568 h 489"/>
                              <a:gd name="T76" fmla="+- 0 702 347"/>
                              <a:gd name="T77" fmla="*/ T76 w 378"/>
                              <a:gd name="T78" fmla="+- 0 10568 10524"/>
                              <a:gd name="T79" fmla="*/ 10568 h 489"/>
                              <a:gd name="T80" fmla="+- 0 702 347"/>
                              <a:gd name="T81" fmla="*/ T80 w 378"/>
                              <a:gd name="T82" fmla="+- 0 10813 10524"/>
                              <a:gd name="T83" fmla="*/ 10813 h 489"/>
                              <a:gd name="T84" fmla="+- 0 725 347"/>
                              <a:gd name="T85" fmla="*/ T84 w 378"/>
                              <a:gd name="T86" fmla="+- 0 10790 10524"/>
                              <a:gd name="T87" fmla="*/ 10790 h 489"/>
                              <a:gd name="T88" fmla="+- 0 725 347"/>
                              <a:gd name="T89" fmla="*/ T88 w 378"/>
                              <a:gd name="T90" fmla="+- 0 10568 10524"/>
                              <a:gd name="T91" fmla="*/ 10568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78" h="489">
                                <a:moveTo>
                                  <a:pt x="373" y="0"/>
                                </a:moveTo>
                                <a:lnTo>
                                  <a:pt x="5" y="0"/>
                                </a:lnTo>
                                <a:lnTo>
                                  <a:pt x="0" y="5"/>
                                </a:lnTo>
                                <a:lnTo>
                                  <a:pt x="0" y="483"/>
                                </a:lnTo>
                                <a:lnTo>
                                  <a:pt x="5" y="488"/>
                                </a:lnTo>
                                <a:lnTo>
                                  <a:pt x="373" y="488"/>
                                </a:lnTo>
                                <a:lnTo>
                                  <a:pt x="378" y="483"/>
                                </a:lnTo>
                                <a:lnTo>
                                  <a:pt x="378" y="466"/>
                                </a:lnTo>
                                <a:lnTo>
                                  <a:pt x="22" y="466"/>
                                </a:lnTo>
                                <a:lnTo>
                                  <a:pt x="22" y="44"/>
                                </a:lnTo>
                                <a:lnTo>
                                  <a:pt x="378" y="44"/>
                                </a:lnTo>
                                <a:lnTo>
                                  <a:pt x="378" y="5"/>
                                </a:lnTo>
                                <a:lnTo>
                                  <a:pt x="373" y="0"/>
                                </a:lnTo>
                                <a:close/>
                                <a:moveTo>
                                  <a:pt x="378" y="401"/>
                                </a:moveTo>
                                <a:lnTo>
                                  <a:pt x="355" y="401"/>
                                </a:lnTo>
                                <a:lnTo>
                                  <a:pt x="355" y="466"/>
                                </a:lnTo>
                                <a:lnTo>
                                  <a:pt x="378" y="466"/>
                                </a:lnTo>
                                <a:lnTo>
                                  <a:pt x="378" y="401"/>
                                </a:lnTo>
                                <a:close/>
                                <a:moveTo>
                                  <a:pt x="378" y="44"/>
                                </a:moveTo>
                                <a:lnTo>
                                  <a:pt x="355" y="44"/>
                                </a:lnTo>
                                <a:lnTo>
                                  <a:pt x="355" y="289"/>
                                </a:lnTo>
                                <a:lnTo>
                                  <a:pt x="378" y="266"/>
                                </a:lnTo>
                                <a:lnTo>
                                  <a:pt x="378" y="44"/>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Line 223"/>
                        <wps:cNvCnPr>
                          <a:cxnSpLocks noChangeShapeType="1"/>
                        </wps:cNvCnPr>
                        <wps:spPr bwMode="auto">
                          <a:xfrm>
                            <a:off x="1004" y="10855"/>
                            <a:ext cx="243"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285" name="Line 224"/>
                        <wps:cNvCnPr>
                          <a:cxnSpLocks noChangeShapeType="1"/>
                        </wps:cNvCnPr>
                        <wps:spPr bwMode="auto">
                          <a:xfrm>
                            <a:off x="1004" y="10845"/>
                            <a:ext cx="244" cy="0"/>
                          </a:xfrm>
                          <a:prstGeom prst="line">
                            <a:avLst/>
                          </a:prstGeom>
                          <a:noFill/>
                          <a:ln w="11430">
                            <a:solidFill>
                              <a:srgbClr val="A7A9AC"/>
                            </a:solidFill>
                            <a:round/>
                            <a:headEnd/>
                            <a:tailEnd/>
                          </a:ln>
                          <a:extLst>
                            <a:ext uri="{909E8E84-426E-40DD-AFC4-6F175D3DCCD1}">
                              <a14:hiddenFill xmlns:a14="http://schemas.microsoft.com/office/drawing/2010/main">
                                <a:noFill/>
                              </a14:hiddenFill>
                            </a:ext>
                          </a:extLst>
                        </wps:spPr>
                        <wps:bodyPr/>
                      </wps:wsp>
                      <wps:wsp>
                        <wps:cNvPr id="286" name="Line 225"/>
                        <wps:cNvCnPr>
                          <a:cxnSpLocks noChangeShapeType="1"/>
                        </wps:cNvCnPr>
                        <wps:spPr bwMode="auto">
                          <a:xfrm>
                            <a:off x="1005" y="10835"/>
                            <a:ext cx="242"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287" name="Line 226"/>
                        <wps:cNvCnPr>
                          <a:cxnSpLocks noChangeShapeType="1"/>
                        </wps:cNvCnPr>
                        <wps:spPr bwMode="auto">
                          <a:xfrm>
                            <a:off x="1004" y="10789"/>
                            <a:ext cx="243"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288" name="Line 227"/>
                        <wps:cNvCnPr>
                          <a:cxnSpLocks noChangeShapeType="1"/>
                        </wps:cNvCnPr>
                        <wps:spPr bwMode="auto">
                          <a:xfrm>
                            <a:off x="1004" y="10779"/>
                            <a:ext cx="244" cy="0"/>
                          </a:xfrm>
                          <a:prstGeom prst="line">
                            <a:avLst/>
                          </a:prstGeom>
                          <a:noFill/>
                          <a:ln w="11430">
                            <a:solidFill>
                              <a:srgbClr val="A7A9AC"/>
                            </a:solidFill>
                            <a:round/>
                            <a:headEnd/>
                            <a:tailEnd/>
                          </a:ln>
                          <a:extLst>
                            <a:ext uri="{909E8E84-426E-40DD-AFC4-6F175D3DCCD1}">
                              <a14:hiddenFill xmlns:a14="http://schemas.microsoft.com/office/drawing/2010/main">
                                <a:noFill/>
                              </a14:hiddenFill>
                            </a:ext>
                          </a:extLst>
                        </wps:spPr>
                        <wps:bodyPr/>
                      </wps:wsp>
                      <wps:wsp>
                        <wps:cNvPr id="289" name="Line 228"/>
                        <wps:cNvCnPr>
                          <a:cxnSpLocks noChangeShapeType="1"/>
                        </wps:cNvCnPr>
                        <wps:spPr bwMode="auto">
                          <a:xfrm>
                            <a:off x="1005" y="10769"/>
                            <a:ext cx="242"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290" name="Line 229"/>
                        <wps:cNvCnPr>
                          <a:cxnSpLocks noChangeShapeType="1"/>
                        </wps:cNvCnPr>
                        <wps:spPr bwMode="auto">
                          <a:xfrm>
                            <a:off x="1005" y="10723"/>
                            <a:ext cx="242"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291" name="Line 230"/>
                        <wps:cNvCnPr>
                          <a:cxnSpLocks noChangeShapeType="1"/>
                        </wps:cNvCnPr>
                        <wps:spPr bwMode="auto">
                          <a:xfrm>
                            <a:off x="1004" y="10713"/>
                            <a:ext cx="244" cy="0"/>
                          </a:xfrm>
                          <a:prstGeom prst="line">
                            <a:avLst/>
                          </a:prstGeom>
                          <a:noFill/>
                          <a:ln w="11430">
                            <a:solidFill>
                              <a:srgbClr val="A7A9AC"/>
                            </a:solidFill>
                            <a:round/>
                            <a:headEnd/>
                            <a:tailEnd/>
                          </a:ln>
                          <a:extLst>
                            <a:ext uri="{909E8E84-426E-40DD-AFC4-6F175D3DCCD1}">
                              <a14:hiddenFill xmlns:a14="http://schemas.microsoft.com/office/drawing/2010/main">
                                <a:noFill/>
                              </a14:hiddenFill>
                            </a:ext>
                          </a:extLst>
                        </wps:spPr>
                        <wps:bodyPr/>
                      </wps:wsp>
                      <wps:wsp>
                        <wps:cNvPr id="292" name="Line 231"/>
                        <wps:cNvCnPr>
                          <a:cxnSpLocks noChangeShapeType="1"/>
                        </wps:cNvCnPr>
                        <wps:spPr bwMode="auto">
                          <a:xfrm>
                            <a:off x="1004" y="10703"/>
                            <a:ext cx="243"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293" name="Freeform 232"/>
                        <wps:cNvSpPr>
                          <a:spLocks/>
                        </wps:cNvSpPr>
                        <wps:spPr bwMode="auto">
                          <a:xfrm>
                            <a:off x="1070" y="10634"/>
                            <a:ext cx="111" cy="23"/>
                          </a:xfrm>
                          <a:custGeom>
                            <a:avLst/>
                            <a:gdLst>
                              <a:gd name="T0" fmla="+- 0 1179 1070"/>
                              <a:gd name="T1" fmla="*/ T0 w 111"/>
                              <a:gd name="T2" fmla="+- 0 10635 10635"/>
                              <a:gd name="T3" fmla="*/ 10635 h 23"/>
                              <a:gd name="T4" fmla="+- 0 1072 1070"/>
                              <a:gd name="T5" fmla="*/ T4 w 111"/>
                              <a:gd name="T6" fmla="+- 0 10635 10635"/>
                              <a:gd name="T7" fmla="*/ 10635 h 23"/>
                              <a:gd name="T8" fmla="+- 0 1070 1070"/>
                              <a:gd name="T9" fmla="*/ T8 w 111"/>
                              <a:gd name="T10" fmla="+- 0 10637 10635"/>
                              <a:gd name="T11" fmla="*/ 10637 h 23"/>
                              <a:gd name="T12" fmla="+- 0 1070 1070"/>
                              <a:gd name="T13" fmla="*/ T12 w 111"/>
                              <a:gd name="T14" fmla="+- 0 10655 10635"/>
                              <a:gd name="T15" fmla="*/ 10655 h 23"/>
                              <a:gd name="T16" fmla="+- 0 1072 1070"/>
                              <a:gd name="T17" fmla="*/ T16 w 111"/>
                              <a:gd name="T18" fmla="+- 0 10657 10635"/>
                              <a:gd name="T19" fmla="*/ 10657 h 23"/>
                              <a:gd name="T20" fmla="+- 0 1179 1070"/>
                              <a:gd name="T21" fmla="*/ T20 w 111"/>
                              <a:gd name="T22" fmla="+- 0 10657 10635"/>
                              <a:gd name="T23" fmla="*/ 10657 h 23"/>
                              <a:gd name="T24" fmla="+- 0 1181 1070"/>
                              <a:gd name="T25" fmla="*/ T24 w 111"/>
                              <a:gd name="T26" fmla="+- 0 10655 10635"/>
                              <a:gd name="T27" fmla="*/ 10655 h 23"/>
                              <a:gd name="T28" fmla="+- 0 1181 1070"/>
                              <a:gd name="T29" fmla="*/ T28 w 111"/>
                              <a:gd name="T30" fmla="+- 0 10637 10635"/>
                              <a:gd name="T31" fmla="*/ 10637 h 23"/>
                              <a:gd name="T32" fmla="+- 0 1179 1070"/>
                              <a:gd name="T33" fmla="*/ T32 w 111"/>
                              <a:gd name="T34" fmla="+- 0 10635 10635"/>
                              <a:gd name="T35" fmla="*/ 106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1" h="23">
                                <a:moveTo>
                                  <a:pt x="109" y="0"/>
                                </a:moveTo>
                                <a:lnTo>
                                  <a:pt x="2" y="0"/>
                                </a:lnTo>
                                <a:lnTo>
                                  <a:pt x="0" y="2"/>
                                </a:lnTo>
                                <a:lnTo>
                                  <a:pt x="0" y="20"/>
                                </a:lnTo>
                                <a:lnTo>
                                  <a:pt x="2" y="22"/>
                                </a:lnTo>
                                <a:lnTo>
                                  <a:pt x="109" y="22"/>
                                </a:lnTo>
                                <a:lnTo>
                                  <a:pt x="111" y="20"/>
                                </a:lnTo>
                                <a:lnTo>
                                  <a:pt x="111" y="2"/>
                                </a:lnTo>
                                <a:lnTo>
                                  <a:pt x="109"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AutoShape 233"/>
                        <wps:cNvSpPr>
                          <a:spLocks/>
                        </wps:cNvSpPr>
                        <wps:spPr bwMode="auto">
                          <a:xfrm>
                            <a:off x="1041" y="10894"/>
                            <a:ext cx="214" cy="64"/>
                          </a:xfrm>
                          <a:custGeom>
                            <a:avLst/>
                            <a:gdLst>
                              <a:gd name="T0" fmla="+- 0 1118 1041"/>
                              <a:gd name="T1" fmla="*/ T0 w 214"/>
                              <a:gd name="T2" fmla="+- 0 10908 10894"/>
                              <a:gd name="T3" fmla="*/ 10908 h 64"/>
                              <a:gd name="T4" fmla="+- 0 1127 1041"/>
                              <a:gd name="T5" fmla="*/ T4 w 214"/>
                              <a:gd name="T6" fmla="+- 0 10917 10894"/>
                              <a:gd name="T7" fmla="*/ 10917 h 64"/>
                              <a:gd name="T8" fmla="+- 0 1130 1041"/>
                              <a:gd name="T9" fmla="*/ T8 w 214"/>
                              <a:gd name="T10" fmla="+- 0 10941 10894"/>
                              <a:gd name="T11" fmla="*/ 10941 h 64"/>
                              <a:gd name="T12" fmla="+- 0 1138 1041"/>
                              <a:gd name="T13" fmla="*/ T12 w 214"/>
                              <a:gd name="T14" fmla="+- 0 10955 10894"/>
                              <a:gd name="T15" fmla="*/ 10955 h 64"/>
                              <a:gd name="T16" fmla="+- 0 1157 1041"/>
                              <a:gd name="T17" fmla="*/ T16 w 214"/>
                              <a:gd name="T18" fmla="+- 0 10958 10894"/>
                              <a:gd name="T19" fmla="*/ 10958 h 64"/>
                              <a:gd name="T20" fmla="+- 0 1166 1041"/>
                              <a:gd name="T21" fmla="*/ T20 w 214"/>
                              <a:gd name="T22" fmla="+- 0 10944 10894"/>
                              <a:gd name="T23" fmla="*/ 10944 h 64"/>
                              <a:gd name="T24" fmla="+- 0 1143 1041"/>
                              <a:gd name="T25" fmla="*/ T24 w 214"/>
                              <a:gd name="T26" fmla="+- 0 10941 10894"/>
                              <a:gd name="T27" fmla="*/ 10941 h 64"/>
                              <a:gd name="T28" fmla="+- 0 1141 1041"/>
                              <a:gd name="T29" fmla="*/ T28 w 214"/>
                              <a:gd name="T30" fmla="+- 0 10917 10894"/>
                              <a:gd name="T31" fmla="*/ 10917 h 64"/>
                              <a:gd name="T32" fmla="+- 0 1188 1041"/>
                              <a:gd name="T33" fmla="*/ T32 w 214"/>
                              <a:gd name="T34" fmla="+- 0 10924 10894"/>
                              <a:gd name="T35" fmla="*/ 10924 h 64"/>
                              <a:gd name="T36" fmla="+- 0 1172 1041"/>
                              <a:gd name="T37" fmla="*/ T36 w 214"/>
                              <a:gd name="T38" fmla="+- 0 10925 10894"/>
                              <a:gd name="T39" fmla="*/ 10925 h 64"/>
                              <a:gd name="T40" fmla="+- 0 1175 1041"/>
                              <a:gd name="T41" fmla="*/ T40 w 214"/>
                              <a:gd name="T42" fmla="+- 0 10929 10894"/>
                              <a:gd name="T43" fmla="*/ 10929 h 64"/>
                              <a:gd name="T44" fmla="+- 0 1176 1041"/>
                              <a:gd name="T45" fmla="*/ T44 w 214"/>
                              <a:gd name="T46" fmla="+- 0 10947 10894"/>
                              <a:gd name="T47" fmla="*/ 10947 h 64"/>
                              <a:gd name="T48" fmla="+- 0 1187 1041"/>
                              <a:gd name="T49" fmla="*/ T48 w 214"/>
                              <a:gd name="T50" fmla="+- 0 10958 10894"/>
                              <a:gd name="T51" fmla="*/ 10958 h 64"/>
                              <a:gd name="T52" fmla="+- 0 1207 1041"/>
                              <a:gd name="T53" fmla="*/ T52 w 214"/>
                              <a:gd name="T54" fmla="+- 0 10952 10894"/>
                              <a:gd name="T55" fmla="*/ 10952 h 64"/>
                              <a:gd name="T56" fmla="+- 0 1191 1041"/>
                              <a:gd name="T57" fmla="*/ T56 w 214"/>
                              <a:gd name="T58" fmla="+- 0 10944 10894"/>
                              <a:gd name="T59" fmla="*/ 10944 h 64"/>
                              <a:gd name="T60" fmla="+- 0 1188 1041"/>
                              <a:gd name="T61" fmla="*/ T60 w 214"/>
                              <a:gd name="T62" fmla="+- 0 10924 10894"/>
                              <a:gd name="T63" fmla="*/ 10924 h 64"/>
                              <a:gd name="T64" fmla="+- 0 1161 1041"/>
                              <a:gd name="T65" fmla="*/ T64 w 214"/>
                              <a:gd name="T66" fmla="+- 0 10911 10894"/>
                              <a:gd name="T67" fmla="*/ 10911 h 64"/>
                              <a:gd name="T68" fmla="+- 0 1152 1041"/>
                              <a:gd name="T69" fmla="*/ T68 w 214"/>
                              <a:gd name="T70" fmla="+- 0 10941 10894"/>
                              <a:gd name="T71" fmla="*/ 10941 h 64"/>
                              <a:gd name="T72" fmla="+- 0 1166 1041"/>
                              <a:gd name="T73" fmla="*/ T72 w 214"/>
                              <a:gd name="T74" fmla="+- 0 10944 10894"/>
                              <a:gd name="T75" fmla="*/ 10944 h 64"/>
                              <a:gd name="T76" fmla="+- 0 1168 1041"/>
                              <a:gd name="T77" fmla="*/ T76 w 214"/>
                              <a:gd name="T78" fmla="+- 0 10924 10894"/>
                              <a:gd name="T79" fmla="*/ 10924 h 64"/>
                              <a:gd name="T80" fmla="+- 0 1188 1041"/>
                              <a:gd name="T81" fmla="*/ T80 w 214"/>
                              <a:gd name="T82" fmla="+- 0 10919 10894"/>
                              <a:gd name="T83" fmla="*/ 10919 h 64"/>
                              <a:gd name="T84" fmla="+- 0 1203 1041"/>
                              <a:gd name="T85" fmla="*/ T84 w 214"/>
                              <a:gd name="T86" fmla="+- 0 10928 10894"/>
                              <a:gd name="T87" fmla="*/ 10928 h 64"/>
                              <a:gd name="T88" fmla="+- 0 1197 1041"/>
                              <a:gd name="T89" fmla="*/ T88 w 214"/>
                              <a:gd name="T90" fmla="+- 0 10931 10894"/>
                              <a:gd name="T91" fmla="*/ 10931 h 64"/>
                              <a:gd name="T92" fmla="+- 0 1194 1041"/>
                              <a:gd name="T93" fmla="*/ T92 w 214"/>
                              <a:gd name="T94" fmla="+- 0 10944 10894"/>
                              <a:gd name="T95" fmla="*/ 10944 h 64"/>
                              <a:gd name="T96" fmla="+- 0 1209 1041"/>
                              <a:gd name="T97" fmla="*/ T96 w 214"/>
                              <a:gd name="T98" fmla="+- 0 10941 10894"/>
                              <a:gd name="T99" fmla="*/ 10941 h 64"/>
                              <a:gd name="T100" fmla="+- 0 1254 1041"/>
                              <a:gd name="T101" fmla="*/ T100 w 214"/>
                              <a:gd name="T102" fmla="+- 0 10938 10894"/>
                              <a:gd name="T103" fmla="*/ 10938 h 64"/>
                              <a:gd name="T104" fmla="+- 0 1251 1041"/>
                              <a:gd name="T105" fmla="*/ T104 w 214"/>
                              <a:gd name="T106" fmla="+- 0 10928 10894"/>
                              <a:gd name="T107" fmla="*/ 10928 h 64"/>
                              <a:gd name="T108" fmla="+- 0 1115 1041"/>
                              <a:gd name="T109" fmla="*/ T108 w 214"/>
                              <a:gd name="T110" fmla="+- 0 10894 10894"/>
                              <a:gd name="T111" fmla="*/ 10894 h 64"/>
                              <a:gd name="T112" fmla="+- 0 1096 1041"/>
                              <a:gd name="T113" fmla="*/ T112 w 214"/>
                              <a:gd name="T114" fmla="+- 0 10902 10894"/>
                              <a:gd name="T115" fmla="*/ 10902 h 64"/>
                              <a:gd name="T116" fmla="+- 0 1086 1041"/>
                              <a:gd name="T117" fmla="*/ T116 w 214"/>
                              <a:gd name="T118" fmla="+- 0 10928 10894"/>
                              <a:gd name="T119" fmla="*/ 10928 h 64"/>
                              <a:gd name="T120" fmla="+- 0 1041 1041"/>
                              <a:gd name="T121" fmla="*/ T120 w 214"/>
                              <a:gd name="T122" fmla="+- 0 10931 10894"/>
                              <a:gd name="T123" fmla="*/ 10931 h 64"/>
                              <a:gd name="T124" fmla="+- 0 1044 1041"/>
                              <a:gd name="T125" fmla="*/ T124 w 214"/>
                              <a:gd name="T126" fmla="+- 0 10941 10894"/>
                              <a:gd name="T127" fmla="*/ 10941 h 64"/>
                              <a:gd name="T128" fmla="+- 0 1099 1041"/>
                              <a:gd name="T129" fmla="*/ T128 w 214"/>
                              <a:gd name="T130" fmla="+- 0 10938 10894"/>
                              <a:gd name="T131" fmla="*/ 10938 h 64"/>
                              <a:gd name="T132" fmla="+- 0 1107 1041"/>
                              <a:gd name="T133" fmla="*/ T132 w 214"/>
                              <a:gd name="T134" fmla="+- 0 10908 10894"/>
                              <a:gd name="T135" fmla="*/ 10908 h 64"/>
                              <a:gd name="T136" fmla="+- 0 1134 1041"/>
                              <a:gd name="T137" fmla="*/ T136 w 214"/>
                              <a:gd name="T138" fmla="+- 0 10904 10894"/>
                              <a:gd name="T139" fmla="*/ 10904 h 64"/>
                              <a:gd name="T140" fmla="+- 0 1115 1041"/>
                              <a:gd name="T141" fmla="*/ T140 w 214"/>
                              <a:gd name="T142" fmla="+- 0 10894 10894"/>
                              <a:gd name="T143" fmla="*/ 10894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14" h="64">
                                <a:moveTo>
                                  <a:pt x="95" y="14"/>
                                </a:moveTo>
                                <a:lnTo>
                                  <a:pt x="77" y="14"/>
                                </a:lnTo>
                                <a:lnTo>
                                  <a:pt x="81" y="16"/>
                                </a:lnTo>
                                <a:lnTo>
                                  <a:pt x="86" y="23"/>
                                </a:lnTo>
                                <a:lnTo>
                                  <a:pt x="89" y="29"/>
                                </a:lnTo>
                                <a:lnTo>
                                  <a:pt x="89" y="47"/>
                                </a:lnTo>
                                <a:lnTo>
                                  <a:pt x="91" y="53"/>
                                </a:lnTo>
                                <a:lnTo>
                                  <a:pt x="97" y="61"/>
                                </a:lnTo>
                                <a:lnTo>
                                  <a:pt x="102" y="64"/>
                                </a:lnTo>
                                <a:lnTo>
                                  <a:pt x="116" y="64"/>
                                </a:lnTo>
                                <a:lnTo>
                                  <a:pt x="125" y="56"/>
                                </a:lnTo>
                                <a:lnTo>
                                  <a:pt x="125" y="50"/>
                                </a:lnTo>
                                <a:lnTo>
                                  <a:pt x="105" y="50"/>
                                </a:lnTo>
                                <a:lnTo>
                                  <a:pt x="102" y="47"/>
                                </a:lnTo>
                                <a:lnTo>
                                  <a:pt x="102" y="40"/>
                                </a:lnTo>
                                <a:lnTo>
                                  <a:pt x="100" y="23"/>
                                </a:lnTo>
                                <a:lnTo>
                                  <a:pt x="95" y="14"/>
                                </a:lnTo>
                                <a:close/>
                                <a:moveTo>
                                  <a:pt x="147" y="30"/>
                                </a:moveTo>
                                <a:lnTo>
                                  <a:pt x="130" y="30"/>
                                </a:lnTo>
                                <a:lnTo>
                                  <a:pt x="131" y="31"/>
                                </a:lnTo>
                                <a:lnTo>
                                  <a:pt x="132" y="33"/>
                                </a:lnTo>
                                <a:lnTo>
                                  <a:pt x="134" y="35"/>
                                </a:lnTo>
                                <a:lnTo>
                                  <a:pt x="134" y="47"/>
                                </a:lnTo>
                                <a:lnTo>
                                  <a:pt x="135" y="53"/>
                                </a:lnTo>
                                <a:lnTo>
                                  <a:pt x="142" y="61"/>
                                </a:lnTo>
                                <a:lnTo>
                                  <a:pt x="146" y="64"/>
                                </a:lnTo>
                                <a:lnTo>
                                  <a:pt x="159" y="64"/>
                                </a:lnTo>
                                <a:lnTo>
                                  <a:pt x="166" y="58"/>
                                </a:lnTo>
                                <a:lnTo>
                                  <a:pt x="168" y="50"/>
                                </a:lnTo>
                                <a:lnTo>
                                  <a:pt x="150" y="50"/>
                                </a:lnTo>
                                <a:lnTo>
                                  <a:pt x="147" y="47"/>
                                </a:lnTo>
                                <a:lnTo>
                                  <a:pt x="147" y="30"/>
                                </a:lnTo>
                                <a:close/>
                                <a:moveTo>
                                  <a:pt x="138" y="17"/>
                                </a:moveTo>
                                <a:lnTo>
                                  <a:pt x="120" y="17"/>
                                </a:lnTo>
                                <a:lnTo>
                                  <a:pt x="111" y="25"/>
                                </a:lnTo>
                                <a:lnTo>
                                  <a:pt x="111" y="47"/>
                                </a:lnTo>
                                <a:lnTo>
                                  <a:pt x="109" y="50"/>
                                </a:lnTo>
                                <a:lnTo>
                                  <a:pt x="125" y="50"/>
                                </a:lnTo>
                                <a:lnTo>
                                  <a:pt x="125" y="34"/>
                                </a:lnTo>
                                <a:lnTo>
                                  <a:pt x="127" y="30"/>
                                </a:lnTo>
                                <a:lnTo>
                                  <a:pt x="147" y="30"/>
                                </a:lnTo>
                                <a:lnTo>
                                  <a:pt x="147" y="25"/>
                                </a:lnTo>
                                <a:lnTo>
                                  <a:pt x="138" y="17"/>
                                </a:lnTo>
                                <a:close/>
                                <a:moveTo>
                                  <a:pt x="162" y="34"/>
                                </a:moveTo>
                                <a:lnTo>
                                  <a:pt x="159" y="34"/>
                                </a:lnTo>
                                <a:lnTo>
                                  <a:pt x="156" y="37"/>
                                </a:lnTo>
                                <a:lnTo>
                                  <a:pt x="156" y="47"/>
                                </a:lnTo>
                                <a:lnTo>
                                  <a:pt x="153" y="50"/>
                                </a:lnTo>
                                <a:lnTo>
                                  <a:pt x="168" y="50"/>
                                </a:lnTo>
                                <a:lnTo>
                                  <a:pt x="168" y="47"/>
                                </a:lnTo>
                                <a:lnTo>
                                  <a:pt x="210" y="47"/>
                                </a:lnTo>
                                <a:lnTo>
                                  <a:pt x="213" y="44"/>
                                </a:lnTo>
                                <a:lnTo>
                                  <a:pt x="213" y="37"/>
                                </a:lnTo>
                                <a:lnTo>
                                  <a:pt x="210" y="34"/>
                                </a:lnTo>
                                <a:lnTo>
                                  <a:pt x="162" y="34"/>
                                </a:lnTo>
                                <a:close/>
                                <a:moveTo>
                                  <a:pt x="74" y="0"/>
                                </a:moveTo>
                                <a:lnTo>
                                  <a:pt x="64" y="2"/>
                                </a:lnTo>
                                <a:lnTo>
                                  <a:pt x="55" y="8"/>
                                </a:lnTo>
                                <a:lnTo>
                                  <a:pt x="49" y="19"/>
                                </a:lnTo>
                                <a:lnTo>
                                  <a:pt x="45" y="34"/>
                                </a:lnTo>
                                <a:lnTo>
                                  <a:pt x="3" y="34"/>
                                </a:lnTo>
                                <a:lnTo>
                                  <a:pt x="0" y="37"/>
                                </a:lnTo>
                                <a:lnTo>
                                  <a:pt x="0" y="44"/>
                                </a:lnTo>
                                <a:lnTo>
                                  <a:pt x="3" y="47"/>
                                </a:lnTo>
                                <a:lnTo>
                                  <a:pt x="55" y="47"/>
                                </a:lnTo>
                                <a:lnTo>
                                  <a:pt x="58" y="44"/>
                                </a:lnTo>
                                <a:lnTo>
                                  <a:pt x="58" y="23"/>
                                </a:lnTo>
                                <a:lnTo>
                                  <a:pt x="66" y="14"/>
                                </a:lnTo>
                                <a:lnTo>
                                  <a:pt x="95" y="14"/>
                                </a:lnTo>
                                <a:lnTo>
                                  <a:pt x="93" y="10"/>
                                </a:lnTo>
                                <a:lnTo>
                                  <a:pt x="84" y="3"/>
                                </a:lnTo>
                                <a:lnTo>
                                  <a:pt x="74"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34"/>
                        <wps:cNvSpPr>
                          <a:spLocks/>
                        </wps:cNvSpPr>
                        <wps:spPr bwMode="auto">
                          <a:xfrm>
                            <a:off x="1372" y="10724"/>
                            <a:ext cx="75" cy="75"/>
                          </a:xfrm>
                          <a:custGeom>
                            <a:avLst/>
                            <a:gdLst>
                              <a:gd name="T0" fmla="+- 0 1400 1372"/>
                              <a:gd name="T1" fmla="*/ T0 w 75"/>
                              <a:gd name="T2" fmla="+- 0 10725 10725"/>
                              <a:gd name="T3" fmla="*/ 10725 h 75"/>
                              <a:gd name="T4" fmla="+- 0 1400 1372"/>
                              <a:gd name="T5" fmla="*/ T4 w 75"/>
                              <a:gd name="T6" fmla="+- 0 10725 10725"/>
                              <a:gd name="T7" fmla="*/ 10725 h 75"/>
                              <a:gd name="T8" fmla="+- 0 1372 1372"/>
                              <a:gd name="T9" fmla="*/ T8 w 75"/>
                              <a:gd name="T10" fmla="+- 0 10753 10725"/>
                              <a:gd name="T11" fmla="*/ 10753 h 75"/>
                              <a:gd name="T12" fmla="+- 0 1372 1372"/>
                              <a:gd name="T13" fmla="*/ T12 w 75"/>
                              <a:gd name="T14" fmla="+- 0 10753 10725"/>
                              <a:gd name="T15" fmla="*/ 10753 h 75"/>
                              <a:gd name="T16" fmla="+- 0 1418 1372"/>
                              <a:gd name="T17" fmla="*/ T16 w 75"/>
                              <a:gd name="T18" fmla="+- 0 10799 10725"/>
                              <a:gd name="T19" fmla="*/ 10799 h 75"/>
                              <a:gd name="T20" fmla="+- 0 1419 1372"/>
                              <a:gd name="T21" fmla="*/ T20 w 75"/>
                              <a:gd name="T22" fmla="+- 0 10799 10725"/>
                              <a:gd name="T23" fmla="*/ 10799 h 75"/>
                              <a:gd name="T24" fmla="+- 0 1419 1372"/>
                              <a:gd name="T25" fmla="*/ T24 w 75"/>
                              <a:gd name="T26" fmla="+- 0 10799 10725"/>
                              <a:gd name="T27" fmla="*/ 10799 h 75"/>
                              <a:gd name="T28" fmla="+- 0 1447 1372"/>
                              <a:gd name="T29" fmla="*/ T28 w 75"/>
                              <a:gd name="T30" fmla="+- 0 10771 10725"/>
                              <a:gd name="T31" fmla="*/ 10771 h 75"/>
                              <a:gd name="T32" fmla="+- 0 1447 1372"/>
                              <a:gd name="T33" fmla="*/ T32 w 75"/>
                              <a:gd name="T34" fmla="+- 0 10771 10725"/>
                              <a:gd name="T35" fmla="*/ 10771 h 75"/>
                              <a:gd name="T36" fmla="+- 0 1400 1372"/>
                              <a:gd name="T37" fmla="*/ T36 w 75"/>
                              <a:gd name="T38" fmla="+- 0 10725 10725"/>
                              <a:gd name="T39" fmla="*/ 1072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28" y="0"/>
                                </a:moveTo>
                                <a:lnTo>
                                  <a:pt x="28" y="0"/>
                                </a:lnTo>
                                <a:lnTo>
                                  <a:pt x="0" y="28"/>
                                </a:lnTo>
                                <a:lnTo>
                                  <a:pt x="46" y="74"/>
                                </a:lnTo>
                                <a:lnTo>
                                  <a:pt x="47" y="74"/>
                                </a:lnTo>
                                <a:lnTo>
                                  <a:pt x="75" y="46"/>
                                </a:lnTo>
                                <a:lnTo>
                                  <a:pt x="28"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35"/>
                        <wps:cNvSpPr>
                          <a:spLocks/>
                        </wps:cNvSpPr>
                        <wps:spPr bwMode="auto">
                          <a:xfrm>
                            <a:off x="1278" y="10768"/>
                            <a:ext cx="124" cy="124"/>
                          </a:xfrm>
                          <a:custGeom>
                            <a:avLst/>
                            <a:gdLst>
                              <a:gd name="T0" fmla="+- 0 1356 1279"/>
                              <a:gd name="T1" fmla="*/ T0 w 124"/>
                              <a:gd name="T2" fmla="+- 0 10769 10769"/>
                              <a:gd name="T3" fmla="*/ 10769 h 124"/>
                              <a:gd name="T4" fmla="+- 0 1356 1279"/>
                              <a:gd name="T5" fmla="*/ T4 w 124"/>
                              <a:gd name="T6" fmla="+- 0 10769 10769"/>
                              <a:gd name="T7" fmla="*/ 10769 h 124"/>
                              <a:gd name="T8" fmla="+- 0 1279 1279"/>
                              <a:gd name="T9" fmla="*/ T8 w 124"/>
                              <a:gd name="T10" fmla="+- 0 10846 10769"/>
                              <a:gd name="T11" fmla="*/ 10846 h 124"/>
                              <a:gd name="T12" fmla="+- 0 1279 1279"/>
                              <a:gd name="T13" fmla="*/ T12 w 124"/>
                              <a:gd name="T14" fmla="+- 0 10846 10769"/>
                              <a:gd name="T15" fmla="*/ 10846 h 124"/>
                              <a:gd name="T16" fmla="+- 0 1325 1279"/>
                              <a:gd name="T17" fmla="*/ T16 w 124"/>
                              <a:gd name="T18" fmla="+- 0 10893 10769"/>
                              <a:gd name="T19" fmla="*/ 10893 h 124"/>
                              <a:gd name="T20" fmla="+- 0 1325 1279"/>
                              <a:gd name="T21" fmla="*/ T20 w 124"/>
                              <a:gd name="T22" fmla="+- 0 10893 10769"/>
                              <a:gd name="T23" fmla="*/ 10893 h 124"/>
                              <a:gd name="T24" fmla="+- 0 1402 1279"/>
                              <a:gd name="T25" fmla="*/ T24 w 124"/>
                              <a:gd name="T26" fmla="+- 0 10816 10769"/>
                              <a:gd name="T27" fmla="*/ 10816 h 124"/>
                              <a:gd name="T28" fmla="+- 0 1403 1279"/>
                              <a:gd name="T29" fmla="*/ T28 w 124"/>
                              <a:gd name="T30" fmla="+- 0 10815 10769"/>
                              <a:gd name="T31" fmla="*/ 10815 h 124"/>
                              <a:gd name="T32" fmla="+- 0 1403 1279"/>
                              <a:gd name="T33" fmla="*/ T32 w 124"/>
                              <a:gd name="T34" fmla="+- 0 10815 10769"/>
                              <a:gd name="T35" fmla="*/ 10815 h 124"/>
                              <a:gd name="T36" fmla="+- 0 1356 1279"/>
                              <a:gd name="T37" fmla="*/ T36 w 124"/>
                              <a:gd name="T38" fmla="+- 0 10769 10769"/>
                              <a:gd name="T39" fmla="*/ 10769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4" h="124">
                                <a:moveTo>
                                  <a:pt x="77" y="0"/>
                                </a:moveTo>
                                <a:lnTo>
                                  <a:pt x="77" y="0"/>
                                </a:lnTo>
                                <a:lnTo>
                                  <a:pt x="0" y="77"/>
                                </a:lnTo>
                                <a:lnTo>
                                  <a:pt x="46" y="124"/>
                                </a:lnTo>
                                <a:lnTo>
                                  <a:pt x="123" y="47"/>
                                </a:lnTo>
                                <a:lnTo>
                                  <a:pt x="124" y="46"/>
                                </a:lnTo>
                                <a:lnTo>
                                  <a:pt x="77"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236"/>
                        <wps:cNvSpPr>
                          <a:spLocks/>
                        </wps:cNvSpPr>
                        <wps:spPr bwMode="auto">
                          <a:xfrm>
                            <a:off x="1257" y="10861"/>
                            <a:ext cx="52" cy="52"/>
                          </a:xfrm>
                          <a:custGeom>
                            <a:avLst/>
                            <a:gdLst>
                              <a:gd name="T0" fmla="+- 0 1263 1258"/>
                              <a:gd name="T1" fmla="*/ T0 w 52"/>
                              <a:gd name="T2" fmla="+- 0 10862 10862"/>
                              <a:gd name="T3" fmla="*/ 10862 h 52"/>
                              <a:gd name="T4" fmla="+- 0 1263 1258"/>
                              <a:gd name="T5" fmla="*/ T4 w 52"/>
                              <a:gd name="T6" fmla="+- 0 10862 10862"/>
                              <a:gd name="T7" fmla="*/ 10862 h 52"/>
                              <a:gd name="T8" fmla="+- 0 1262 1258"/>
                              <a:gd name="T9" fmla="*/ T8 w 52"/>
                              <a:gd name="T10" fmla="+- 0 10862 10862"/>
                              <a:gd name="T11" fmla="*/ 10862 h 52"/>
                              <a:gd name="T12" fmla="+- 0 1258 1258"/>
                              <a:gd name="T13" fmla="*/ T12 w 52"/>
                              <a:gd name="T14" fmla="+- 0 10913 10862"/>
                              <a:gd name="T15" fmla="*/ 10913 h 52"/>
                              <a:gd name="T16" fmla="+- 0 1258 1258"/>
                              <a:gd name="T17" fmla="*/ T16 w 52"/>
                              <a:gd name="T18" fmla="+- 0 10914 10862"/>
                              <a:gd name="T19" fmla="*/ 10914 h 52"/>
                              <a:gd name="T20" fmla="+- 0 1258 1258"/>
                              <a:gd name="T21" fmla="*/ T20 w 52"/>
                              <a:gd name="T22" fmla="+- 0 10914 10862"/>
                              <a:gd name="T23" fmla="*/ 10914 h 52"/>
                              <a:gd name="T24" fmla="+- 0 1309 1258"/>
                              <a:gd name="T25" fmla="*/ T24 w 52"/>
                              <a:gd name="T26" fmla="+- 0 10909 10862"/>
                              <a:gd name="T27" fmla="*/ 10909 h 52"/>
                              <a:gd name="T28" fmla="+- 0 1309 1258"/>
                              <a:gd name="T29" fmla="*/ T28 w 52"/>
                              <a:gd name="T30" fmla="+- 0 10909 10862"/>
                              <a:gd name="T31" fmla="*/ 10909 h 52"/>
                              <a:gd name="T32" fmla="+- 0 1309 1258"/>
                              <a:gd name="T33" fmla="*/ T32 w 52"/>
                              <a:gd name="T34" fmla="+- 0 10908 10862"/>
                              <a:gd name="T35" fmla="*/ 10908 h 52"/>
                              <a:gd name="T36" fmla="+- 0 1263 1258"/>
                              <a:gd name="T37" fmla="*/ T36 w 52"/>
                              <a:gd name="T38" fmla="+- 0 10862 10862"/>
                              <a:gd name="T39" fmla="*/ 10862 h 52"/>
                              <a:gd name="T40" fmla="+- 0 1263 1258"/>
                              <a:gd name="T41" fmla="*/ T40 w 52"/>
                              <a:gd name="T42" fmla="+- 0 10862 10862"/>
                              <a:gd name="T43" fmla="*/ 10862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2" h="52">
                                <a:moveTo>
                                  <a:pt x="5" y="0"/>
                                </a:moveTo>
                                <a:lnTo>
                                  <a:pt x="5" y="0"/>
                                </a:lnTo>
                                <a:lnTo>
                                  <a:pt x="4" y="0"/>
                                </a:lnTo>
                                <a:lnTo>
                                  <a:pt x="0" y="51"/>
                                </a:lnTo>
                                <a:lnTo>
                                  <a:pt x="0" y="52"/>
                                </a:lnTo>
                                <a:lnTo>
                                  <a:pt x="51" y="47"/>
                                </a:lnTo>
                                <a:lnTo>
                                  <a:pt x="51" y="46"/>
                                </a:lnTo>
                                <a:lnTo>
                                  <a:pt x="5"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AutoShape 237"/>
                        <wps:cNvSpPr>
                          <a:spLocks/>
                        </wps:cNvSpPr>
                        <wps:spPr bwMode="auto">
                          <a:xfrm>
                            <a:off x="937" y="10523"/>
                            <a:ext cx="378" cy="489"/>
                          </a:xfrm>
                          <a:custGeom>
                            <a:avLst/>
                            <a:gdLst>
                              <a:gd name="T0" fmla="+- 0 1309 937"/>
                              <a:gd name="T1" fmla="*/ T0 w 378"/>
                              <a:gd name="T2" fmla="+- 0 10524 10524"/>
                              <a:gd name="T3" fmla="*/ 10524 h 489"/>
                              <a:gd name="T4" fmla="+- 0 942 937"/>
                              <a:gd name="T5" fmla="*/ T4 w 378"/>
                              <a:gd name="T6" fmla="+- 0 10524 10524"/>
                              <a:gd name="T7" fmla="*/ 10524 h 489"/>
                              <a:gd name="T8" fmla="+- 0 937 937"/>
                              <a:gd name="T9" fmla="*/ T8 w 378"/>
                              <a:gd name="T10" fmla="+- 0 10529 10524"/>
                              <a:gd name="T11" fmla="*/ 10529 h 489"/>
                              <a:gd name="T12" fmla="+- 0 937 937"/>
                              <a:gd name="T13" fmla="*/ T12 w 378"/>
                              <a:gd name="T14" fmla="+- 0 11007 10524"/>
                              <a:gd name="T15" fmla="*/ 11007 h 489"/>
                              <a:gd name="T16" fmla="+- 0 942 937"/>
                              <a:gd name="T17" fmla="*/ T16 w 378"/>
                              <a:gd name="T18" fmla="+- 0 11012 10524"/>
                              <a:gd name="T19" fmla="*/ 11012 h 489"/>
                              <a:gd name="T20" fmla="+- 0 1309 937"/>
                              <a:gd name="T21" fmla="*/ T20 w 378"/>
                              <a:gd name="T22" fmla="+- 0 11012 10524"/>
                              <a:gd name="T23" fmla="*/ 11012 h 489"/>
                              <a:gd name="T24" fmla="+- 0 1314 937"/>
                              <a:gd name="T25" fmla="*/ T24 w 378"/>
                              <a:gd name="T26" fmla="+- 0 11007 10524"/>
                              <a:gd name="T27" fmla="*/ 11007 h 489"/>
                              <a:gd name="T28" fmla="+- 0 1314 937"/>
                              <a:gd name="T29" fmla="*/ T28 w 378"/>
                              <a:gd name="T30" fmla="+- 0 10990 10524"/>
                              <a:gd name="T31" fmla="*/ 10990 h 489"/>
                              <a:gd name="T32" fmla="+- 0 959 937"/>
                              <a:gd name="T33" fmla="*/ T32 w 378"/>
                              <a:gd name="T34" fmla="+- 0 10990 10524"/>
                              <a:gd name="T35" fmla="*/ 10990 h 489"/>
                              <a:gd name="T36" fmla="+- 0 959 937"/>
                              <a:gd name="T37" fmla="*/ T36 w 378"/>
                              <a:gd name="T38" fmla="+- 0 10568 10524"/>
                              <a:gd name="T39" fmla="*/ 10568 h 489"/>
                              <a:gd name="T40" fmla="+- 0 1314 937"/>
                              <a:gd name="T41" fmla="*/ T40 w 378"/>
                              <a:gd name="T42" fmla="+- 0 10568 10524"/>
                              <a:gd name="T43" fmla="*/ 10568 h 489"/>
                              <a:gd name="T44" fmla="+- 0 1314 937"/>
                              <a:gd name="T45" fmla="*/ T44 w 378"/>
                              <a:gd name="T46" fmla="+- 0 10529 10524"/>
                              <a:gd name="T47" fmla="*/ 10529 h 489"/>
                              <a:gd name="T48" fmla="+- 0 1309 937"/>
                              <a:gd name="T49" fmla="*/ T48 w 378"/>
                              <a:gd name="T50" fmla="+- 0 10524 10524"/>
                              <a:gd name="T51" fmla="*/ 10524 h 489"/>
                              <a:gd name="T52" fmla="+- 0 1314 937"/>
                              <a:gd name="T53" fmla="*/ T52 w 378"/>
                              <a:gd name="T54" fmla="+- 0 10925 10524"/>
                              <a:gd name="T55" fmla="*/ 10925 h 489"/>
                              <a:gd name="T56" fmla="+- 0 1292 937"/>
                              <a:gd name="T57" fmla="*/ T56 w 378"/>
                              <a:gd name="T58" fmla="+- 0 10925 10524"/>
                              <a:gd name="T59" fmla="*/ 10925 h 489"/>
                              <a:gd name="T60" fmla="+- 0 1292 937"/>
                              <a:gd name="T61" fmla="*/ T60 w 378"/>
                              <a:gd name="T62" fmla="+- 0 10990 10524"/>
                              <a:gd name="T63" fmla="*/ 10990 h 489"/>
                              <a:gd name="T64" fmla="+- 0 1314 937"/>
                              <a:gd name="T65" fmla="*/ T64 w 378"/>
                              <a:gd name="T66" fmla="+- 0 10990 10524"/>
                              <a:gd name="T67" fmla="*/ 10990 h 489"/>
                              <a:gd name="T68" fmla="+- 0 1314 937"/>
                              <a:gd name="T69" fmla="*/ T68 w 378"/>
                              <a:gd name="T70" fmla="+- 0 10925 10524"/>
                              <a:gd name="T71" fmla="*/ 10925 h 489"/>
                              <a:gd name="T72" fmla="+- 0 1314 937"/>
                              <a:gd name="T73" fmla="*/ T72 w 378"/>
                              <a:gd name="T74" fmla="+- 0 10568 10524"/>
                              <a:gd name="T75" fmla="*/ 10568 h 489"/>
                              <a:gd name="T76" fmla="+- 0 1292 937"/>
                              <a:gd name="T77" fmla="*/ T76 w 378"/>
                              <a:gd name="T78" fmla="+- 0 10568 10524"/>
                              <a:gd name="T79" fmla="*/ 10568 h 489"/>
                              <a:gd name="T80" fmla="+- 0 1292 937"/>
                              <a:gd name="T81" fmla="*/ T80 w 378"/>
                              <a:gd name="T82" fmla="+- 0 10813 10524"/>
                              <a:gd name="T83" fmla="*/ 10813 h 489"/>
                              <a:gd name="T84" fmla="+- 0 1314 937"/>
                              <a:gd name="T85" fmla="*/ T84 w 378"/>
                              <a:gd name="T86" fmla="+- 0 10790 10524"/>
                              <a:gd name="T87" fmla="*/ 10790 h 489"/>
                              <a:gd name="T88" fmla="+- 0 1314 937"/>
                              <a:gd name="T89" fmla="*/ T88 w 378"/>
                              <a:gd name="T90" fmla="+- 0 10568 10524"/>
                              <a:gd name="T91" fmla="*/ 10568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78" h="489">
                                <a:moveTo>
                                  <a:pt x="372" y="0"/>
                                </a:moveTo>
                                <a:lnTo>
                                  <a:pt x="5" y="0"/>
                                </a:lnTo>
                                <a:lnTo>
                                  <a:pt x="0" y="5"/>
                                </a:lnTo>
                                <a:lnTo>
                                  <a:pt x="0" y="483"/>
                                </a:lnTo>
                                <a:lnTo>
                                  <a:pt x="5" y="488"/>
                                </a:lnTo>
                                <a:lnTo>
                                  <a:pt x="372" y="488"/>
                                </a:lnTo>
                                <a:lnTo>
                                  <a:pt x="377" y="483"/>
                                </a:lnTo>
                                <a:lnTo>
                                  <a:pt x="377" y="466"/>
                                </a:lnTo>
                                <a:lnTo>
                                  <a:pt x="22" y="466"/>
                                </a:lnTo>
                                <a:lnTo>
                                  <a:pt x="22" y="44"/>
                                </a:lnTo>
                                <a:lnTo>
                                  <a:pt x="377" y="44"/>
                                </a:lnTo>
                                <a:lnTo>
                                  <a:pt x="377" y="5"/>
                                </a:lnTo>
                                <a:lnTo>
                                  <a:pt x="372" y="0"/>
                                </a:lnTo>
                                <a:close/>
                                <a:moveTo>
                                  <a:pt x="377" y="401"/>
                                </a:moveTo>
                                <a:lnTo>
                                  <a:pt x="355" y="401"/>
                                </a:lnTo>
                                <a:lnTo>
                                  <a:pt x="355" y="466"/>
                                </a:lnTo>
                                <a:lnTo>
                                  <a:pt x="377" y="466"/>
                                </a:lnTo>
                                <a:lnTo>
                                  <a:pt x="377" y="401"/>
                                </a:lnTo>
                                <a:close/>
                                <a:moveTo>
                                  <a:pt x="377" y="44"/>
                                </a:moveTo>
                                <a:lnTo>
                                  <a:pt x="355" y="44"/>
                                </a:lnTo>
                                <a:lnTo>
                                  <a:pt x="355" y="289"/>
                                </a:lnTo>
                                <a:lnTo>
                                  <a:pt x="377" y="266"/>
                                </a:lnTo>
                                <a:lnTo>
                                  <a:pt x="377" y="44"/>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Line 238"/>
                        <wps:cNvCnPr>
                          <a:cxnSpLocks noChangeShapeType="1"/>
                        </wps:cNvCnPr>
                        <wps:spPr bwMode="auto">
                          <a:xfrm>
                            <a:off x="1607" y="10855"/>
                            <a:ext cx="243"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300" name="Line 239"/>
                        <wps:cNvCnPr>
                          <a:cxnSpLocks noChangeShapeType="1"/>
                        </wps:cNvCnPr>
                        <wps:spPr bwMode="auto">
                          <a:xfrm>
                            <a:off x="1607" y="10845"/>
                            <a:ext cx="244" cy="0"/>
                          </a:xfrm>
                          <a:prstGeom prst="line">
                            <a:avLst/>
                          </a:prstGeom>
                          <a:noFill/>
                          <a:ln w="11430">
                            <a:solidFill>
                              <a:srgbClr val="A7A9AC"/>
                            </a:solidFill>
                            <a:round/>
                            <a:headEnd/>
                            <a:tailEnd/>
                          </a:ln>
                          <a:extLst>
                            <a:ext uri="{909E8E84-426E-40DD-AFC4-6F175D3DCCD1}">
                              <a14:hiddenFill xmlns:a14="http://schemas.microsoft.com/office/drawing/2010/main">
                                <a:noFill/>
                              </a14:hiddenFill>
                            </a:ext>
                          </a:extLst>
                        </wps:spPr>
                        <wps:bodyPr/>
                      </wps:wsp>
                      <wps:wsp>
                        <wps:cNvPr id="301" name="Line 240"/>
                        <wps:cNvCnPr>
                          <a:cxnSpLocks noChangeShapeType="1"/>
                        </wps:cNvCnPr>
                        <wps:spPr bwMode="auto">
                          <a:xfrm>
                            <a:off x="1608" y="10835"/>
                            <a:ext cx="242"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302" name="Line 241"/>
                        <wps:cNvCnPr>
                          <a:cxnSpLocks noChangeShapeType="1"/>
                        </wps:cNvCnPr>
                        <wps:spPr bwMode="auto">
                          <a:xfrm>
                            <a:off x="1607" y="10789"/>
                            <a:ext cx="243"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303" name="Line 242"/>
                        <wps:cNvCnPr>
                          <a:cxnSpLocks noChangeShapeType="1"/>
                        </wps:cNvCnPr>
                        <wps:spPr bwMode="auto">
                          <a:xfrm>
                            <a:off x="1607" y="10779"/>
                            <a:ext cx="244" cy="0"/>
                          </a:xfrm>
                          <a:prstGeom prst="line">
                            <a:avLst/>
                          </a:prstGeom>
                          <a:noFill/>
                          <a:ln w="11430">
                            <a:solidFill>
                              <a:srgbClr val="A7A9AC"/>
                            </a:solidFill>
                            <a:round/>
                            <a:headEnd/>
                            <a:tailEnd/>
                          </a:ln>
                          <a:extLst>
                            <a:ext uri="{909E8E84-426E-40DD-AFC4-6F175D3DCCD1}">
                              <a14:hiddenFill xmlns:a14="http://schemas.microsoft.com/office/drawing/2010/main">
                                <a:noFill/>
                              </a14:hiddenFill>
                            </a:ext>
                          </a:extLst>
                        </wps:spPr>
                        <wps:bodyPr/>
                      </wps:wsp>
                      <wps:wsp>
                        <wps:cNvPr id="304" name="Line 243"/>
                        <wps:cNvCnPr>
                          <a:cxnSpLocks noChangeShapeType="1"/>
                        </wps:cNvCnPr>
                        <wps:spPr bwMode="auto">
                          <a:xfrm>
                            <a:off x="1608" y="10769"/>
                            <a:ext cx="242"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305" name="Line 244"/>
                        <wps:cNvCnPr>
                          <a:cxnSpLocks noChangeShapeType="1"/>
                        </wps:cNvCnPr>
                        <wps:spPr bwMode="auto">
                          <a:xfrm>
                            <a:off x="1608" y="10723"/>
                            <a:ext cx="242"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306" name="Line 245"/>
                        <wps:cNvCnPr>
                          <a:cxnSpLocks noChangeShapeType="1"/>
                        </wps:cNvCnPr>
                        <wps:spPr bwMode="auto">
                          <a:xfrm>
                            <a:off x="1607" y="10713"/>
                            <a:ext cx="244" cy="0"/>
                          </a:xfrm>
                          <a:prstGeom prst="line">
                            <a:avLst/>
                          </a:prstGeom>
                          <a:noFill/>
                          <a:ln w="11430">
                            <a:solidFill>
                              <a:srgbClr val="A7A9AC"/>
                            </a:solidFill>
                            <a:round/>
                            <a:headEnd/>
                            <a:tailEnd/>
                          </a:ln>
                          <a:extLst>
                            <a:ext uri="{909E8E84-426E-40DD-AFC4-6F175D3DCCD1}">
                              <a14:hiddenFill xmlns:a14="http://schemas.microsoft.com/office/drawing/2010/main">
                                <a:noFill/>
                              </a14:hiddenFill>
                            </a:ext>
                          </a:extLst>
                        </wps:spPr>
                        <wps:bodyPr/>
                      </wps:wsp>
                      <wps:wsp>
                        <wps:cNvPr id="307" name="Line 246"/>
                        <wps:cNvCnPr>
                          <a:cxnSpLocks noChangeShapeType="1"/>
                        </wps:cNvCnPr>
                        <wps:spPr bwMode="auto">
                          <a:xfrm>
                            <a:off x="1607" y="10703"/>
                            <a:ext cx="243" cy="0"/>
                          </a:xfrm>
                          <a:prstGeom prst="line">
                            <a:avLst/>
                          </a:prstGeom>
                          <a:noFill/>
                          <a:ln w="1270">
                            <a:solidFill>
                              <a:srgbClr val="A7A9AC"/>
                            </a:solidFill>
                            <a:round/>
                            <a:headEnd/>
                            <a:tailEnd/>
                          </a:ln>
                          <a:extLst>
                            <a:ext uri="{909E8E84-426E-40DD-AFC4-6F175D3DCCD1}">
                              <a14:hiddenFill xmlns:a14="http://schemas.microsoft.com/office/drawing/2010/main">
                                <a:noFill/>
                              </a14:hiddenFill>
                            </a:ext>
                          </a:extLst>
                        </wps:spPr>
                        <wps:bodyPr/>
                      </wps:wsp>
                      <wps:wsp>
                        <wps:cNvPr id="308" name="Freeform 247"/>
                        <wps:cNvSpPr>
                          <a:spLocks/>
                        </wps:cNvSpPr>
                        <wps:spPr bwMode="auto">
                          <a:xfrm>
                            <a:off x="1673" y="10634"/>
                            <a:ext cx="111" cy="23"/>
                          </a:xfrm>
                          <a:custGeom>
                            <a:avLst/>
                            <a:gdLst>
                              <a:gd name="T0" fmla="+- 0 1782 1673"/>
                              <a:gd name="T1" fmla="*/ T0 w 111"/>
                              <a:gd name="T2" fmla="+- 0 10635 10635"/>
                              <a:gd name="T3" fmla="*/ 10635 h 23"/>
                              <a:gd name="T4" fmla="+- 0 1675 1673"/>
                              <a:gd name="T5" fmla="*/ T4 w 111"/>
                              <a:gd name="T6" fmla="+- 0 10635 10635"/>
                              <a:gd name="T7" fmla="*/ 10635 h 23"/>
                              <a:gd name="T8" fmla="+- 0 1673 1673"/>
                              <a:gd name="T9" fmla="*/ T8 w 111"/>
                              <a:gd name="T10" fmla="+- 0 10637 10635"/>
                              <a:gd name="T11" fmla="*/ 10637 h 23"/>
                              <a:gd name="T12" fmla="+- 0 1673 1673"/>
                              <a:gd name="T13" fmla="*/ T12 w 111"/>
                              <a:gd name="T14" fmla="+- 0 10655 10635"/>
                              <a:gd name="T15" fmla="*/ 10655 h 23"/>
                              <a:gd name="T16" fmla="+- 0 1675 1673"/>
                              <a:gd name="T17" fmla="*/ T16 w 111"/>
                              <a:gd name="T18" fmla="+- 0 10657 10635"/>
                              <a:gd name="T19" fmla="*/ 10657 h 23"/>
                              <a:gd name="T20" fmla="+- 0 1782 1673"/>
                              <a:gd name="T21" fmla="*/ T20 w 111"/>
                              <a:gd name="T22" fmla="+- 0 10657 10635"/>
                              <a:gd name="T23" fmla="*/ 10657 h 23"/>
                              <a:gd name="T24" fmla="+- 0 1784 1673"/>
                              <a:gd name="T25" fmla="*/ T24 w 111"/>
                              <a:gd name="T26" fmla="+- 0 10655 10635"/>
                              <a:gd name="T27" fmla="*/ 10655 h 23"/>
                              <a:gd name="T28" fmla="+- 0 1784 1673"/>
                              <a:gd name="T29" fmla="*/ T28 w 111"/>
                              <a:gd name="T30" fmla="+- 0 10637 10635"/>
                              <a:gd name="T31" fmla="*/ 10637 h 23"/>
                              <a:gd name="T32" fmla="+- 0 1782 1673"/>
                              <a:gd name="T33" fmla="*/ T32 w 111"/>
                              <a:gd name="T34" fmla="+- 0 10635 10635"/>
                              <a:gd name="T35" fmla="*/ 106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1" h="23">
                                <a:moveTo>
                                  <a:pt x="109" y="0"/>
                                </a:moveTo>
                                <a:lnTo>
                                  <a:pt x="2" y="0"/>
                                </a:lnTo>
                                <a:lnTo>
                                  <a:pt x="0" y="2"/>
                                </a:lnTo>
                                <a:lnTo>
                                  <a:pt x="0" y="20"/>
                                </a:lnTo>
                                <a:lnTo>
                                  <a:pt x="2" y="22"/>
                                </a:lnTo>
                                <a:lnTo>
                                  <a:pt x="109" y="22"/>
                                </a:lnTo>
                                <a:lnTo>
                                  <a:pt x="111" y="20"/>
                                </a:lnTo>
                                <a:lnTo>
                                  <a:pt x="111" y="2"/>
                                </a:lnTo>
                                <a:lnTo>
                                  <a:pt x="109"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AutoShape 248"/>
                        <wps:cNvSpPr>
                          <a:spLocks/>
                        </wps:cNvSpPr>
                        <wps:spPr bwMode="auto">
                          <a:xfrm>
                            <a:off x="1644" y="10894"/>
                            <a:ext cx="214" cy="64"/>
                          </a:xfrm>
                          <a:custGeom>
                            <a:avLst/>
                            <a:gdLst>
                              <a:gd name="T0" fmla="+- 0 1721 1644"/>
                              <a:gd name="T1" fmla="*/ T0 w 214"/>
                              <a:gd name="T2" fmla="+- 0 10908 10894"/>
                              <a:gd name="T3" fmla="*/ 10908 h 64"/>
                              <a:gd name="T4" fmla="+- 0 1730 1644"/>
                              <a:gd name="T5" fmla="*/ T4 w 214"/>
                              <a:gd name="T6" fmla="+- 0 10917 10894"/>
                              <a:gd name="T7" fmla="*/ 10917 h 64"/>
                              <a:gd name="T8" fmla="+- 0 1733 1644"/>
                              <a:gd name="T9" fmla="*/ T8 w 214"/>
                              <a:gd name="T10" fmla="+- 0 10941 10894"/>
                              <a:gd name="T11" fmla="*/ 10941 h 64"/>
                              <a:gd name="T12" fmla="+- 0 1741 1644"/>
                              <a:gd name="T13" fmla="*/ T12 w 214"/>
                              <a:gd name="T14" fmla="+- 0 10955 10894"/>
                              <a:gd name="T15" fmla="*/ 10955 h 64"/>
                              <a:gd name="T16" fmla="+- 0 1760 1644"/>
                              <a:gd name="T17" fmla="*/ T16 w 214"/>
                              <a:gd name="T18" fmla="+- 0 10958 10894"/>
                              <a:gd name="T19" fmla="*/ 10958 h 64"/>
                              <a:gd name="T20" fmla="+- 0 1769 1644"/>
                              <a:gd name="T21" fmla="*/ T20 w 214"/>
                              <a:gd name="T22" fmla="+- 0 10944 10894"/>
                              <a:gd name="T23" fmla="*/ 10944 h 64"/>
                              <a:gd name="T24" fmla="+- 0 1746 1644"/>
                              <a:gd name="T25" fmla="*/ T24 w 214"/>
                              <a:gd name="T26" fmla="+- 0 10941 10894"/>
                              <a:gd name="T27" fmla="*/ 10941 h 64"/>
                              <a:gd name="T28" fmla="+- 0 1744 1644"/>
                              <a:gd name="T29" fmla="*/ T28 w 214"/>
                              <a:gd name="T30" fmla="+- 0 10917 10894"/>
                              <a:gd name="T31" fmla="*/ 10917 h 64"/>
                              <a:gd name="T32" fmla="+- 0 1791 1644"/>
                              <a:gd name="T33" fmla="*/ T32 w 214"/>
                              <a:gd name="T34" fmla="+- 0 10924 10894"/>
                              <a:gd name="T35" fmla="*/ 10924 h 64"/>
                              <a:gd name="T36" fmla="+- 0 1775 1644"/>
                              <a:gd name="T37" fmla="*/ T36 w 214"/>
                              <a:gd name="T38" fmla="+- 0 10925 10894"/>
                              <a:gd name="T39" fmla="*/ 10925 h 64"/>
                              <a:gd name="T40" fmla="+- 0 1778 1644"/>
                              <a:gd name="T41" fmla="*/ T40 w 214"/>
                              <a:gd name="T42" fmla="+- 0 10929 10894"/>
                              <a:gd name="T43" fmla="*/ 10929 h 64"/>
                              <a:gd name="T44" fmla="+- 0 1779 1644"/>
                              <a:gd name="T45" fmla="*/ T44 w 214"/>
                              <a:gd name="T46" fmla="+- 0 10947 10894"/>
                              <a:gd name="T47" fmla="*/ 10947 h 64"/>
                              <a:gd name="T48" fmla="+- 0 1790 1644"/>
                              <a:gd name="T49" fmla="*/ T48 w 214"/>
                              <a:gd name="T50" fmla="+- 0 10958 10894"/>
                              <a:gd name="T51" fmla="*/ 10958 h 64"/>
                              <a:gd name="T52" fmla="+- 0 1810 1644"/>
                              <a:gd name="T53" fmla="*/ T52 w 214"/>
                              <a:gd name="T54" fmla="+- 0 10952 10894"/>
                              <a:gd name="T55" fmla="*/ 10952 h 64"/>
                              <a:gd name="T56" fmla="+- 0 1793 1644"/>
                              <a:gd name="T57" fmla="*/ T56 w 214"/>
                              <a:gd name="T58" fmla="+- 0 10944 10894"/>
                              <a:gd name="T59" fmla="*/ 10944 h 64"/>
                              <a:gd name="T60" fmla="+- 0 1791 1644"/>
                              <a:gd name="T61" fmla="*/ T60 w 214"/>
                              <a:gd name="T62" fmla="+- 0 10924 10894"/>
                              <a:gd name="T63" fmla="*/ 10924 h 64"/>
                              <a:gd name="T64" fmla="+- 0 1764 1644"/>
                              <a:gd name="T65" fmla="*/ T64 w 214"/>
                              <a:gd name="T66" fmla="+- 0 10911 10894"/>
                              <a:gd name="T67" fmla="*/ 10911 h 64"/>
                              <a:gd name="T68" fmla="+- 0 1755 1644"/>
                              <a:gd name="T69" fmla="*/ T68 w 214"/>
                              <a:gd name="T70" fmla="+- 0 10941 10894"/>
                              <a:gd name="T71" fmla="*/ 10941 h 64"/>
                              <a:gd name="T72" fmla="+- 0 1769 1644"/>
                              <a:gd name="T73" fmla="*/ T72 w 214"/>
                              <a:gd name="T74" fmla="+- 0 10944 10894"/>
                              <a:gd name="T75" fmla="*/ 10944 h 64"/>
                              <a:gd name="T76" fmla="+- 0 1771 1644"/>
                              <a:gd name="T77" fmla="*/ T76 w 214"/>
                              <a:gd name="T78" fmla="+- 0 10924 10894"/>
                              <a:gd name="T79" fmla="*/ 10924 h 64"/>
                              <a:gd name="T80" fmla="+- 0 1791 1644"/>
                              <a:gd name="T81" fmla="*/ T80 w 214"/>
                              <a:gd name="T82" fmla="+- 0 10919 10894"/>
                              <a:gd name="T83" fmla="*/ 10919 h 64"/>
                              <a:gd name="T84" fmla="+- 0 1806 1644"/>
                              <a:gd name="T85" fmla="*/ T84 w 214"/>
                              <a:gd name="T86" fmla="+- 0 10928 10894"/>
                              <a:gd name="T87" fmla="*/ 10928 h 64"/>
                              <a:gd name="T88" fmla="+- 0 1800 1644"/>
                              <a:gd name="T89" fmla="*/ T88 w 214"/>
                              <a:gd name="T90" fmla="+- 0 10931 10894"/>
                              <a:gd name="T91" fmla="*/ 10931 h 64"/>
                              <a:gd name="T92" fmla="+- 0 1797 1644"/>
                              <a:gd name="T93" fmla="*/ T92 w 214"/>
                              <a:gd name="T94" fmla="+- 0 10944 10894"/>
                              <a:gd name="T95" fmla="*/ 10944 h 64"/>
                              <a:gd name="T96" fmla="+- 0 1812 1644"/>
                              <a:gd name="T97" fmla="*/ T96 w 214"/>
                              <a:gd name="T98" fmla="+- 0 10941 10894"/>
                              <a:gd name="T99" fmla="*/ 10941 h 64"/>
                              <a:gd name="T100" fmla="+- 0 1857 1644"/>
                              <a:gd name="T101" fmla="*/ T100 w 214"/>
                              <a:gd name="T102" fmla="+- 0 10938 10894"/>
                              <a:gd name="T103" fmla="*/ 10938 h 64"/>
                              <a:gd name="T104" fmla="+- 0 1854 1644"/>
                              <a:gd name="T105" fmla="*/ T104 w 214"/>
                              <a:gd name="T106" fmla="+- 0 10928 10894"/>
                              <a:gd name="T107" fmla="*/ 10928 h 64"/>
                              <a:gd name="T108" fmla="+- 0 1718 1644"/>
                              <a:gd name="T109" fmla="*/ T108 w 214"/>
                              <a:gd name="T110" fmla="+- 0 10894 10894"/>
                              <a:gd name="T111" fmla="*/ 10894 h 64"/>
                              <a:gd name="T112" fmla="+- 0 1699 1644"/>
                              <a:gd name="T113" fmla="*/ T112 w 214"/>
                              <a:gd name="T114" fmla="+- 0 10902 10894"/>
                              <a:gd name="T115" fmla="*/ 10902 h 64"/>
                              <a:gd name="T116" fmla="+- 0 1689 1644"/>
                              <a:gd name="T117" fmla="*/ T116 w 214"/>
                              <a:gd name="T118" fmla="+- 0 10928 10894"/>
                              <a:gd name="T119" fmla="*/ 10928 h 64"/>
                              <a:gd name="T120" fmla="+- 0 1644 1644"/>
                              <a:gd name="T121" fmla="*/ T120 w 214"/>
                              <a:gd name="T122" fmla="+- 0 10931 10894"/>
                              <a:gd name="T123" fmla="*/ 10931 h 64"/>
                              <a:gd name="T124" fmla="+- 0 1647 1644"/>
                              <a:gd name="T125" fmla="*/ T124 w 214"/>
                              <a:gd name="T126" fmla="+- 0 10941 10894"/>
                              <a:gd name="T127" fmla="*/ 10941 h 64"/>
                              <a:gd name="T128" fmla="+- 0 1702 1644"/>
                              <a:gd name="T129" fmla="*/ T128 w 214"/>
                              <a:gd name="T130" fmla="+- 0 10938 10894"/>
                              <a:gd name="T131" fmla="*/ 10938 h 64"/>
                              <a:gd name="T132" fmla="+- 0 1710 1644"/>
                              <a:gd name="T133" fmla="*/ T132 w 214"/>
                              <a:gd name="T134" fmla="+- 0 10908 10894"/>
                              <a:gd name="T135" fmla="*/ 10908 h 64"/>
                              <a:gd name="T136" fmla="+- 0 1737 1644"/>
                              <a:gd name="T137" fmla="*/ T136 w 214"/>
                              <a:gd name="T138" fmla="+- 0 10904 10894"/>
                              <a:gd name="T139" fmla="*/ 10904 h 64"/>
                              <a:gd name="T140" fmla="+- 0 1718 1644"/>
                              <a:gd name="T141" fmla="*/ T140 w 214"/>
                              <a:gd name="T142" fmla="+- 0 10894 10894"/>
                              <a:gd name="T143" fmla="*/ 10894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14" h="64">
                                <a:moveTo>
                                  <a:pt x="95" y="14"/>
                                </a:moveTo>
                                <a:lnTo>
                                  <a:pt x="77" y="14"/>
                                </a:lnTo>
                                <a:lnTo>
                                  <a:pt x="81" y="16"/>
                                </a:lnTo>
                                <a:lnTo>
                                  <a:pt x="86" y="23"/>
                                </a:lnTo>
                                <a:lnTo>
                                  <a:pt x="89" y="29"/>
                                </a:lnTo>
                                <a:lnTo>
                                  <a:pt x="89" y="47"/>
                                </a:lnTo>
                                <a:lnTo>
                                  <a:pt x="91" y="53"/>
                                </a:lnTo>
                                <a:lnTo>
                                  <a:pt x="97" y="61"/>
                                </a:lnTo>
                                <a:lnTo>
                                  <a:pt x="102" y="64"/>
                                </a:lnTo>
                                <a:lnTo>
                                  <a:pt x="116" y="64"/>
                                </a:lnTo>
                                <a:lnTo>
                                  <a:pt x="125" y="56"/>
                                </a:lnTo>
                                <a:lnTo>
                                  <a:pt x="125" y="50"/>
                                </a:lnTo>
                                <a:lnTo>
                                  <a:pt x="105" y="50"/>
                                </a:lnTo>
                                <a:lnTo>
                                  <a:pt x="102" y="47"/>
                                </a:lnTo>
                                <a:lnTo>
                                  <a:pt x="102" y="40"/>
                                </a:lnTo>
                                <a:lnTo>
                                  <a:pt x="100" y="23"/>
                                </a:lnTo>
                                <a:lnTo>
                                  <a:pt x="95" y="14"/>
                                </a:lnTo>
                                <a:close/>
                                <a:moveTo>
                                  <a:pt x="147" y="30"/>
                                </a:moveTo>
                                <a:lnTo>
                                  <a:pt x="130" y="30"/>
                                </a:lnTo>
                                <a:lnTo>
                                  <a:pt x="131" y="31"/>
                                </a:lnTo>
                                <a:lnTo>
                                  <a:pt x="132" y="33"/>
                                </a:lnTo>
                                <a:lnTo>
                                  <a:pt x="134" y="35"/>
                                </a:lnTo>
                                <a:lnTo>
                                  <a:pt x="134" y="47"/>
                                </a:lnTo>
                                <a:lnTo>
                                  <a:pt x="135" y="53"/>
                                </a:lnTo>
                                <a:lnTo>
                                  <a:pt x="142" y="61"/>
                                </a:lnTo>
                                <a:lnTo>
                                  <a:pt x="146" y="64"/>
                                </a:lnTo>
                                <a:lnTo>
                                  <a:pt x="159" y="64"/>
                                </a:lnTo>
                                <a:lnTo>
                                  <a:pt x="166" y="58"/>
                                </a:lnTo>
                                <a:lnTo>
                                  <a:pt x="168" y="50"/>
                                </a:lnTo>
                                <a:lnTo>
                                  <a:pt x="149" y="50"/>
                                </a:lnTo>
                                <a:lnTo>
                                  <a:pt x="147" y="47"/>
                                </a:lnTo>
                                <a:lnTo>
                                  <a:pt x="147" y="30"/>
                                </a:lnTo>
                                <a:close/>
                                <a:moveTo>
                                  <a:pt x="138" y="17"/>
                                </a:moveTo>
                                <a:lnTo>
                                  <a:pt x="120" y="17"/>
                                </a:lnTo>
                                <a:lnTo>
                                  <a:pt x="111" y="25"/>
                                </a:lnTo>
                                <a:lnTo>
                                  <a:pt x="111" y="47"/>
                                </a:lnTo>
                                <a:lnTo>
                                  <a:pt x="109" y="50"/>
                                </a:lnTo>
                                <a:lnTo>
                                  <a:pt x="125" y="50"/>
                                </a:lnTo>
                                <a:lnTo>
                                  <a:pt x="125" y="34"/>
                                </a:lnTo>
                                <a:lnTo>
                                  <a:pt x="127" y="30"/>
                                </a:lnTo>
                                <a:lnTo>
                                  <a:pt x="147" y="30"/>
                                </a:lnTo>
                                <a:lnTo>
                                  <a:pt x="147" y="25"/>
                                </a:lnTo>
                                <a:lnTo>
                                  <a:pt x="138" y="17"/>
                                </a:lnTo>
                                <a:close/>
                                <a:moveTo>
                                  <a:pt x="162" y="34"/>
                                </a:moveTo>
                                <a:lnTo>
                                  <a:pt x="159" y="34"/>
                                </a:lnTo>
                                <a:lnTo>
                                  <a:pt x="156" y="37"/>
                                </a:lnTo>
                                <a:lnTo>
                                  <a:pt x="156" y="47"/>
                                </a:lnTo>
                                <a:lnTo>
                                  <a:pt x="153" y="50"/>
                                </a:lnTo>
                                <a:lnTo>
                                  <a:pt x="168" y="50"/>
                                </a:lnTo>
                                <a:lnTo>
                                  <a:pt x="168" y="47"/>
                                </a:lnTo>
                                <a:lnTo>
                                  <a:pt x="210" y="47"/>
                                </a:lnTo>
                                <a:lnTo>
                                  <a:pt x="213" y="44"/>
                                </a:lnTo>
                                <a:lnTo>
                                  <a:pt x="213" y="37"/>
                                </a:lnTo>
                                <a:lnTo>
                                  <a:pt x="210" y="34"/>
                                </a:lnTo>
                                <a:lnTo>
                                  <a:pt x="162" y="34"/>
                                </a:lnTo>
                                <a:close/>
                                <a:moveTo>
                                  <a:pt x="74" y="0"/>
                                </a:moveTo>
                                <a:lnTo>
                                  <a:pt x="64" y="2"/>
                                </a:lnTo>
                                <a:lnTo>
                                  <a:pt x="55" y="8"/>
                                </a:lnTo>
                                <a:lnTo>
                                  <a:pt x="49" y="19"/>
                                </a:lnTo>
                                <a:lnTo>
                                  <a:pt x="45" y="34"/>
                                </a:lnTo>
                                <a:lnTo>
                                  <a:pt x="3" y="34"/>
                                </a:lnTo>
                                <a:lnTo>
                                  <a:pt x="0" y="37"/>
                                </a:lnTo>
                                <a:lnTo>
                                  <a:pt x="0" y="44"/>
                                </a:lnTo>
                                <a:lnTo>
                                  <a:pt x="3" y="47"/>
                                </a:lnTo>
                                <a:lnTo>
                                  <a:pt x="55" y="47"/>
                                </a:lnTo>
                                <a:lnTo>
                                  <a:pt x="58" y="44"/>
                                </a:lnTo>
                                <a:lnTo>
                                  <a:pt x="58" y="23"/>
                                </a:lnTo>
                                <a:lnTo>
                                  <a:pt x="66" y="14"/>
                                </a:lnTo>
                                <a:lnTo>
                                  <a:pt x="95" y="14"/>
                                </a:lnTo>
                                <a:lnTo>
                                  <a:pt x="93" y="10"/>
                                </a:lnTo>
                                <a:lnTo>
                                  <a:pt x="84" y="3"/>
                                </a:lnTo>
                                <a:lnTo>
                                  <a:pt x="74"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249"/>
                        <wps:cNvSpPr>
                          <a:spLocks/>
                        </wps:cNvSpPr>
                        <wps:spPr bwMode="auto">
                          <a:xfrm>
                            <a:off x="1974" y="10724"/>
                            <a:ext cx="75" cy="75"/>
                          </a:xfrm>
                          <a:custGeom>
                            <a:avLst/>
                            <a:gdLst>
                              <a:gd name="T0" fmla="+- 0 2003 1975"/>
                              <a:gd name="T1" fmla="*/ T0 w 75"/>
                              <a:gd name="T2" fmla="+- 0 10725 10725"/>
                              <a:gd name="T3" fmla="*/ 10725 h 75"/>
                              <a:gd name="T4" fmla="+- 0 2003 1975"/>
                              <a:gd name="T5" fmla="*/ T4 w 75"/>
                              <a:gd name="T6" fmla="+- 0 10725 10725"/>
                              <a:gd name="T7" fmla="*/ 10725 h 75"/>
                              <a:gd name="T8" fmla="+- 0 1975 1975"/>
                              <a:gd name="T9" fmla="*/ T8 w 75"/>
                              <a:gd name="T10" fmla="+- 0 10753 10725"/>
                              <a:gd name="T11" fmla="*/ 10753 h 75"/>
                              <a:gd name="T12" fmla="+- 0 1975 1975"/>
                              <a:gd name="T13" fmla="*/ T12 w 75"/>
                              <a:gd name="T14" fmla="+- 0 10753 10725"/>
                              <a:gd name="T15" fmla="*/ 10753 h 75"/>
                              <a:gd name="T16" fmla="+- 0 2021 1975"/>
                              <a:gd name="T17" fmla="*/ T16 w 75"/>
                              <a:gd name="T18" fmla="+- 0 10799 10725"/>
                              <a:gd name="T19" fmla="*/ 10799 h 75"/>
                              <a:gd name="T20" fmla="+- 0 2022 1975"/>
                              <a:gd name="T21" fmla="*/ T20 w 75"/>
                              <a:gd name="T22" fmla="+- 0 10799 10725"/>
                              <a:gd name="T23" fmla="*/ 10799 h 75"/>
                              <a:gd name="T24" fmla="+- 0 2022 1975"/>
                              <a:gd name="T25" fmla="*/ T24 w 75"/>
                              <a:gd name="T26" fmla="+- 0 10799 10725"/>
                              <a:gd name="T27" fmla="*/ 10799 h 75"/>
                              <a:gd name="T28" fmla="+- 0 2050 1975"/>
                              <a:gd name="T29" fmla="*/ T28 w 75"/>
                              <a:gd name="T30" fmla="+- 0 10771 10725"/>
                              <a:gd name="T31" fmla="*/ 10771 h 75"/>
                              <a:gd name="T32" fmla="+- 0 2050 1975"/>
                              <a:gd name="T33" fmla="*/ T32 w 75"/>
                              <a:gd name="T34" fmla="+- 0 10771 10725"/>
                              <a:gd name="T35" fmla="*/ 10771 h 75"/>
                              <a:gd name="T36" fmla="+- 0 2003 1975"/>
                              <a:gd name="T37" fmla="*/ T36 w 75"/>
                              <a:gd name="T38" fmla="+- 0 10725 10725"/>
                              <a:gd name="T39" fmla="*/ 1072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28" y="0"/>
                                </a:moveTo>
                                <a:lnTo>
                                  <a:pt x="28" y="0"/>
                                </a:lnTo>
                                <a:lnTo>
                                  <a:pt x="0" y="28"/>
                                </a:lnTo>
                                <a:lnTo>
                                  <a:pt x="46" y="74"/>
                                </a:lnTo>
                                <a:lnTo>
                                  <a:pt x="47" y="74"/>
                                </a:lnTo>
                                <a:lnTo>
                                  <a:pt x="75" y="46"/>
                                </a:lnTo>
                                <a:lnTo>
                                  <a:pt x="28"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250"/>
                        <wps:cNvSpPr>
                          <a:spLocks/>
                        </wps:cNvSpPr>
                        <wps:spPr bwMode="auto">
                          <a:xfrm>
                            <a:off x="1881" y="10768"/>
                            <a:ext cx="124" cy="124"/>
                          </a:xfrm>
                          <a:custGeom>
                            <a:avLst/>
                            <a:gdLst>
                              <a:gd name="T0" fmla="+- 0 1959 1882"/>
                              <a:gd name="T1" fmla="*/ T0 w 124"/>
                              <a:gd name="T2" fmla="+- 0 10769 10769"/>
                              <a:gd name="T3" fmla="*/ 10769 h 124"/>
                              <a:gd name="T4" fmla="+- 0 1959 1882"/>
                              <a:gd name="T5" fmla="*/ T4 w 124"/>
                              <a:gd name="T6" fmla="+- 0 10769 10769"/>
                              <a:gd name="T7" fmla="*/ 10769 h 124"/>
                              <a:gd name="T8" fmla="+- 0 1882 1882"/>
                              <a:gd name="T9" fmla="*/ T8 w 124"/>
                              <a:gd name="T10" fmla="+- 0 10846 10769"/>
                              <a:gd name="T11" fmla="*/ 10846 h 124"/>
                              <a:gd name="T12" fmla="+- 0 1882 1882"/>
                              <a:gd name="T13" fmla="*/ T12 w 124"/>
                              <a:gd name="T14" fmla="+- 0 10846 10769"/>
                              <a:gd name="T15" fmla="*/ 10846 h 124"/>
                              <a:gd name="T16" fmla="+- 0 1928 1882"/>
                              <a:gd name="T17" fmla="*/ T16 w 124"/>
                              <a:gd name="T18" fmla="+- 0 10893 10769"/>
                              <a:gd name="T19" fmla="*/ 10893 h 124"/>
                              <a:gd name="T20" fmla="+- 0 1928 1882"/>
                              <a:gd name="T21" fmla="*/ T20 w 124"/>
                              <a:gd name="T22" fmla="+- 0 10893 10769"/>
                              <a:gd name="T23" fmla="*/ 10893 h 124"/>
                              <a:gd name="T24" fmla="+- 0 2005 1882"/>
                              <a:gd name="T25" fmla="*/ T24 w 124"/>
                              <a:gd name="T26" fmla="+- 0 10816 10769"/>
                              <a:gd name="T27" fmla="*/ 10816 h 124"/>
                              <a:gd name="T28" fmla="+- 0 2006 1882"/>
                              <a:gd name="T29" fmla="*/ T28 w 124"/>
                              <a:gd name="T30" fmla="+- 0 10815 10769"/>
                              <a:gd name="T31" fmla="*/ 10815 h 124"/>
                              <a:gd name="T32" fmla="+- 0 2006 1882"/>
                              <a:gd name="T33" fmla="*/ T32 w 124"/>
                              <a:gd name="T34" fmla="+- 0 10815 10769"/>
                              <a:gd name="T35" fmla="*/ 10815 h 124"/>
                              <a:gd name="T36" fmla="+- 0 1959 1882"/>
                              <a:gd name="T37" fmla="*/ T36 w 124"/>
                              <a:gd name="T38" fmla="+- 0 10769 10769"/>
                              <a:gd name="T39" fmla="*/ 10769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4" h="124">
                                <a:moveTo>
                                  <a:pt x="77" y="0"/>
                                </a:moveTo>
                                <a:lnTo>
                                  <a:pt x="77" y="0"/>
                                </a:lnTo>
                                <a:lnTo>
                                  <a:pt x="0" y="77"/>
                                </a:lnTo>
                                <a:lnTo>
                                  <a:pt x="46" y="124"/>
                                </a:lnTo>
                                <a:lnTo>
                                  <a:pt x="123" y="47"/>
                                </a:lnTo>
                                <a:lnTo>
                                  <a:pt x="124" y="46"/>
                                </a:lnTo>
                                <a:lnTo>
                                  <a:pt x="77"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51"/>
                        <wps:cNvSpPr>
                          <a:spLocks/>
                        </wps:cNvSpPr>
                        <wps:spPr bwMode="auto">
                          <a:xfrm>
                            <a:off x="1860" y="10861"/>
                            <a:ext cx="52" cy="52"/>
                          </a:xfrm>
                          <a:custGeom>
                            <a:avLst/>
                            <a:gdLst>
                              <a:gd name="T0" fmla="+- 0 1866 1861"/>
                              <a:gd name="T1" fmla="*/ T0 w 52"/>
                              <a:gd name="T2" fmla="+- 0 10862 10862"/>
                              <a:gd name="T3" fmla="*/ 10862 h 52"/>
                              <a:gd name="T4" fmla="+- 0 1866 1861"/>
                              <a:gd name="T5" fmla="*/ T4 w 52"/>
                              <a:gd name="T6" fmla="+- 0 10862 10862"/>
                              <a:gd name="T7" fmla="*/ 10862 h 52"/>
                              <a:gd name="T8" fmla="+- 0 1865 1861"/>
                              <a:gd name="T9" fmla="*/ T8 w 52"/>
                              <a:gd name="T10" fmla="+- 0 10862 10862"/>
                              <a:gd name="T11" fmla="*/ 10862 h 52"/>
                              <a:gd name="T12" fmla="+- 0 1861 1861"/>
                              <a:gd name="T13" fmla="*/ T12 w 52"/>
                              <a:gd name="T14" fmla="+- 0 10913 10862"/>
                              <a:gd name="T15" fmla="*/ 10913 h 52"/>
                              <a:gd name="T16" fmla="+- 0 1861 1861"/>
                              <a:gd name="T17" fmla="*/ T16 w 52"/>
                              <a:gd name="T18" fmla="+- 0 10914 10862"/>
                              <a:gd name="T19" fmla="*/ 10914 h 52"/>
                              <a:gd name="T20" fmla="+- 0 1861 1861"/>
                              <a:gd name="T21" fmla="*/ T20 w 52"/>
                              <a:gd name="T22" fmla="+- 0 10914 10862"/>
                              <a:gd name="T23" fmla="*/ 10914 h 52"/>
                              <a:gd name="T24" fmla="+- 0 1912 1861"/>
                              <a:gd name="T25" fmla="*/ T24 w 52"/>
                              <a:gd name="T26" fmla="+- 0 10909 10862"/>
                              <a:gd name="T27" fmla="*/ 10909 h 52"/>
                              <a:gd name="T28" fmla="+- 0 1912 1861"/>
                              <a:gd name="T29" fmla="*/ T28 w 52"/>
                              <a:gd name="T30" fmla="+- 0 10909 10862"/>
                              <a:gd name="T31" fmla="*/ 10909 h 52"/>
                              <a:gd name="T32" fmla="+- 0 1912 1861"/>
                              <a:gd name="T33" fmla="*/ T32 w 52"/>
                              <a:gd name="T34" fmla="+- 0 10908 10862"/>
                              <a:gd name="T35" fmla="*/ 10908 h 52"/>
                              <a:gd name="T36" fmla="+- 0 1866 1861"/>
                              <a:gd name="T37" fmla="*/ T36 w 52"/>
                              <a:gd name="T38" fmla="+- 0 10862 10862"/>
                              <a:gd name="T39" fmla="*/ 10862 h 52"/>
                              <a:gd name="T40" fmla="+- 0 1866 1861"/>
                              <a:gd name="T41" fmla="*/ T40 w 52"/>
                              <a:gd name="T42" fmla="+- 0 10862 10862"/>
                              <a:gd name="T43" fmla="*/ 10862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2" h="52">
                                <a:moveTo>
                                  <a:pt x="5" y="0"/>
                                </a:moveTo>
                                <a:lnTo>
                                  <a:pt x="5" y="0"/>
                                </a:lnTo>
                                <a:lnTo>
                                  <a:pt x="4" y="0"/>
                                </a:lnTo>
                                <a:lnTo>
                                  <a:pt x="0" y="51"/>
                                </a:lnTo>
                                <a:lnTo>
                                  <a:pt x="0" y="52"/>
                                </a:lnTo>
                                <a:lnTo>
                                  <a:pt x="51" y="47"/>
                                </a:lnTo>
                                <a:lnTo>
                                  <a:pt x="51" y="46"/>
                                </a:lnTo>
                                <a:lnTo>
                                  <a:pt x="5"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AutoShape 252"/>
                        <wps:cNvSpPr>
                          <a:spLocks/>
                        </wps:cNvSpPr>
                        <wps:spPr bwMode="auto">
                          <a:xfrm>
                            <a:off x="1540" y="10523"/>
                            <a:ext cx="378" cy="489"/>
                          </a:xfrm>
                          <a:custGeom>
                            <a:avLst/>
                            <a:gdLst>
                              <a:gd name="T0" fmla="+- 0 1912 1540"/>
                              <a:gd name="T1" fmla="*/ T0 w 378"/>
                              <a:gd name="T2" fmla="+- 0 10524 10524"/>
                              <a:gd name="T3" fmla="*/ 10524 h 489"/>
                              <a:gd name="T4" fmla="+- 0 1545 1540"/>
                              <a:gd name="T5" fmla="*/ T4 w 378"/>
                              <a:gd name="T6" fmla="+- 0 10524 10524"/>
                              <a:gd name="T7" fmla="*/ 10524 h 489"/>
                              <a:gd name="T8" fmla="+- 0 1540 1540"/>
                              <a:gd name="T9" fmla="*/ T8 w 378"/>
                              <a:gd name="T10" fmla="+- 0 10529 10524"/>
                              <a:gd name="T11" fmla="*/ 10529 h 489"/>
                              <a:gd name="T12" fmla="+- 0 1540 1540"/>
                              <a:gd name="T13" fmla="*/ T12 w 378"/>
                              <a:gd name="T14" fmla="+- 0 11007 10524"/>
                              <a:gd name="T15" fmla="*/ 11007 h 489"/>
                              <a:gd name="T16" fmla="+- 0 1545 1540"/>
                              <a:gd name="T17" fmla="*/ T16 w 378"/>
                              <a:gd name="T18" fmla="+- 0 11012 10524"/>
                              <a:gd name="T19" fmla="*/ 11012 h 489"/>
                              <a:gd name="T20" fmla="+- 0 1912 1540"/>
                              <a:gd name="T21" fmla="*/ T20 w 378"/>
                              <a:gd name="T22" fmla="+- 0 11012 10524"/>
                              <a:gd name="T23" fmla="*/ 11012 h 489"/>
                              <a:gd name="T24" fmla="+- 0 1917 1540"/>
                              <a:gd name="T25" fmla="*/ T24 w 378"/>
                              <a:gd name="T26" fmla="+- 0 11007 10524"/>
                              <a:gd name="T27" fmla="*/ 11007 h 489"/>
                              <a:gd name="T28" fmla="+- 0 1917 1540"/>
                              <a:gd name="T29" fmla="*/ T28 w 378"/>
                              <a:gd name="T30" fmla="+- 0 10990 10524"/>
                              <a:gd name="T31" fmla="*/ 10990 h 489"/>
                              <a:gd name="T32" fmla="+- 0 1562 1540"/>
                              <a:gd name="T33" fmla="*/ T32 w 378"/>
                              <a:gd name="T34" fmla="+- 0 10990 10524"/>
                              <a:gd name="T35" fmla="*/ 10990 h 489"/>
                              <a:gd name="T36" fmla="+- 0 1562 1540"/>
                              <a:gd name="T37" fmla="*/ T36 w 378"/>
                              <a:gd name="T38" fmla="+- 0 10568 10524"/>
                              <a:gd name="T39" fmla="*/ 10568 h 489"/>
                              <a:gd name="T40" fmla="+- 0 1917 1540"/>
                              <a:gd name="T41" fmla="*/ T40 w 378"/>
                              <a:gd name="T42" fmla="+- 0 10568 10524"/>
                              <a:gd name="T43" fmla="*/ 10568 h 489"/>
                              <a:gd name="T44" fmla="+- 0 1917 1540"/>
                              <a:gd name="T45" fmla="*/ T44 w 378"/>
                              <a:gd name="T46" fmla="+- 0 10529 10524"/>
                              <a:gd name="T47" fmla="*/ 10529 h 489"/>
                              <a:gd name="T48" fmla="+- 0 1912 1540"/>
                              <a:gd name="T49" fmla="*/ T48 w 378"/>
                              <a:gd name="T50" fmla="+- 0 10524 10524"/>
                              <a:gd name="T51" fmla="*/ 10524 h 489"/>
                              <a:gd name="T52" fmla="+- 0 1917 1540"/>
                              <a:gd name="T53" fmla="*/ T52 w 378"/>
                              <a:gd name="T54" fmla="+- 0 10925 10524"/>
                              <a:gd name="T55" fmla="*/ 10925 h 489"/>
                              <a:gd name="T56" fmla="+- 0 1895 1540"/>
                              <a:gd name="T57" fmla="*/ T56 w 378"/>
                              <a:gd name="T58" fmla="+- 0 10925 10524"/>
                              <a:gd name="T59" fmla="*/ 10925 h 489"/>
                              <a:gd name="T60" fmla="+- 0 1895 1540"/>
                              <a:gd name="T61" fmla="*/ T60 w 378"/>
                              <a:gd name="T62" fmla="+- 0 10990 10524"/>
                              <a:gd name="T63" fmla="*/ 10990 h 489"/>
                              <a:gd name="T64" fmla="+- 0 1917 1540"/>
                              <a:gd name="T65" fmla="*/ T64 w 378"/>
                              <a:gd name="T66" fmla="+- 0 10990 10524"/>
                              <a:gd name="T67" fmla="*/ 10990 h 489"/>
                              <a:gd name="T68" fmla="+- 0 1917 1540"/>
                              <a:gd name="T69" fmla="*/ T68 w 378"/>
                              <a:gd name="T70" fmla="+- 0 10925 10524"/>
                              <a:gd name="T71" fmla="*/ 10925 h 489"/>
                              <a:gd name="T72" fmla="+- 0 1917 1540"/>
                              <a:gd name="T73" fmla="*/ T72 w 378"/>
                              <a:gd name="T74" fmla="+- 0 10568 10524"/>
                              <a:gd name="T75" fmla="*/ 10568 h 489"/>
                              <a:gd name="T76" fmla="+- 0 1895 1540"/>
                              <a:gd name="T77" fmla="*/ T76 w 378"/>
                              <a:gd name="T78" fmla="+- 0 10568 10524"/>
                              <a:gd name="T79" fmla="*/ 10568 h 489"/>
                              <a:gd name="T80" fmla="+- 0 1895 1540"/>
                              <a:gd name="T81" fmla="*/ T80 w 378"/>
                              <a:gd name="T82" fmla="+- 0 10813 10524"/>
                              <a:gd name="T83" fmla="*/ 10813 h 489"/>
                              <a:gd name="T84" fmla="+- 0 1917 1540"/>
                              <a:gd name="T85" fmla="*/ T84 w 378"/>
                              <a:gd name="T86" fmla="+- 0 10790 10524"/>
                              <a:gd name="T87" fmla="*/ 10790 h 489"/>
                              <a:gd name="T88" fmla="+- 0 1917 1540"/>
                              <a:gd name="T89" fmla="*/ T88 w 378"/>
                              <a:gd name="T90" fmla="+- 0 10568 10524"/>
                              <a:gd name="T91" fmla="*/ 10568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78" h="489">
                                <a:moveTo>
                                  <a:pt x="372" y="0"/>
                                </a:moveTo>
                                <a:lnTo>
                                  <a:pt x="5" y="0"/>
                                </a:lnTo>
                                <a:lnTo>
                                  <a:pt x="0" y="5"/>
                                </a:lnTo>
                                <a:lnTo>
                                  <a:pt x="0" y="483"/>
                                </a:lnTo>
                                <a:lnTo>
                                  <a:pt x="5" y="488"/>
                                </a:lnTo>
                                <a:lnTo>
                                  <a:pt x="372" y="488"/>
                                </a:lnTo>
                                <a:lnTo>
                                  <a:pt x="377" y="483"/>
                                </a:lnTo>
                                <a:lnTo>
                                  <a:pt x="377" y="466"/>
                                </a:lnTo>
                                <a:lnTo>
                                  <a:pt x="22" y="466"/>
                                </a:lnTo>
                                <a:lnTo>
                                  <a:pt x="22" y="44"/>
                                </a:lnTo>
                                <a:lnTo>
                                  <a:pt x="377" y="44"/>
                                </a:lnTo>
                                <a:lnTo>
                                  <a:pt x="377" y="5"/>
                                </a:lnTo>
                                <a:lnTo>
                                  <a:pt x="372" y="0"/>
                                </a:lnTo>
                                <a:close/>
                                <a:moveTo>
                                  <a:pt x="377" y="401"/>
                                </a:moveTo>
                                <a:lnTo>
                                  <a:pt x="355" y="401"/>
                                </a:lnTo>
                                <a:lnTo>
                                  <a:pt x="355" y="466"/>
                                </a:lnTo>
                                <a:lnTo>
                                  <a:pt x="377" y="466"/>
                                </a:lnTo>
                                <a:lnTo>
                                  <a:pt x="377" y="401"/>
                                </a:lnTo>
                                <a:close/>
                                <a:moveTo>
                                  <a:pt x="377" y="44"/>
                                </a:moveTo>
                                <a:lnTo>
                                  <a:pt x="355" y="44"/>
                                </a:lnTo>
                                <a:lnTo>
                                  <a:pt x="355" y="289"/>
                                </a:lnTo>
                                <a:lnTo>
                                  <a:pt x="377" y="266"/>
                                </a:lnTo>
                                <a:lnTo>
                                  <a:pt x="377" y="44"/>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AutoShape 253"/>
                        <wps:cNvSpPr>
                          <a:spLocks/>
                        </wps:cNvSpPr>
                        <wps:spPr bwMode="auto">
                          <a:xfrm>
                            <a:off x="1427" y="5111"/>
                            <a:ext cx="651" cy="856"/>
                          </a:xfrm>
                          <a:custGeom>
                            <a:avLst/>
                            <a:gdLst>
                              <a:gd name="T0" fmla="+- 0 1961 1427"/>
                              <a:gd name="T1" fmla="*/ T0 w 651"/>
                              <a:gd name="T2" fmla="+- 0 5111 5111"/>
                              <a:gd name="T3" fmla="*/ 5111 h 856"/>
                              <a:gd name="T4" fmla="+- 0 1427 1427"/>
                              <a:gd name="T5" fmla="*/ T4 w 651"/>
                              <a:gd name="T6" fmla="+- 0 5111 5111"/>
                              <a:gd name="T7" fmla="*/ 5111 h 856"/>
                              <a:gd name="T8" fmla="+- 0 1427 1427"/>
                              <a:gd name="T9" fmla="*/ T8 w 651"/>
                              <a:gd name="T10" fmla="+- 0 5967 5111"/>
                              <a:gd name="T11" fmla="*/ 5967 h 856"/>
                              <a:gd name="T12" fmla="+- 0 2078 1427"/>
                              <a:gd name="T13" fmla="*/ T12 w 651"/>
                              <a:gd name="T14" fmla="+- 0 5967 5111"/>
                              <a:gd name="T15" fmla="*/ 5967 h 856"/>
                              <a:gd name="T16" fmla="+- 0 2078 1427"/>
                              <a:gd name="T17" fmla="*/ T16 w 651"/>
                              <a:gd name="T18" fmla="+- 0 5940 5111"/>
                              <a:gd name="T19" fmla="*/ 5940 h 856"/>
                              <a:gd name="T20" fmla="+- 0 1453 1427"/>
                              <a:gd name="T21" fmla="*/ T20 w 651"/>
                              <a:gd name="T22" fmla="+- 0 5940 5111"/>
                              <a:gd name="T23" fmla="*/ 5940 h 856"/>
                              <a:gd name="T24" fmla="+- 0 1453 1427"/>
                              <a:gd name="T25" fmla="*/ T24 w 651"/>
                              <a:gd name="T26" fmla="+- 0 5138 5111"/>
                              <a:gd name="T27" fmla="*/ 5138 h 856"/>
                              <a:gd name="T28" fmla="+- 0 1984 1427"/>
                              <a:gd name="T29" fmla="*/ T28 w 651"/>
                              <a:gd name="T30" fmla="+- 0 5138 5111"/>
                              <a:gd name="T31" fmla="*/ 5138 h 856"/>
                              <a:gd name="T32" fmla="+- 0 1961 1427"/>
                              <a:gd name="T33" fmla="*/ T32 w 651"/>
                              <a:gd name="T34" fmla="+- 0 5111 5111"/>
                              <a:gd name="T35" fmla="*/ 5111 h 856"/>
                              <a:gd name="T36" fmla="+- 0 1984 1427"/>
                              <a:gd name="T37" fmla="*/ T36 w 651"/>
                              <a:gd name="T38" fmla="+- 0 5138 5111"/>
                              <a:gd name="T39" fmla="*/ 5138 h 856"/>
                              <a:gd name="T40" fmla="+- 0 1935 1427"/>
                              <a:gd name="T41" fmla="*/ T40 w 651"/>
                              <a:gd name="T42" fmla="+- 0 5138 5111"/>
                              <a:gd name="T43" fmla="*/ 5138 h 856"/>
                              <a:gd name="T44" fmla="+- 0 1935 1427"/>
                              <a:gd name="T45" fmla="*/ T44 w 651"/>
                              <a:gd name="T46" fmla="+- 0 5273 5111"/>
                              <a:gd name="T47" fmla="*/ 5273 h 856"/>
                              <a:gd name="T48" fmla="+- 0 2052 1427"/>
                              <a:gd name="T49" fmla="*/ T48 w 651"/>
                              <a:gd name="T50" fmla="+- 0 5273 5111"/>
                              <a:gd name="T51" fmla="*/ 5273 h 856"/>
                              <a:gd name="T52" fmla="+- 0 2052 1427"/>
                              <a:gd name="T53" fmla="*/ T52 w 651"/>
                              <a:gd name="T54" fmla="+- 0 5940 5111"/>
                              <a:gd name="T55" fmla="*/ 5940 h 856"/>
                              <a:gd name="T56" fmla="+- 0 2078 1427"/>
                              <a:gd name="T57" fmla="*/ T56 w 651"/>
                              <a:gd name="T58" fmla="+- 0 5940 5111"/>
                              <a:gd name="T59" fmla="*/ 5940 h 856"/>
                              <a:gd name="T60" fmla="+- 0 2078 1427"/>
                              <a:gd name="T61" fmla="*/ T60 w 651"/>
                              <a:gd name="T62" fmla="+- 0 5247 5111"/>
                              <a:gd name="T63" fmla="*/ 5247 h 856"/>
                              <a:gd name="T64" fmla="+- 0 1961 1427"/>
                              <a:gd name="T65" fmla="*/ T64 w 651"/>
                              <a:gd name="T66" fmla="+- 0 5247 5111"/>
                              <a:gd name="T67" fmla="*/ 5247 h 856"/>
                              <a:gd name="T68" fmla="+- 0 1961 1427"/>
                              <a:gd name="T69" fmla="*/ T68 w 651"/>
                              <a:gd name="T70" fmla="+- 0 5152 5111"/>
                              <a:gd name="T71" fmla="*/ 5152 h 856"/>
                              <a:gd name="T72" fmla="+- 0 1996 1427"/>
                              <a:gd name="T73" fmla="*/ T72 w 651"/>
                              <a:gd name="T74" fmla="+- 0 5152 5111"/>
                              <a:gd name="T75" fmla="*/ 5152 h 856"/>
                              <a:gd name="T76" fmla="+- 0 1984 1427"/>
                              <a:gd name="T77" fmla="*/ T76 w 651"/>
                              <a:gd name="T78" fmla="+- 0 5138 5111"/>
                              <a:gd name="T79" fmla="*/ 5138 h 856"/>
                              <a:gd name="T80" fmla="+- 0 1996 1427"/>
                              <a:gd name="T81" fmla="*/ T80 w 651"/>
                              <a:gd name="T82" fmla="+- 0 5152 5111"/>
                              <a:gd name="T83" fmla="*/ 5152 h 856"/>
                              <a:gd name="T84" fmla="+- 0 1961 1427"/>
                              <a:gd name="T85" fmla="*/ T84 w 651"/>
                              <a:gd name="T86" fmla="+- 0 5152 5111"/>
                              <a:gd name="T87" fmla="*/ 5152 h 856"/>
                              <a:gd name="T88" fmla="+- 0 2044 1427"/>
                              <a:gd name="T89" fmla="*/ T88 w 651"/>
                              <a:gd name="T90" fmla="+- 0 5247 5111"/>
                              <a:gd name="T91" fmla="*/ 5247 h 856"/>
                              <a:gd name="T92" fmla="+- 0 2078 1427"/>
                              <a:gd name="T93" fmla="*/ T92 w 651"/>
                              <a:gd name="T94" fmla="+- 0 5247 5111"/>
                              <a:gd name="T95" fmla="*/ 5247 h 856"/>
                              <a:gd name="T96" fmla="+- 0 2078 1427"/>
                              <a:gd name="T97" fmla="*/ T96 w 651"/>
                              <a:gd name="T98" fmla="+- 0 5245 5111"/>
                              <a:gd name="T99" fmla="*/ 5245 h 856"/>
                              <a:gd name="T100" fmla="+- 0 1996 1427"/>
                              <a:gd name="T101" fmla="*/ T100 w 651"/>
                              <a:gd name="T102" fmla="+- 0 5152 5111"/>
                              <a:gd name="T103" fmla="*/ 5152 h 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51" h="856">
                                <a:moveTo>
                                  <a:pt x="534" y="0"/>
                                </a:moveTo>
                                <a:lnTo>
                                  <a:pt x="0" y="0"/>
                                </a:lnTo>
                                <a:lnTo>
                                  <a:pt x="0" y="856"/>
                                </a:lnTo>
                                <a:lnTo>
                                  <a:pt x="651" y="856"/>
                                </a:lnTo>
                                <a:lnTo>
                                  <a:pt x="651" y="829"/>
                                </a:lnTo>
                                <a:lnTo>
                                  <a:pt x="26" y="829"/>
                                </a:lnTo>
                                <a:lnTo>
                                  <a:pt x="26" y="27"/>
                                </a:lnTo>
                                <a:lnTo>
                                  <a:pt x="557" y="27"/>
                                </a:lnTo>
                                <a:lnTo>
                                  <a:pt x="534" y="0"/>
                                </a:lnTo>
                                <a:close/>
                                <a:moveTo>
                                  <a:pt x="557" y="27"/>
                                </a:moveTo>
                                <a:lnTo>
                                  <a:pt x="508" y="27"/>
                                </a:lnTo>
                                <a:lnTo>
                                  <a:pt x="508" y="162"/>
                                </a:lnTo>
                                <a:lnTo>
                                  <a:pt x="625" y="162"/>
                                </a:lnTo>
                                <a:lnTo>
                                  <a:pt x="625" y="829"/>
                                </a:lnTo>
                                <a:lnTo>
                                  <a:pt x="651" y="829"/>
                                </a:lnTo>
                                <a:lnTo>
                                  <a:pt x="651" y="136"/>
                                </a:lnTo>
                                <a:lnTo>
                                  <a:pt x="534" y="136"/>
                                </a:lnTo>
                                <a:lnTo>
                                  <a:pt x="534" y="41"/>
                                </a:lnTo>
                                <a:lnTo>
                                  <a:pt x="569" y="41"/>
                                </a:lnTo>
                                <a:lnTo>
                                  <a:pt x="557" y="27"/>
                                </a:lnTo>
                                <a:close/>
                                <a:moveTo>
                                  <a:pt x="569" y="41"/>
                                </a:moveTo>
                                <a:lnTo>
                                  <a:pt x="534" y="41"/>
                                </a:lnTo>
                                <a:lnTo>
                                  <a:pt x="617" y="136"/>
                                </a:lnTo>
                                <a:lnTo>
                                  <a:pt x="651" y="136"/>
                                </a:lnTo>
                                <a:lnTo>
                                  <a:pt x="651" y="134"/>
                                </a:lnTo>
                                <a:lnTo>
                                  <a:pt x="569" y="4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Line 254"/>
                        <wps:cNvCnPr>
                          <a:cxnSpLocks noChangeShapeType="1"/>
                        </wps:cNvCnPr>
                        <wps:spPr bwMode="auto">
                          <a:xfrm>
                            <a:off x="1557" y="5675"/>
                            <a:ext cx="391" cy="0"/>
                          </a:xfrm>
                          <a:prstGeom prst="line">
                            <a:avLst/>
                          </a:prstGeom>
                          <a:noFill/>
                          <a:ln w="16980">
                            <a:solidFill>
                              <a:srgbClr val="A7A9AC"/>
                            </a:solidFill>
                            <a:round/>
                            <a:headEnd/>
                            <a:tailEnd/>
                          </a:ln>
                          <a:extLst>
                            <a:ext uri="{909E8E84-426E-40DD-AFC4-6F175D3DCCD1}">
                              <a14:hiddenFill xmlns:a14="http://schemas.microsoft.com/office/drawing/2010/main">
                                <a:noFill/>
                              </a14:hiddenFill>
                            </a:ext>
                          </a:extLst>
                        </wps:spPr>
                        <wps:bodyPr/>
                      </wps:wsp>
                      <wps:wsp>
                        <wps:cNvPr id="316" name="Line 255"/>
                        <wps:cNvCnPr>
                          <a:cxnSpLocks noChangeShapeType="1"/>
                        </wps:cNvCnPr>
                        <wps:spPr bwMode="auto">
                          <a:xfrm>
                            <a:off x="1557" y="5744"/>
                            <a:ext cx="391" cy="0"/>
                          </a:xfrm>
                          <a:prstGeom prst="line">
                            <a:avLst/>
                          </a:prstGeom>
                          <a:noFill/>
                          <a:ln w="16980">
                            <a:solidFill>
                              <a:srgbClr val="A7A9AC"/>
                            </a:solidFill>
                            <a:round/>
                            <a:headEnd/>
                            <a:tailEnd/>
                          </a:ln>
                          <a:extLst>
                            <a:ext uri="{909E8E84-426E-40DD-AFC4-6F175D3DCCD1}">
                              <a14:hiddenFill xmlns:a14="http://schemas.microsoft.com/office/drawing/2010/main">
                                <a:noFill/>
                              </a14:hiddenFill>
                            </a:ext>
                          </a:extLst>
                        </wps:spPr>
                        <wps:bodyPr/>
                      </wps:wsp>
                      <wps:wsp>
                        <wps:cNvPr id="317" name="Line 256"/>
                        <wps:cNvCnPr>
                          <a:cxnSpLocks noChangeShapeType="1"/>
                        </wps:cNvCnPr>
                        <wps:spPr bwMode="auto">
                          <a:xfrm>
                            <a:off x="1557" y="5812"/>
                            <a:ext cx="391" cy="0"/>
                          </a:xfrm>
                          <a:prstGeom prst="line">
                            <a:avLst/>
                          </a:prstGeom>
                          <a:noFill/>
                          <a:ln w="16980">
                            <a:solidFill>
                              <a:srgbClr val="A7A9AC"/>
                            </a:solidFill>
                            <a:round/>
                            <a:headEnd/>
                            <a:tailEnd/>
                          </a:ln>
                          <a:extLst>
                            <a:ext uri="{909E8E84-426E-40DD-AFC4-6F175D3DCCD1}">
                              <a14:hiddenFill xmlns:a14="http://schemas.microsoft.com/office/drawing/2010/main">
                                <a:noFill/>
                              </a14:hiddenFill>
                            </a:ext>
                          </a:extLst>
                        </wps:spPr>
                        <wps:bodyPr/>
                      </wps:wsp>
                      <wps:wsp>
                        <wps:cNvPr id="318" name="Rectangle 257"/>
                        <wps:cNvSpPr>
                          <a:spLocks noChangeArrowheads="1"/>
                        </wps:cNvSpPr>
                        <wps:spPr bwMode="auto">
                          <a:xfrm>
                            <a:off x="1557" y="5459"/>
                            <a:ext cx="66" cy="131"/>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258"/>
                        <wps:cNvCnPr>
                          <a:cxnSpLocks noChangeShapeType="1"/>
                        </wps:cNvCnPr>
                        <wps:spPr bwMode="auto">
                          <a:xfrm>
                            <a:off x="1698" y="5254"/>
                            <a:ext cx="0" cy="330"/>
                          </a:xfrm>
                          <a:prstGeom prst="line">
                            <a:avLst/>
                          </a:prstGeom>
                          <a:noFill/>
                          <a:ln w="41427">
                            <a:solidFill>
                              <a:srgbClr val="A7A9AC"/>
                            </a:solidFill>
                            <a:round/>
                            <a:headEnd/>
                            <a:tailEnd/>
                          </a:ln>
                          <a:extLst>
                            <a:ext uri="{909E8E84-426E-40DD-AFC4-6F175D3DCCD1}">
                              <a14:hiddenFill xmlns:a14="http://schemas.microsoft.com/office/drawing/2010/main">
                                <a:noFill/>
                              </a14:hiddenFill>
                            </a:ext>
                          </a:extLst>
                        </wps:spPr>
                        <wps:bodyPr/>
                      </wps:wsp>
                      <wps:wsp>
                        <wps:cNvPr id="320" name="Line 259"/>
                        <wps:cNvCnPr>
                          <a:cxnSpLocks noChangeShapeType="1"/>
                        </wps:cNvCnPr>
                        <wps:spPr bwMode="auto">
                          <a:xfrm>
                            <a:off x="1807" y="5395"/>
                            <a:ext cx="0" cy="189"/>
                          </a:xfrm>
                          <a:prstGeom prst="line">
                            <a:avLst/>
                          </a:prstGeom>
                          <a:noFill/>
                          <a:ln w="41427">
                            <a:solidFill>
                              <a:srgbClr val="A7A9AC"/>
                            </a:solidFill>
                            <a:round/>
                            <a:headEnd/>
                            <a:tailEnd/>
                          </a:ln>
                          <a:extLst>
                            <a:ext uri="{909E8E84-426E-40DD-AFC4-6F175D3DCCD1}">
                              <a14:hiddenFill xmlns:a14="http://schemas.microsoft.com/office/drawing/2010/main">
                                <a:noFill/>
                              </a14:hiddenFill>
                            </a:ext>
                          </a:extLst>
                        </wps:spPr>
                        <wps:bodyPr/>
                      </wps:wsp>
                      <wps:wsp>
                        <wps:cNvPr id="321" name="Line 260"/>
                        <wps:cNvCnPr>
                          <a:cxnSpLocks noChangeShapeType="1"/>
                        </wps:cNvCnPr>
                        <wps:spPr bwMode="auto">
                          <a:xfrm>
                            <a:off x="1915" y="5319"/>
                            <a:ext cx="0" cy="265"/>
                          </a:xfrm>
                          <a:prstGeom prst="line">
                            <a:avLst/>
                          </a:prstGeom>
                          <a:noFill/>
                          <a:ln w="41427">
                            <a:solidFill>
                              <a:srgbClr val="A7A9AC"/>
                            </a:solidFill>
                            <a:round/>
                            <a:headEnd/>
                            <a:tailEnd/>
                          </a:ln>
                          <a:extLst>
                            <a:ext uri="{909E8E84-426E-40DD-AFC4-6F175D3DCCD1}">
                              <a14:hiddenFill xmlns:a14="http://schemas.microsoft.com/office/drawing/2010/main">
                                <a:noFill/>
                              </a14:hiddenFill>
                            </a:ext>
                          </a:extLst>
                        </wps:spPr>
                        <wps:bodyPr/>
                      </wps:wsp>
                      <wps:wsp>
                        <wps:cNvPr id="322" name="Freeform 261"/>
                        <wps:cNvSpPr>
                          <a:spLocks/>
                        </wps:cNvSpPr>
                        <wps:spPr bwMode="auto">
                          <a:xfrm>
                            <a:off x="1374" y="5169"/>
                            <a:ext cx="647" cy="858"/>
                          </a:xfrm>
                          <a:custGeom>
                            <a:avLst/>
                            <a:gdLst>
                              <a:gd name="T0" fmla="+- 0 1437 1375"/>
                              <a:gd name="T1" fmla="*/ T0 w 647"/>
                              <a:gd name="T2" fmla="+- 0 5170 5170"/>
                              <a:gd name="T3" fmla="*/ 5170 h 858"/>
                              <a:gd name="T4" fmla="+- 0 1375 1375"/>
                              <a:gd name="T5" fmla="*/ T4 w 647"/>
                              <a:gd name="T6" fmla="+- 0 5170 5170"/>
                              <a:gd name="T7" fmla="*/ 5170 h 858"/>
                              <a:gd name="T8" fmla="+- 0 1375 1375"/>
                              <a:gd name="T9" fmla="*/ T8 w 647"/>
                              <a:gd name="T10" fmla="+- 0 6027 5170"/>
                              <a:gd name="T11" fmla="*/ 6027 h 858"/>
                              <a:gd name="T12" fmla="+- 0 2021 1375"/>
                              <a:gd name="T13" fmla="*/ T12 w 647"/>
                              <a:gd name="T14" fmla="+- 0 6027 5170"/>
                              <a:gd name="T15" fmla="*/ 6027 h 858"/>
                              <a:gd name="T16" fmla="+- 0 2021 1375"/>
                              <a:gd name="T17" fmla="*/ T16 w 647"/>
                              <a:gd name="T18" fmla="+- 0 5961 5170"/>
                              <a:gd name="T19" fmla="*/ 5961 h 858"/>
                            </a:gdLst>
                            <a:ahLst/>
                            <a:cxnLst>
                              <a:cxn ang="0">
                                <a:pos x="T1" y="T3"/>
                              </a:cxn>
                              <a:cxn ang="0">
                                <a:pos x="T5" y="T7"/>
                              </a:cxn>
                              <a:cxn ang="0">
                                <a:pos x="T9" y="T11"/>
                              </a:cxn>
                              <a:cxn ang="0">
                                <a:pos x="T13" y="T15"/>
                              </a:cxn>
                              <a:cxn ang="0">
                                <a:pos x="T17" y="T19"/>
                              </a:cxn>
                            </a:cxnLst>
                            <a:rect l="0" t="0" r="r" b="b"/>
                            <a:pathLst>
                              <a:path w="647" h="858">
                                <a:moveTo>
                                  <a:pt x="62" y="0"/>
                                </a:moveTo>
                                <a:lnTo>
                                  <a:pt x="0" y="0"/>
                                </a:lnTo>
                                <a:lnTo>
                                  <a:pt x="0" y="857"/>
                                </a:lnTo>
                                <a:lnTo>
                                  <a:pt x="646" y="857"/>
                                </a:lnTo>
                                <a:lnTo>
                                  <a:pt x="646" y="791"/>
                                </a:lnTo>
                              </a:path>
                            </a:pathLst>
                          </a:custGeom>
                          <a:noFill/>
                          <a:ln w="15875">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Text Box 262"/>
                        <wps:cNvSpPr txBox="1">
                          <a:spLocks noChangeArrowheads="1"/>
                        </wps:cNvSpPr>
                        <wps:spPr bwMode="auto">
                          <a:xfrm>
                            <a:off x="1" y="0"/>
                            <a:ext cx="4677" cy="1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CC1AF" w14:textId="77777777" w:rsidR="00881EB0" w:rsidRDefault="00881EB0" w:rsidP="00881EB0">
                              <w:pPr>
                                <w:spacing w:before="23" w:line="213" w:lineRule="auto"/>
                                <w:rPr>
                                  <w:b/>
                                  <w:sz w:val="36"/>
                                </w:rPr>
                              </w:pPr>
                              <w:r>
                                <w:rPr>
                                  <w:b/>
                                  <w:sz w:val="36"/>
                                </w:rPr>
                                <w:t>IMPROVING POLICIES, GUIDES</w:t>
                              </w:r>
                            </w:p>
                            <w:p w14:paraId="46CF350F" w14:textId="77777777" w:rsidR="00881EB0" w:rsidRDefault="00881EB0" w:rsidP="00881EB0">
                              <w:pPr>
                                <w:spacing w:line="396" w:lineRule="exact"/>
                                <w:rPr>
                                  <w:b/>
                                  <w:sz w:val="36"/>
                                </w:rPr>
                              </w:pPr>
                              <w:r>
                                <w:rPr>
                                  <w:b/>
                                  <w:sz w:val="36"/>
                                </w:rPr>
                                <w:t>AND TEMPLATES</w:t>
                              </w:r>
                            </w:p>
                          </w:txbxContent>
                        </wps:txbx>
                        <wps:bodyPr rot="0" vert="horz" wrap="square" lIns="0" tIns="0" rIns="0" bIns="0" anchor="t" anchorCtr="0" upright="1">
                          <a:noAutofit/>
                        </wps:bodyPr>
                      </wps:wsp>
                      <wps:wsp>
                        <wps:cNvPr id="324" name="Text Box 263"/>
                        <wps:cNvSpPr txBox="1">
                          <a:spLocks noChangeArrowheads="1"/>
                        </wps:cNvSpPr>
                        <wps:spPr bwMode="auto">
                          <a:xfrm>
                            <a:off x="278" y="1769"/>
                            <a:ext cx="525"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37752" w14:textId="77777777" w:rsidR="00881EB0" w:rsidRDefault="00881EB0" w:rsidP="00881EB0">
                              <w:pPr>
                                <w:spacing w:line="282" w:lineRule="exact"/>
                                <w:rPr>
                                  <w:b/>
                                </w:rPr>
                              </w:pPr>
                              <w:r>
                                <w:rPr>
                                  <w:b/>
                                  <w:color w:val="58595B"/>
                                </w:rPr>
                                <w:t>New</w:t>
                              </w:r>
                            </w:p>
                          </w:txbxContent>
                        </wps:txbx>
                        <wps:bodyPr rot="0" vert="horz" wrap="square" lIns="0" tIns="0" rIns="0" bIns="0" anchor="t" anchorCtr="0" upright="1">
                          <a:noAutofit/>
                        </wps:bodyPr>
                      </wps:wsp>
                      <wps:wsp>
                        <wps:cNvPr id="325" name="Text Box 264"/>
                        <wps:cNvSpPr txBox="1">
                          <a:spLocks noChangeArrowheads="1"/>
                        </wps:cNvSpPr>
                        <wps:spPr bwMode="auto">
                          <a:xfrm>
                            <a:off x="278" y="4407"/>
                            <a:ext cx="1053"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9A41E" w14:textId="77777777" w:rsidR="00881EB0" w:rsidRDefault="00881EB0" w:rsidP="00881EB0">
                              <w:pPr>
                                <w:spacing w:line="282" w:lineRule="exact"/>
                                <w:rPr>
                                  <w:b/>
                                </w:rPr>
                              </w:pPr>
                              <w:r>
                                <w:rPr>
                                  <w:b/>
                                  <w:color w:val="58595B"/>
                                </w:rPr>
                                <w:t>Updated</w:t>
                              </w:r>
                            </w:p>
                          </w:txbxContent>
                        </wps:txbx>
                        <wps:bodyPr rot="0" vert="horz" wrap="square" lIns="0" tIns="0" rIns="0" bIns="0" anchor="t" anchorCtr="0" upright="1">
                          <a:noAutofit/>
                        </wps:bodyPr>
                      </wps:wsp>
                      <wps:wsp>
                        <wps:cNvPr id="326" name="Text Box 265"/>
                        <wps:cNvSpPr txBox="1">
                          <a:spLocks noChangeArrowheads="1"/>
                        </wps:cNvSpPr>
                        <wps:spPr bwMode="auto">
                          <a:xfrm>
                            <a:off x="278" y="9029"/>
                            <a:ext cx="1128"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D6C2C" w14:textId="77777777" w:rsidR="00881EB0" w:rsidRDefault="00881EB0" w:rsidP="00881EB0">
                              <w:pPr>
                                <w:spacing w:line="282" w:lineRule="exact"/>
                                <w:rPr>
                                  <w:b/>
                                </w:rPr>
                              </w:pPr>
                              <w:r>
                                <w:rPr>
                                  <w:b/>
                                  <w:color w:val="58595B"/>
                                </w:rPr>
                                <w:t>Gazetted</w:t>
                              </w:r>
                            </w:p>
                          </w:txbxContent>
                        </wps:txbx>
                        <wps:bodyPr rot="0" vert="horz" wrap="square" lIns="0" tIns="0" rIns="0" bIns="0" anchor="t" anchorCtr="0" upright="1">
                          <a:noAutofit/>
                        </wps:bodyPr>
                      </wps:wsp>
                      <wps:wsp>
                        <wps:cNvPr id="327" name="Text Box 266"/>
                        <wps:cNvSpPr txBox="1">
                          <a:spLocks noChangeArrowheads="1"/>
                        </wps:cNvSpPr>
                        <wps:spPr bwMode="auto">
                          <a:xfrm>
                            <a:off x="170" y="9594"/>
                            <a:ext cx="202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2E6C" w14:textId="77777777" w:rsidR="00881EB0" w:rsidRDefault="00881EB0" w:rsidP="00881EB0">
                              <w:pPr>
                                <w:spacing w:line="692" w:lineRule="exact"/>
                                <w:ind w:left="102"/>
                                <w:rPr>
                                  <w:sz w:val="18"/>
                                </w:rPr>
                              </w:pPr>
                              <w:r>
                                <w:rPr>
                                  <w:rFonts w:ascii="VIC-SemiBold"/>
                                  <w:b/>
                                  <w:position w:val="-21"/>
                                  <w:sz w:val="54"/>
                                </w:rPr>
                                <w:t xml:space="preserve">3 </w:t>
                              </w:r>
                              <w:r>
                                <w:rPr>
                                  <w:sz w:val="18"/>
                                </w:rPr>
                                <w:t>VGPB policies</w:t>
                              </w:r>
                            </w:p>
                          </w:txbxContent>
                        </wps:txbx>
                        <wps:bodyPr rot="0" vert="horz" wrap="square" lIns="0" tIns="0" rIns="0" bIns="0" anchor="t" anchorCtr="0" upright="1">
                          <a:noAutofit/>
                        </wps:bodyPr>
                      </wps:wsp>
                      <wps:wsp>
                        <wps:cNvPr id="328" name="Text Box 267"/>
                        <wps:cNvSpPr txBox="1">
                          <a:spLocks noChangeArrowheads="1"/>
                        </wps:cNvSpPr>
                        <wps:spPr bwMode="auto">
                          <a:xfrm>
                            <a:off x="2480" y="6929"/>
                            <a:ext cx="202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62A4" w14:textId="77777777" w:rsidR="00881EB0" w:rsidRDefault="00881EB0" w:rsidP="00881EB0">
                              <w:pPr>
                                <w:spacing w:line="678" w:lineRule="exact"/>
                                <w:ind w:left="136"/>
                                <w:rPr>
                                  <w:rFonts w:ascii="VIC-SemiBold"/>
                                  <w:b/>
                                  <w:sz w:val="54"/>
                                </w:rPr>
                              </w:pPr>
                              <w:r>
                                <w:rPr>
                                  <w:rFonts w:ascii="VIC-SemiBold"/>
                                  <w:b/>
                                  <w:sz w:val="54"/>
                                </w:rPr>
                                <w:t>4</w:t>
                              </w:r>
                            </w:p>
                            <w:p w14:paraId="6F88ED7D" w14:textId="77777777" w:rsidR="00881EB0" w:rsidRDefault="00881EB0" w:rsidP="00881EB0">
                              <w:pPr>
                                <w:spacing w:before="7" w:line="196" w:lineRule="auto"/>
                                <w:ind w:left="136" w:right="261"/>
                                <w:rPr>
                                  <w:sz w:val="18"/>
                                </w:rPr>
                              </w:pPr>
                              <w:r>
                                <w:rPr>
                                  <w:sz w:val="18"/>
                                </w:rPr>
                                <w:t>goods and services contracts (agreements)</w:t>
                              </w:r>
                            </w:p>
                          </w:txbxContent>
                        </wps:txbx>
                        <wps:bodyPr rot="0" vert="horz" wrap="square" lIns="0" tIns="0" rIns="0" bIns="0" anchor="t" anchorCtr="0" upright="1">
                          <a:noAutofit/>
                        </wps:bodyPr>
                      </wps:wsp>
                      <wps:wsp>
                        <wps:cNvPr id="329" name="Text Box 268"/>
                        <wps:cNvSpPr txBox="1">
                          <a:spLocks noChangeArrowheads="1"/>
                        </wps:cNvSpPr>
                        <wps:spPr bwMode="auto">
                          <a:xfrm>
                            <a:off x="170" y="6929"/>
                            <a:ext cx="202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F40B8" w14:textId="77777777" w:rsidR="00881EB0" w:rsidRDefault="00881EB0" w:rsidP="00881EB0">
                              <w:pPr>
                                <w:spacing w:line="680" w:lineRule="exact"/>
                                <w:ind w:left="118"/>
                                <w:rPr>
                                  <w:rFonts w:ascii="VIC-SemiBold"/>
                                  <w:b/>
                                  <w:sz w:val="54"/>
                                </w:rPr>
                              </w:pPr>
                              <w:r>
                                <w:rPr>
                                  <w:rFonts w:ascii="VIC-SemiBold"/>
                                  <w:b/>
                                  <w:sz w:val="54"/>
                                </w:rPr>
                                <w:t>2</w:t>
                              </w:r>
                            </w:p>
                            <w:p w14:paraId="3DB2929C" w14:textId="77777777" w:rsidR="00881EB0" w:rsidRDefault="00881EB0" w:rsidP="00881EB0">
                              <w:pPr>
                                <w:spacing w:line="196" w:lineRule="auto"/>
                                <w:ind w:left="118" w:right="957"/>
                                <w:rPr>
                                  <w:sz w:val="18"/>
                                </w:rPr>
                              </w:pPr>
                              <w:r>
                                <w:rPr>
                                  <w:sz w:val="18"/>
                                </w:rPr>
                                <w:t>goods and services templates</w:t>
                              </w:r>
                            </w:p>
                          </w:txbxContent>
                        </wps:txbx>
                        <wps:bodyPr rot="0" vert="horz" wrap="square" lIns="0" tIns="0" rIns="0" bIns="0" anchor="t" anchorCtr="0" upright="1">
                          <a:noAutofit/>
                        </wps:bodyPr>
                      </wps:wsp>
                      <wps:wsp>
                        <wps:cNvPr id="330" name="Text Box 269"/>
                        <wps:cNvSpPr txBox="1">
                          <a:spLocks noChangeArrowheads="1"/>
                        </wps:cNvSpPr>
                        <wps:spPr bwMode="auto">
                          <a:xfrm>
                            <a:off x="2480" y="4944"/>
                            <a:ext cx="202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46354" w14:textId="77777777" w:rsidR="00881EB0" w:rsidRDefault="00881EB0" w:rsidP="00881EB0">
                              <w:pPr>
                                <w:spacing w:line="675" w:lineRule="exact"/>
                                <w:ind w:left="136"/>
                                <w:rPr>
                                  <w:rFonts w:ascii="VIC-SemiBold"/>
                                  <w:b/>
                                  <w:sz w:val="54"/>
                                </w:rPr>
                              </w:pPr>
                              <w:r>
                                <w:rPr>
                                  <w:rFonts w:ascii="VIC-SemiBold"/>
                                  <w:b/>
                                  <w:sz w:val="54"/>
                                </w:rPr>
                                <w:t>1</w:t>
                              </w:r>
                            </w:p>
                            <w:p w14:paraId="2E134C75" w14:textId="77777777" w:rsidR="00881EB0" w:rsidRDefault="00881EB0" w:rsidP="00881EB0">
                              <w:pPr>
                                <w:spacing w:line="196" w:lineRule="auto"/>
                                <w:ind w:left="145" w:right="930"/>
                                <w:rPr>
                                  <w:sz w:val="18"/>
                                </w:rPr>
                              </w:pPr>
                              <w:r>
                                <w:rPr>
                                  <w:sz w:val="18"/>
                                </w:rPr>
                                <w:t>goods and services tool</w:t>
                              </w:r>
                            </w:p>
                          </w:txbxContent>
                        </wps:txbx>
                        <wps:bodyPr rot="0" vert="horz" wrap="square" lIns="0" tIns="0" rIns="0" bIns="0" anchor="t" anchorCtr="0" upright="1">
                          <a:noAutofit/>
                        </wps:bodyPr>
                      </wps:wsp>
                      <wps:wsp>
                        <wps:cNvPr id="331" name="Text Box 270"/>
                        <wps:cNvSpPr txBox="1">
                          <a:spLocks noChangeArrowheads="1"/>
                        </wps:cNvSpPr>
                        <wps:spPr bwMode="auto">
                          <a:xfrm>
                            <a:off x="170" y="4944"/>
                            <a:ext cx="202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56394" w14:textId="77777777" w:rsidR="00881EB0" w:rsidRDefault="00881EB0" w:rsidP="00881EB0">
                              <w:pPr>
                                <w:spacing w:line="675" w:lineRule="exact"/>
                                <w:ind w:left="136"/>
                                <w:rPr>
                                  <w:rFonts w:ascii="VIC-SemiBold"/>
                                  <w:b/>
                                  <w:sz w:val="54"/>
                                </w:rPr>
                              </w:pPr>
                              <w:r>
                                <w:rPr>
                                  <w:rFonts w:ascii="VIC-SemiBold"/>
                                  <w:b/>
                                  <w:spacing w:val="-3"/>
                                  <w:sz w:val="54"/>
                                </w:rPr>
                                <w:t>14</w:t>
                              </w:r>
                            </w:p>
                            <w:p w14:paraId="3949DF96" w14:textId="77777777" w:rsidR="00881EB0" w:rsidRDefault="00881EB0" w:rsidP="00881EB0">
                              <w:pPr>
                                <w:spacing w:line="196" w:lineRule="auto"/>
                                <w:ind w:left="135" w:right="929"/>
                                <w:rPr>
                                  <w:sz w:val="18"/>
                                </w:rPr>
                              </w:pPr>
                              <w:r>
                                <w:rPr>
                                  <w:sz w:val="18"/>
                                </w:rPr>
                                <w:t xml:space="preserve">goods </w:t>
                              </w:r>
                              <w:r>
                                <w:rPr>
                                  <w:spacing w:val="-7"/>
                                  <w:sz w:val="18"/>
                                </w:rPr>
                                <w:t xml:space="preserve">and </w:t>
                              </w:r>
                              <w:r>
                                <w:rPr>
                                  <w:sz w:val="18"/>
                                </w:rPr>
                                <w:t>services guides</w:t>
                              </w:r>
                            </w:p>
                          </w:txbxContent>
                        </wps:txbx>
                        <wps:bodyPr rot="0" vert="horz" wrap="square" lIns="0" tIns="0" rIns="0" bIns="0" anchor="t" anchorCtr="0" upright="1">
                          <a:noAutofit/>
                        </wps:bodyPr>
                      </wps:wsp>
                      <wps:wsp>
                        <wps:cNvPr id="332" name="Text Box 271"/>
                        <wps:cNvSpPr txBox="1">
                          <a:spLocks noChangeArrowheads="1"/>
                        </wps:cNvSpPr>
                        <wps:spPr bwMode="auto">
                          <a:xfrm>
                            <a:off x="2480" y="2306"/>
                            <a:ext cx="202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BA4D7" w14:textId="77777777" w:rsidR="00881EB0" w:rsidRDefault="00881EB0" w:rsidP="00881EB0">
                              <w:pPr>
                                <w:spacing w:line="657" w:lineRule="exact"/>
                                <w:ind w:left="149"/>
                                <w:rPr>
                                  <w:rFonts w:ascii="VIC-SemiBold"/>
                                  <w:b/>
                                  <w:sz w:val="54"/>
                                </w:rPr>
                              </w:pPr>
                              <w:r>
                                <w:rPr>
                                  <w:rFonts w:ascii="VIC-SemiBold"/>
                                  <w:b/>
                                  <w:sz w:val="54"/>
                                </w:rPr>
                                <w:t>1</w:t>
                              </w:r>
                            </w:p>
                            <w:p w14:paraId="0BDF98B0" w14:textId="77777777" w:rsidR="00881EB0" w:rsidRDefault="00881EB0" w:rsidP="00881EB0">
                              <w:pPr>
                                <w:spacing w:before="1" w:line="196" w:lineRule="auto"/>
                                <w:ind w:left="145" w:right="169"/>
                                <w:rPr>
                                  <w:sz w:val="18"/>
                                </w:rPr>
                              </w:pPr>
                              <w:r>
                                <w:rPr>
                                  <w:sz w:val="18"/>
                                </w:rPr>
                                <w:t>goods and services arbitration clause for international agreements</w:t>
                              </w:r>
                            </w:p>
                          </w:txbxContent>
                        </wps:txbx>
                        <wps:bodyPr rot="0" vert="horz" wrap="square" lIns="0" tIns="0" rIns="0" bIns="0" anchor="t" anchorCtr="0" upright="1">
                          <a:noAutofit/>
                        </wps:bodyPr>
                      </wps:wsp>
                      <wps:wsp>
                        <wps:cNvPr id="333" name="Text Box 272"/>
                        <wps:cNvSpPr txBox="1">
                          <a:spLocks noChangeArrowheads="1"/>
                        </wps:cNvSpPr>
                        <wps:spPr bwMode="auto">
                          <a:xfrm>
                            <a:off x="761" y="2423"/>
                            <a:ext cx="957"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4B3D" w14:textId="77777777" w:rsidR="00881EB0" w:rsidRDefault="00881EB0" w:rsidP="00881EB0">
                              <w:pPr>
                                <w:spacing w:before="20" w:line="196" w:lineRule="auto"/>
                                <w:ind w:right="5"/>
                                <w:rPr>
                                  <w:sz w:val="18"/>
                                </w:rPr>
                              </w:pPr>
                              <w:r>
                                <w:rPr>
                                  <w:sz w:val="18"/>
                                </w:rPr>
                                <w:t>goods and services guides</w:t>
                              </w:r>
                            </w:p>
                          </w:txbxContent>
                        </wps:txbx>
                        <wps:bodyPr rot="0" vert="horz" wrap="square" lIns="0" tIns="0" rIns="0" bIns="0" anchor="t" anchorCtr="0" upright="1">
                          <a:noAutofit/>
                        </wps:bodyPr>
                      </wps:wsp>
                      <wps:wsp>
                        <wps:cNvPr id="334" name="Text Box 273"/>
                        <wps:cNvSpPr txBox="1">
                          <a:spLocks noChangeArrowheads="1"/>
                        </wps:cNvSpPr>
                        <wps:spPr bwMode="auto">
                          <a:xfrm>
                            <a:off x="276" y="2322"/>
                            <a:ext cx="353"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A3EF5" w14:textId="77777777" w:rsidR="00881EB0" w:rsidRDefault="00881EB0" w:rsidP="00881EB0">
                              <w:pPr>
                                <w:spacing w:line="625" w:lineRule="exact"/>
                                <w:rPr>
                                  <w:rFonts w:ascii="VIC-SemiBold"/>
                                  <w:b/>
                                  <w:sz w:val="54"/>
                                </w:rPr>
                              </w:pPr>
                              <w:r>
                                <w:rPr>
                                  <w:rFonts w:ascii="VIC-SemiBold"/>
                                  <w:b/>
                                  <w:sz w:val="54"/>
                                </w:rPr>
                                <w:t>4</w:t>
                              </w:r>
                            </w:p>
                          </w:txbxContent>
                        </wps:txbx>
                        <wps:bodyPr rot="0" vert="horz" wrap="square" lIns="0" tIns="0" rIns="0" bIns="0" anchor="t" anchorCtr="0" upright="1">
                          <a:noAutofit/>
                        </wps:bodyPr>
                      </wps:wsp>
                    </wpg:wgp>
                  </a:graphicData>
                </a:graphic>
              </wp:inline>
            </w:drawing>
          </mc:Choice>
          <mc:Fallback>
            <w:pict>
              <v:group w14:anchorId="2D9BC1EA" id="Group 218" o:spid="_x0000_s1124" style="width:256.05pt;height:578.95pt;mso-position-horizontal-relative:char;mso-position-vertical-relative:line" coordsize="4678,11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">
                <v:rect id="Rectangle 158" o:spid="_x0000_s1125" style="position:absolute;top:229;width:4678;height:1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" fillcolor="#e2e3e4" stroked="f"/>
                <v:rect id="Rectangle 159" o:spid="_x0000_s1126" style="position:absolute;left:170;top:2306;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" fillcolor="#f1f1f2" stroked="f"/>
                <v:rect id="Rectangle 160" o:spid="_x0000_s1127" style="position:absolute;left:170;top:4944;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" fillcolor="#f1f1f2" stroked="f"/>
                <v:rect id="Rectangle 161" o:spid="_x0000_s1128" style="position:absolute;left:170;top:6929;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" fillcolor="#f1f1f2" stroked="f"/>
                <v:rect id="Rectangle 162" o:spid="_x0000_s1129" style="position:absolute;left:170;top:9594;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" fillcolor="#f1f1f2" stroked="f"/>
                <v:rect id="Rectangle 163" o:spid="_x0000_s1130" style="position:absolute;left:2480;top:2306;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" fillcolor="#f1f1f2" stroked="f"/>
                <v:rect id="Rectangle 164" o:spid="_x0000_s1131" style="position:absolute;left:2480;top:4944;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" fillcolor="#f1f1f2" stroked="f"/>
                <v:rect id="Rectangle 165" o:spid="_x0000_s1132" style="position:absolute;left:2480;top:6929;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" fillcolor="#f1f1f2" stroked="f"/>
                <v:shape id="AutoShape 166" o:spid="_x0000_s1133" style="position:absolute;left:1672;top:7688;width:378;height:505;visibility:visible;mso-wrap-style:square;v-text-anchor:top" coordsize="3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" path="m265,r-3,l5,,,5,,496r2,3l5,503r3,1l370,504r2,-1l376,499r1,-3l377,483r-356,l21,21r267,l268,1,265,xm288,21r-36,l252,118r1,3l257,125r2,1l356,126r,357l377,483r,-370l376,110r-5,-5l273,105r,-69l302,36,288,21xm328,399r-281,l42,404r,11l47,420r281,l331,419r3,-4l336,412r,-5l334,404r-3,-4l328,399xm328,325r-281,l42,330r,12l47,346r281,l331,345r3,-4l336,339r,-6l334,331r-3,-4l328,325xm328,252r-281,l42,257r,11l47,273r281,l331,272r3,-4l336,265r,-5l334,257r-3,-4l328,252xm328,178r-281,l42,183r,12l47,199r281,l331,198r3,-4l336,192r,-6l334,183r-3,-3l328,178xm210,115r-168,l42,121r5,5l205,126r5,-5l210,115xm205,105r-158,l42,110r,5l210,115r,-5l205,105xm302,36r-29,l342,105r29,l302,36xe" fillcolor="#a7a9ac" stroked="f">
                  <v:path arrowok="t" o:connecttype="custom" o:connectlocs="262,7689;0,7694;2,8188;8,8193;372,8192;377,8185;21,8172;288,7710;265,7689;252,7710;253,7810;259,7815;356,8172;377,7802;371,7794;273,7725;288,7710;47,8088;42,8104;328,8109;334,8104;336,8096;331,8089;328,8014;42,8019;47,8035;331,8034;336,8028;334,8020;328,8014;47,7941;42,7957;328,7962;334,7957;336,7949;331,7942;328,7867;42,7872;47,7888;331,7887;336,7881;334,7872;328,7867;42,7804;47,7815;210,7810;205,7794;42,7799;42,7804;210,7799;302,7725;342,7794;302,7725" o:connectangles="0,0,0,0,0,0,0,0,0,0,0,0,0,0,0,0,0,0,0,0,0,0,0,0,0,0,0,0,0,0,0,0,0,0,0,0,0,0,0,0,0,0,0,0,0,0,0,0,0,0,0,0,0"/>
                </v:shape>
                <v:shape id="AutoShape 167" o:spid="_x0000_s1134" style="position:absolute;left:1672;top:7081;width:378;height:505;visibility:visible;mso-wrap-style:square;v-text-anchor:top" coordsize="3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" path="m265,r-3,l5,,,5,,497r2,2l5,503r3,1l370,504r2,-1l376,499r1,-2l377,483r-356,l21,21r267,l268,1,265,xm288,21r-36,l252,119r1,2l257,125r2,1l356,126r,357l377,483r,-370l376,110r-5,-5l273,105r,-69l302,36,288,21xm328,399r-281,l42,404r,12l47,420r281,l331,419r3,-4l336,413r,-6l334,405r-3,-4l328,399xm328,326r-281,l42,331r,11l47,347r281,l331,346r3,-4l336,339r,-5l334,331r-3,-4l328,326xm328,252r-281,l42,257r,12l47,273r281,l331,272r3,-4l336,266r,-6l334,257r-3,-4l328,252xm328,179r-281,l42,184r,11l47,200r281,l331,199r3,-4l336,192r,-5l334,184r-3,-4l328,179xm210,116r-168,l42,122r5,4l205,126r5,-4l210,116xm205,105r-158,l42,110r,6l210,116r,-6l205,105xm302,36r-29,l342,105r29,l302,36xe" fillcolor="#a7a9ac" stroked="f">
                  <v:path arrowok="t" o:connecttype="custom" o:connectlocs="262,7081;0,7086;2,7580;8,7585;372,7584;377,7578;21,7564;288,7102;265,7081;252,7102;253,7202;259,7207;356,7564;377,7194;371,7186;273,7117;288,7102;47,7480;42,7497;328,7501;334,7496;336,7488;331,7482;328,7407;42,7412;47,7428;331,7427;336,7420;334,7412;328,7407;47,7333;42,7350;328,7354;334,7349;336,7341;331,7334;328,7260;42,7265;47,7281;331,7280;336,7273;334,7265;328,7260;42,7197;47,7207;210,7203;205,7186;42,7191;42,7197;210,7191;302,7117;342,7186;302,7117" o:connectangles="0,0,0,0,0,0,0,0,0,0,0,0,0,0,0,0,0,0,0,0,0,0,0,0,0,0,0,0,0,0,0,0,0,0,0,0,0,0,0,0,0,0,0,0,0,0,0,0,0,0,0,0,0"/>
                </v:shape>
                <v:shape id="Picture 168" o:spid="_x0000_s1135" type="#_x0000_t75" style="position:absolute;left:4041;top:5606;width:211;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">
                  <v:imagedata r:id="rId43" o:title=""/>
                </v:shape>
                <v:shape id="Picture 169" o:spid="_x0000_s1136" type="#_x0000_t75" style="position:absolute;left:3767;top:5870;width:232;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">
                  <v:imagedata r:id="rId44" o:title=""/>
                </v:shape>
                <v:shape id="AutoShape 170" o:spid="_x0000_s1137" style="position:absolute;left:3753;top:5595;width:498;height:517;visibility:visible;mso-wrap-style:square;v-text-anchor:top" coordsize="49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" path="m290,234r-130,l418,502r9,9l439,516r24,l475,511r8,-9l492,493r5,-12l497,455r-5,-12l483,434,290,234xm14,65r-3,8l6,84,3,96,1,109,,121r10,47l35,207r37,26l117,243r11,-1l139,240r11,-2l160,234r130,l225,166r4,-11l231,147r-133,l89,143r-6,-7l14,65xm117,l105,,93,3,81,6,70,11r-8,3l132,86r6,7l142,102r,19l138,130r-6,6l125,143r-8,4l231,147r1,-3l234,133r,-12l225,74,199,36,162,10,117,xe" fillcolor="#a7a9ac" stroked="f">
                  <v:path arrowok="t" o:connecttype="custom" o:connectlocs="290,5830;160,5830;418,6098;427,6107;439,6112;463,6112;475,6107;483,6098;492,6089;497,6077;497,6051;492,6039;483,6030;290,5830;14,5661;11,5669;6,5680;3,5692;1,5705;0,5717;10,5764;35,5803;72,5829;117,5839;128,5838;139,5836;150,5834;160,5830;290,5830;225,5762;229,5751;231,5743;98,5743;89,5739;83,5732;14,5661;117,5596;105,5596;93,5599;81,5602;70,5607;62,5610;132,5682;138,5689;142,5698;142,5717;138,5726;132,5732;125,5739;117,5743;231,5743;232,5740;234,5729;234,5717;225,5670;199,5632;162,5606;117,5596" o:connectangles="0,0,0,0,0,0,0,0,0,0,0,0,0,0,0,0,0,0,0,0,0,0,0,0,0,0,0,0,0,0,0,0,0,0,0,0,0,0,0,0,0,0,0,0,0,0,0,0,0,0,0,0,0,0,0,0,0,0"/>
                </v:shape>
                <v:shape id="Picture 171" o:spid="_x0000_s1138" type="#_x0000_t75" style="position:absolute;left:3165;top:7091;width:249;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">
                  <v:imagedata r:id="rId45" o:title=""/>
                </v:shape>
                <v:shape id="Picture 172" o:spid="_x0000_s1139" type="#_x0000_t75" style="position:absolute;left:3476;top:7091;width:249;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">
                  <v:imagedata r:id="rId46" o:title=""/>
                </v:shape>
                <v:shape id="Picture 173" o:spid="_x0000_s1140" type="#_x0000_t75" style="position:absolute;left:3788;top:7091;width:249;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">
                  <v:imagedata r:id="rId47" o:title=""/>
                </v:shape>
                <v:shape id="Picture 174" o:spid="_x0000_s1141" type="#_x0000_t75" style="position:absolute;left:4092;top:7091;width:249;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">
                  <v:imagedata r:id="rId46" o:title=""/>
                </v:shape>
                <v:shape id="AutoShape 175" o:spid="_x0000_s1142" style="position:absolute;left:310;top:3210;width:386;height:493;visibility:visible;mso-wrap-style:square;v-text-anchor:top" coordsize="38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" path="m316,l,,,493r385,l385,477r-370,l15,15r314,l316,xm329,15r-28,l301,93r69,l370,477r15,l385,78r-69,l316,23r21,l329,15xm337,23r-21,l365,78r20,l385,77,337,23xe" fillcolor="#a7a9ac" stroked="f">
                  <v:path arrowok="t" o:connecttype="custom" o:connectlocs="316,3211;0,3211;0,3704;385,3704;385,3688;15,3688;15,3226;329,3226;316,3211;329,3226;301,3226;301,3304;370,3304;370,3688;385,3688;385,3289;316,3289;316,3234;337,3234;329,3226;337,3234;316,3234;365,3289;385,3289;385,3288;337,3234" o:connectangles="0,0,0,0,0,0,0,0,0,0,0,0,0,0,0,0,0,0,0,0,0,0,0,0,0,0"/>
                </v:shape>
                <v:line id="Line 176" o:spid="_x0000_s1143" style="position:absolute;visibility:visible;mso-wrap-style:square" from="388,3536" to="619,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" strokecolor="#a7a9ac" strokeweight=".77pt"/>
                <v:line id="Line 177" o:spid="_x0000_s1144" style="position:absolute;visibility:visible;mso-wrap-style:square" from="388,3575" to="619,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" strokecolor="#a7a9ac" strokeweight=".77pt"/>
                <v:line id="Line 178" o:spid="_x0000_s1145" style="position:absolute;visibility:visible;mso-wrap-style:square" from="388,3615" to="619,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" strokecolor="#a7a9ac" strokeweight=".77pt"/>
                <v:rect id="Rectangle 179" o:spid="_x0000_s1146" style="position:absolute;left:387;top:3411;width:3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" fillcolor="#a7a9ac" stroked="f"/>
                <v:line id="Line 180" o:spid="_x0000_s1147" style="position:absolute;visibility:visible;mso-wrap-style:square" from="471,3293" to="471,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" strokecolor="#a7a9ac" strokeweight=".68122mm"/>
                <v:rect id="Rectangle 181" o:spid="_x0000_s1148" style="position:absolute;left:516;top:3374;width:39;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" fillcolor="#a7a9ac" stroked="f"/>
                <v:line id="Line 182" o:spid="_x0000_s1149" style="position:absolute;visibility:visible;mso-wrap-style:square" from="600,3331" to="600,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" strokecolor="#a7a9ac" strokeweight=".68122mm"/>
                <v:shape id="AutoShape 183" o:spid="_x0000_s1150" style="position:absolute;left:762;top:3210;width:386;height:493;visibility:visible;mso-wrap-style:square;v-text-anchor:top" coordsize="38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" path="m316,l,,,493r385,l385,477r-370,l15,15r315,l316,xm330,15r-29,l301,93r69,l370,477r15,l385,78r-69,l316,23r21,l330,15xm337,23r-21,l365,78r20,l385,77,337,23xe" fillcolor="#a7a9ac" stroked="f">
                  <v:path arrowok="t" o:connecttype="custom" o:connectlocs="316,3211;0,3211;0,3704;385,3704;385,3688;15,3688;15,3226;330,3226;316,3211;330,3226;301,3226;301,3304;370,3304;370,3688;385,3688;385,3289;316,3289;316,3234;337,3234;330,3226;337,3234;316,3234;365,3289;385,3289;385,3288;337,3234" o:connectangles="0,0,0,0,0,0,0,0,0,0,0,0,0,0,0,0,0,0,0,0,0,0,0,0,0,0"/>
                </v:shape>
                <v:line id="Line 184" o:spid="_x0000_s1151" style="position:absolute;visibility:visible;mso-wrap-style:square" from="839,3536" to="1070,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" strokecolor="#a7a9ac" strokeweight=".77pt"/>
                <v:line id="Line 185" o:spid="_x0000_s1152" style="position:absolute;visibility:visible;mso-wrap-style:square" from="839,3575" to="1070,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" strokecolor="#a7a9ac" strokeweight=".77pt"/>
                <v:line id="Line 186" o:spid="_x0000_s1153" style="position:absolute;visibility:visible;mso-wrap-style:square" from="839,3615" to="1070,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" strokecolor="#a7a9ac" strokeweight=".77pt"/>
                <v:rect id="Rectangle 187" o:spid="_x0000_s1154" style="position:absolute;left:838;top:3411;width:3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" fillcolor="#a7a9ac" stroked="f"/>
                <v:line id="Line 188" o:spid="_x0000_s1155" style="position:absolute;visibility:visible;mso-wrap-style:square" from="922,3293" to="922,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" strokecolor="#a7a9ac" strokeweight=".68122mm"/>
                <v:rect id="Rectangle 189" o:spid="_x0000_s1156" style="position:absolute;left:967;top:3374;width:39;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" fillcolor="#a7a9ac" stroked="f"/>
                <v:line id="Line 190" o:spid="_x0000_s1157" style="position:absolute;visibility:visible;mso-wrap-style:square" from="1051,3331" to="1051,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" strokecolor="#a7a9ac" strokeweight=".68122mm"/>
                <v:shape id="AutoShape 191" o:spid="_x0000_s1158" style="position:absolute;left:1213;top:3210;width:386;height:493;visibility:visible;mso-wrap-style:square;v-text-anchor:top" coordsize="38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" path="m316,l,,,493r385,l385,477r-369,l16,15r314,l316,xm330,15r-29,l301,93r69,l370,477r15,l385,78r-69,l316,23r21,l330,15xm337,23r-21,l365,78r20,l385,77,337,23xe" fillcolor="#a7a9ac" stroked="f">
                  <v:path arrowok="t" o:connecttype="custom" o:connectlocs="316,3211;0,3211;0,3704;385,3704;385,3688;16,3688;16,3226;330,3226;316,3211;330,3226;301,3226;301,3304;370,3304;370,3688;385,3688;385,3289;316,3289;316,3234;337,3234;330,3226;337,3234;316,3234;365,3289;385,3289;385,3288;337,3234" o:connectangles="0,0,0,0,0,0,0,0,0,0,0,0,0,0,0,0,0,0,0,0,0,0,0,0,0,0"/>
                </v:shape>
                <v:line id="Line 192" o:spid="_x0000_s1159" style="position:absolute;visibility:visible;mso-wrap-style:square" from="1290,3536" to="1521,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" strokecolor="#a7a9ac" strokeweight=".77pt"/>
                <v:line id="Line 193" o:spid="_x0000_s1160" style="position:absolute;visibility:visible;mso-wrap-style:square" from="1290,3575" to="152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" strokecolor="#a7a9ac" strokeweight=".77pt"/>
                <v:line id="Line 194" o:spid="_x0000_s1161" style="position:absolute;visibility:visible;mso-wrap-style:square" from="1290,3615" to="1521,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" strokecolor="#a7a9ac" strokeweight=".77pt"/>
                <v:rect id="Rectangle 195" o:spid="_x0000_s1162" style="position:absolute;left:1290;top:3411;width:3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" fillcolor="#a7a9ac" stroked="f"/>
                <v:line id="Line 196" o:spid="_x0000_s1163" style="position:absolute;visibility:visible;mso-wrap-style:square" from="1374,3293" to="1374,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" strokecolor="#a7a9ac" strokeweight=".68122mm"/>
                <v:rect id="Rectangle 197" o:spid="_x0000_s1164" style="position:absolute;left:1418;top:3374;width:39;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" fillcolor="#a7a9ac" stroked="f"/>
                <v:line id="Line 198" o:spid="_x0000_s1165" style="position:absolute;visibility:visible;mso-wrap-style:square" from="1502,3331" to="1502,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" strokecolor="#a7a9ac" strokeweight=".68122mm"/>
                <v:shape id="AutoShape 199" o:spid="_x0000_s1166" style="position:absolute;left:1664;top:3210;width:386;height:493;visibility:visible;mso-wrap-style:square;v-text-anchor:top" coordsize="38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" path="m316,l,,,493r385,l385,477r-369,l16,15r314,l316,xm330,15r-29,l301,93r69,l370,477r15,l385,78r-69,l316,23r21,l330,15xm337,23r-21,l366,78r19,l385,77,337,23xe" fillcolor="#a7a9ac" stroked="f">
                  <v:path arrowok="t" o:connecttype="custom" o:connectlocs="316,3211;0,3211;0,3704;385,3704;385,3688;16,3688;16,3226;330,3226;316,3211;330,3226;301,3226;301,3304;370,3304;370,3688;385,3688;385,3289;316,3289;316,3234;337,3234;330,3226;337,3234;316,3234;366,3289;385,3289;385,3288;337,3234" o:connectangles="0,0,0,0,0,0,0,0,0,0,0,0,0,0,0,0,0,0,0,0,0,0,0,0,0,0"/>
                </v:shape>
                <v:line id="Line 200" o:spid="_x0000_s1167" style="position:absolute;visibility:visible;mso-wrap-style:square" from="1741,3536" to="1972,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" strokecolor="#a7a9ac" strokeweight=".77pt"/>
                <v:line id="Line 201" o:spid="_x0000_s1168" style="position:absolute;visibility:visible;mso-wrap-style:square" from="1741,3575" to="1972,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" strokecolor="#a7a9ac" strokeweight=".77pt"/>
                <v:line id="Line 202" o:spid="_x0000_s1169" style="position:absolute;visibility:visible;mso-wrap-style:square" from="1741,3615" to="1972,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" strokecolor="#a7a9ac" strokeweight=".77pt"/>
                <v:rect id="Rectangle 203" o:spid="_x0000_s1170" style="position:absolute;left:1741;top:3411;width:3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" fillcolor="#a7a9ac" stroked="f"/>
                <v:line id="Line 204" o:spid="_x0000_s1171" style="position:absolute;visibility:visible;mso-wrap-style:square" from="1825,3293" to="1825,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" strokecolor="#a7a9ac" strokeweight=".68122mm"/>
                <v:rect id="Rectangle 205" o:spid="_x0000_s1172" style="position:absolute;left:1869;top:3374;width:39;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" fillcolor="#a7a9ac" stroked="f"/>
                <v:line id="Line 206" o:spid="_x0000_s1173" style="position:absolute;visibility:visible;mso-wrap-style:square" from="1953,3331" to="1953,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" strokecolor="#a7a9ac" strokeweight=".68122mm"/>
                <v:shape id="Picture 207" o:spid="_x0000_s1174" type="#_x0000_t75" style="position:absolute;left:2964;top:2471;width:530;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">
                  <v:imagedata r:id="rId48" o:title=""/>
                </v:shape>
                <v:line id="Line 208" o:spid="_x0000_s1175" style="position:absolute;visibility:visible;mso-wrap-style:square" from="414,10855" to="658,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" strokecolor="#a7a9ac" strokeweight=".1pt"/>
                <v:line id="Line 209" o:spid="_x0000_s1176" style="position:absolute;visibility:visible;mso-wrap-style:square" from="414,10845" to="658,1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" strokecolor="#a7a9ac" strokeweight=".9pt"/>
                <v:line id="Line 210" o:spid="_x0000_s1177" style="position:absolute;visibility:visible;mso-wrap-style:square" from="415,10835" to="657,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" strokecolor="#a7a9ac" strokeweight=".1pt"/>
                <v:line id="Line 211" o:spid="_x0000_s1178" style="position:absolute;visibility:visible;mso-wrap-style:square" from="414,10789" to="658,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" strokecolor="#a7a9ac" strokeweight=".1pt"/>
                <v:line id="Line 212" o:spid="_x0000_s1179" style="position:absolute;visibility:visible;mso-wrap-style:square" from="414,10779" to="658,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" strokecolor="#a7a9ac" strokeweight=".9pt"/>
                <v:line id="Line 213" o:spid="_x0000_s1180" style="position:absolute;visibility:visible;mso-wrap-style:square" from="415,10769" to="65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" strokecolor="#a7a9ac" strokeweight=".1pt"/>
                <v:line id="Line 214" o:spid="_x0000_s1181" style="position:absolute;visibility:visible;mso-wrap-style:square" from="415,10723" to="657,10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" strokecolor="#a7a9ac" strokeweight=".1pt"/>
                <v:line id="Line 215" o:spid="_x0000_s1182" style="position:absolute;visibility:visible;mso-wrap-style:square" from="414,10713" to="658,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" strokecolor="#a7a9ac" strokeweight=".9pt"/>
                <v:line id="Line 216" o:spid="_x0000_s1183" style="position:absolute;visibility:visible;mso-wrap-style:square" from="414,10703" to="658,10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" strokecolor="#a7a9ac" strokeweight=".1pt"/>
                <v:shape id="Freeform 217" o:spid="_x0000_s1184" style="position:absolute;left:480;top:10634;width:111;height:23;visibility:visible;mso-wrap-style:square;v-text-anchor:top" coordsize="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" path="m109,l2,,,2,,20r2,2l109,22r2,-2l111,2,109,xe" fillcolor="#a7a9ac" stroked="f">
                  <v:path arrowok="t" o:connecttype="custom" o:connectlocs="109,10635;2,10635;0,10637;0,10655;2,10657;109,10657;111,10655;111,10637;109,10635" o:connectangles="0,0,0,0,0,0,0,0,0"/>
                </v:shape>
                <v:shape id="AutoShape 218" o:spid="_x0000_s1185" style="position:absolute;left:451;top:10894;width:214;height:64;visibility:visible;mso-wrap-style:square;v-text-anchor:top" coordsize="2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" path="m94,14r-17,l80,16r5,7l88,29r,18l90,53r6,8l101,64r14,l124,56r,-6l104,50r-2,-3l102,40,99,23,94,14xm146,30r-17,l130,31r1,2l133,35r,12l134,53r7,8l146,64r12,l166,58r1,-8l149,50r-3,-3l146,30xm137,17r-17,l111,25r,22l108,50r16,l124,34r3,-4l146,30r,-5l137,17xm162,34r-4,l155,37r,10l152,50r15,l168,47r42,l213,44r,-7l210,34r-48,xm73,l63,2,55,8,48,19,44,34,3,34,,37r,7l3,47r51,l57,44r,-21l65,14r29,l92,10,83,3,73,xe" fillcolor="#a7a9ac" stroked="f">
                  <v:path arrowok="t" o:connecttype="custom" o:connectlocs="77,10908;85,10917;88,10941;96,10955;115,10958;124,10944;102,10941;99,10917;146,10924;130,10925;133,10929;134,10947;146,10958;166,10952;149,10944;146,10924;120,10911;111,10941;124,10944;127,10924;146,10919;162,10928;155,10931;152,10944;168,10941;213,10938;210,10928;73,10894;55,10902;44,10928;0,10931;3,10941;57,10938;65,10908;92,10904;73,10894" o:connectangles="0,0,0,0,0,0,0,0,0,0,0,0,0,0,0,0,0,0,0,0,0,0,0,0,0,0,0,0,0,0,0,0,0,0,0,0"/>
                </v:shape>
                <v:shape id="Freeform 219" o:spid="_x0000_s1186" style="position:absolute;left:782;top:1072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" path="m29,l28,,,28,46,74r1,l75,46,29,xe" fillcolor="#a7a9ac" stroked="f">
                  <v:path arrowok="t" o:connecttype="custom" o:connectlocs="29,10725;28,10725;0,10753;0,10753;46,10799;47,10799;47,10799;75,10771;75,10771;29,10725" o:connectangles="0,0,0,0,0,0,0,0,0,0"/>
                </v:shape>
                <v:shape id="Freeform 220" o:spid="_x0000_s1187" style="position:absolute;left:688;top:10768;width:124;height:124;visibility:visible;mso-wrap-style:square;v-text-anchor:top" coordsize="12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" path="m78,l77,,,77r46,47l47,124,124,46,78,xe" fillcolor="#a7a9ac" stroked="f">
                  <v:path arrowok="t" o:connecttype="custom" o:connectlocs="78,10769;77,10769;0,10846;0,10846;46,10893;47,10893;124,10815;124,10815;78,10769" o:connectangles="0,0,0,0,0,0,0,0,0"/>
                </v:shape>
                <v:shape id="Freeform 221" o:spid="_x0000_s1188" style="position:absolute;left:668;top:10861;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" path="m5,r,l,51r,1l1,52,51,47r1,-1l6,,5,xe" fillcolor="#a7a9ac" stroked="f">
                  <v:path arrowok="t" o:connecttype="custom" o:connectlocs="5,10862;5,10862;5,10862;0,10913;0,10914;1,10914;51,10909;51,10909;52,10908;6,10862;5,10862" o:connectangles="0,0,0,0,0,0,0,0,0,0,0"/>
                </v:shape>
                <v:shape id="AutoShape 222" o:spid="_x0000_s1189" style="position:absolute;left:347;top:10523;width:378;height:489;visibility:visible;mso-wrap-style:square;v-text-anchor:top" coordsize="37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" path="m373,l5,,,5,,483r5,5l373,488r5,-5l378,466r-356,l22,44r356,l378,5,373,xm378,401r-23,l355,466r23,l378,401xm378,44r-23,l355,289r23,-23l378,44xe" fillcolor="#a7a9ac" stroked="f">
                  <v:path arrowok="t" o:connecttype="custom" o:connectlocs="373,10524;5,10524;0,10529;0,11007;5,11012;373,11012;378,11007;378,10990;22,10990;22,10568;378,10568;378,10529;373,10524;378,10925;355,10925;355,10990;378,10990;378,10925;378,10568;355,10568;355,10813;378,10790;378,10568" o:connectangles="0,0,0,0,0,0,0,0,0,0,0,0,0,0,0,0,0,0,0,0,0,0,0"/>
                </v:shape>
                <v:line id="Line 223" o:spid="_x0000_s1190" style="position:absolute;visibility:visible;mso-wrap-style:square" from="1004,10855" to="1247,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" strokecolor="#a7a9ac" strokeweight=".1pt"/>
                <v:line id="Line 224" o:spid="_x0000_s1191" style="position:absolute;visibility:visible;mso-wrap-style:square" from="1004,10845" to="1248,1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" strokecolor="#a7a9ac" strokeweight=".9pt"/>
                <v:line id="Line 225" o:spid="_x0000_s1192" style="position:absolute;visibility:visible;mso-wrap-style:square" from="1005,10835" to="1247,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" strokecolor="#a7a9ac" strokeweight=".1pt"/>
                <v:line id="Line 226" o:spid="_x0000_s1193" style="position:absolute;visibility:visible;mso-wrap-style:square" from="1004,10789" to="1247,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" strokecolor="#a7a9ac" strokeweight=".1pt"/>
                <v:line id="Line 227" o:spid="_x0000_s1194" style="position:absolute;visibility:visible;mso-wrap-style:square" from="1004,10779" to="1248,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" strokecolor="#a7a9ac" strokeweight=".9pt"/>
                <v:line id="Line 228" o:spid="_x0000_s1195" style="position:absolute;visibility:visible;mso-wrap-style:square" from="1005,10769" to="12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" strokecolor="#a7a9ac" strokeweight=".1pt"/>
                <v:line id="Line 229" o:spid="_x0000_s1196" style="position:absolute;visibility:visible;mso-wrap-style:square" from="1005,10723" to="1247,10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" strokecolor="#a7a9ac" strokeweight=".1pt"/>
                <v:line id="Line 230" o:spid="_x0000_s1197" style="position:absolute;visibility:visible;mso-wrap-style:square" from="1004,10713" to="1248,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" strokecolor="#a7a9ac" strokeweight=".9pt"/>
                <v:line id="Line 231" o:spid="_x0000_s1198" style="position:absolute;visibility:visible;mso-wrap-style:square" from="1004,10703" to="1247,10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" strokecolor="#a7a9ac" strokeweight=".1pt"/>
                <v:shape id="Freeform 232" o:spid="_x0000_s1199" style="position:absolute;left:1070;top:10634;width:111;height:23;visibility:visible;mso-wrap-style:square;v-text-anchor:top" coordsize="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" path="m109,l2,,,2,,20r2,2l109,22r2,-2l111,2,109,xe" fillcolor="#a7a9ac" stroked="f">
                  <v:path arrowok="t" o:connecttype="custom" o:connectlocs="109,10635;2,10635;0,10637;0,10655;2,10657;109,10657;111,10655;111,10637;109,10635" o:connectangles="0,0,0,0,0,0,0,0,0"/>
                </v:shape>
                <v:shape id="AutoShape 233" o:spid="_x0000_s1200" style="position:absolute;left:1041;top:10894;width:214;height:64;visibility:visible;mso-wrap-style:square;v-text-anchor:top" coordsize="2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" path="m95,14r-18,l81,16r5,7l89,29r,18l91,53r6,8l102,64r14,l125,56r,-6l105,50r-3,-3l102,40,100,23,95,14xm147,30r-17,l131,31r1,2l134,35r,12l135,53r7,8l146,64r13,l166,58r2,-8l150,50r-3,-3l147,30xm138,17r-18,l111,25r,22l109,50r16,l125,34r2,-4l147,30r,-5l138,17xm162,34r-3,l156,37r,10l153,50r15,l168,47r42,l213,44r,-7l210,34r-48,xm74,l64,2,55,8,49,19,45,34,3,34,,37r,7l3,47r52,l58,44r,-21l66,14r29,l93,10,84,3,74,xe" fillcolor="#a7a9ac" stroked="f">
                  <v:path arrowok="t" o:connecttype="custom" o:connectlocs="77,10908;86,10917;89,10941;97,10955;116,10958;125,10944;102,10941;100,10917;147,10924;131,10925;134,10929;135,10947;146,10958;166,10952;150,10944;147,10924;120,10911;111,10941;125,10944;127,10924;147,10919;162,10928;156,10931;153,10944;168,10941;213,10938;210,10928;74,10894;55,10902;45,10928;0,10931;3,10941;58,10938;66,10908;93,10904;74,10894" o:connectangles="0,0,0,0,0,0,0,0,0,0,0,0,0,0,0,0,0,0,0,0,0,0,0,0,0,0,0,0,0,0,0,0,0,0,0,0"/>
                </v:shape>
                <v:shape id="Freeform 234" o:spid="_x0000_s1201" style="position:absolute;left:1372;top:1072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" path="m28,r,l,28,46,74r1,l75,46,28,xe" fillcolor="#a7a9ac" stroked="f">
                  <v:path arrowok="t" o:connecttype="custom" o:connectlocs="28,10725;28,10725;0,10753;0,10753;46,10799;47,10799;47,10799;75,10771;75,10771;28,10725" o:connectangles="0,0,0,0,0,0,0,0,0,0"/>
                </v:shape>
                <v:shape id="Freeform 235" o:spid="_x0000_s1202" style="position:absolute;left:1278;top:10768;width:124;height:124;visibility:visible;mso-wrap-style:square;v-text-anchor:top" coordsize="12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" path="m77,r,l,77r46,47l123,47r1,-1l77,xe" fillcolor="#a7a9ac" stroked="f">
                  <v:path arrowok="t" o:connecttype="custom" o:connectlocs="77,10769;77,10769;0,10846;0,10846;46,10893;46,10893;123,10816;124,10815;124,10815;77,10769" o:connectangles="0,0,0,0,0,0,0,0,0,0"/>
                </v:shape>
                <v:shape id="Freeform 236" o:spid="_x0000_s1203" style="position:absolute;left:1257;top:10861;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" path="m5,r,l4,,,51r,1l51,47r,-1l5,xe" fillcolor="#a7a9ac" stroked="f">
                  <v:path arrowok="t" o:connecttype="custom" o:connectlocs="5,10862;5,10862;4,10862;0,10913;0,10914;0,10914;51,10909;51,10909;51,10908;5,10862;5,10862" o:connectangles="0,0,0,0,0,0,0,0,0,0,0"/>
                </v:shape>
                <v:shape id="AutoShape 237" o:spid="_x0000_s1204" style="position:absolute;left:937;top:10523;width:378;height:489;visibility:visible;mso-wrap-style:square;v-text-anchor:top" coordsize="37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" path="m372,l5,,,5,,483r5,5l372,488r5,-5l377,466r-355,l22,44r355,l377,5,372,xm377,401r-22,l355,466r22,l377,401xm377,44r-22,l355,289r22,-23l377,44xe" fillcolor="#a7a9ac" stroked="f">
                  <v:path arrowok="t" o:connecttype="custom" o:connectlocs="372,10524;5,10524;0,10529;0,11007;5,11012;372,11012;377,11007;377,10990;22,10990;22,10568;377,10568;377,10529;372,10524;377,10925;355,10925;355,10990;377,10990;377,10925;377,10568;355,10568;355,10813;377,10790;377,10568" o:connectangles="0,0,0,0,0,0,0,0,0,0,0,0,0,0,0,0,0,0,0,0,0,0,0"/>
                </v:shape>
                <v:line id="Line 238" o:spid="_x0000_s1205" style="position:absolute;visibility:visible;mso-wrap-style:square" from="1607,10855" to="1850,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" strokecolor="#a7a9ac" strokeweight=".1pt"/>
                <v:line id="Line 239" o:spid="_x0000_s1206" style="position:absolute;visibility:visible;mso-wrap-style:square" from="1607,10845" to="1851,1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" strokecolor="#a7a9ac" strokeweight=".9pt"/>
                <v:line id="Line 240" o:spid="_x0000_s1207" style="position:absolute;visibility:visible;mso-wrap-style:square" from="1608,10835" to="1850,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" strokecolor="#a7a9ac" strokeweight=".1pt"/>
                <v:line id="Line 241" o:spid="_x0000_s1208" style="position:absolute;visibility:visible;mso-wrap-style:square" from="1607,10789" to="1850,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" strokecolor="#a7a9ac" strokeweight=".1pt"/>
                <v:line id="Line 242" o:spid="_x0000_s1209" style="position:absolute;visibility:visible;mso-wrap-style:square" from="1607,10779" to="1851,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" strokecolor="#a7a9ac" strokeweight=".9pt"/>
                <v:line id="Line 243" o:spid="_x0000_s1210" style="position:absolute;visibility:visible;mso-wrap-style:square" from="1608,10769" to="1850,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" strokecolor="#a7a9ac" strokeweight=".1pt"/>
                <v:line id="Line 244" o:spid="_x0000_s1211" style="position:absolute;visibility:visible;mso-wrap-style:square" from="1608,10723" to="1850,10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" strokecolor="#a7a9ac" strokeweight=".1pt"/>
                <v:line id="Line 245" o:spid="_x0000_s1212" style="position:absolute;visibility:visible;mso-wrap-style:square" from="1607,10713" to="1851,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" strokecolor="#a7a9ac" strokeweight=".9pt"/>
                <v:line id="Line 246" o:spid="_x0000_s1213" style="position:absolute;visibility:visible;mso-wrap-style:square" from="1607,10703" to="1850,10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" strokecolor="#a7a9ac" strokeweight=".1pt"/>
                <v:shape id="Freeform 247" o:spid="_x0000_s1214" style="position:absolute;left:1673;top:10634;width:111;height:23;visibility:visible;mso-wrap-style:square;v-text-anchor:top" coordsize="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" path="m109,l2,,,2,,20r2,2l109,22r2,-2l111,2,109,xe" fillcolor="#a7a9ac" stroked="f">
                  <v:path arrowok="t" o:connecttype="custom" o:connectlocs="109,10635;2,10635;0,10637;0,10655;2,10657;109,10657;111,10655;111,10637;109,10635" o:connectangles="0,0,0,0,0,0,0,0,0"/>
                </v:shape>
                <v:shape id="AutoShape 248" o:spid="_x0000_s1215" style="position:absolute;left:1644;top:10894;width:214;height:64;visibility:visible;mso-wrap-style:square;v-text-anchor:top" coordsize="2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" path="m95,14r-18,l81,16r5,7l89,29r,18l91,53r6,8l102,64r14,l125,56r,-6l105,50r-3,-3l102,40,100,23,95,14xm147,30r-17,l131,31r1,2l134,35r,12l135,53r7,8l146,64r13,l166,58r2,-8l149,50r-2,-3l147,30xm138,17r-18,l111,25r,22l109,50r16,l125,34r2,-4l147,30r,-5l138,17xm162,34r-3,l156,37r,10l153,50r15,l168,47r42,l213,44r,-7l210,34r-48,xm74,l64,2,55,8,49,19,45,34,3,34,,37r,7l3,47r52,l58,44r,-21l66,14r29,l93,10,84,3,74,xe" fillcolor="#a7a9ac" stroked="f">
                  <v:path arrowok="t" o:connecttype="custom" o:connectlocs="77,10908;86,10917;89,10941;97,10955;116,10958;125,10944;102,10941;100,10917;147,10924;131,10925;134,10929;135,10947;146,10958;166,10952;149,10944;147,10924;120,10911;111,10941;125,10944;127,10924;147,10919;162,10928;156,10931;153,10944;168,10941;213,10938;210,10928;74,10894;55,10902;45,10928;0,10931;3,10941;58,10938;66,10908;93,10904;74,10894" o:connectangles="0,0,0,0,0,0,0,0,0,0,0,0,0,0,0,0,0,0,0,0,0,0,0,0,0,0,0,0,0,0,0,0,0,0,0,0"/>
                </v:shape>
                <v:shape id="Freeform 249" o:spid="_x0000_s1216" style="position:absolute;left:1974;top:1072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" path="m28,r,l,28,46,74r1,l75,46,28,xe" fillcolor="#a7a9ac" stroked="f">
                  <v:path arrowok="t" o:connecttype="custom" o:connectlocs="28,10725;28,10725;0,10753;0,10753;46,10799;47,10799;47,10799;75,10771;75,10771;28,10725" o:connectangles="0,0,0,0,0,0,0,0,0,0"/>
                </v:shape>
                <v:shape id="Freeform 250" o:spid="_x0000_s1217" style="position:absolute;left:1881;top:10768;width:124;height:124;visibility:visible;mso-wrap-style:square;v-text-anchor:top" coordsize="12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" path="m77,r,l,77r46,47l123,47r1,-1l77,xe" fillcolor="#a7a9ac" stroked="f">
                  <v:path arrowok="t" o:connecttype="custom" o:connectlocs="77,10769;77,10769;0,10846;0,10846;46,10893;46,10893;123,10816;124,10815;124,10815;77,10769" o:connectangles="0,0,0,0,0,0,0,0,0,0"/>
                </v:shape>
                <v:shape id="Freeform 251" o:spid="_x0000_s1218" style="position:absolute;left:1860;top:10861;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" path="m5,r,l4,,,51r,1l51,47r,-1l5,xe" fillcolor="#a7a9ac" stroked="f">
                  <v:path arrowok="t" o:connecttype="custom" o:connectlocs="5,10862;5,10862;4,10862;0,10913;0,10914;0,10914;51,10909;51,10909;51,10908;5,10862;5,10862" o:connectangles="0,0,0,0,0,0,0,0,0,0,0"/>
                </v:shape>
                <v:shape id="AutoShape 252" o:spid="_x0000_s1219" style="position:absolute;left:1540;top:10523;width:378;height:489;visibility:visible;mso-wrap-style:square;v-text-anchor:top" coordsize="37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" path="m372,l5,,,5,,483r5,5l372,488r5,-5l377,466r-355,l22,44r355,l377,5,372,xm377,401r-22,l355,466r22,l377,401xm377,44r-22,l355,289r22,-23l377,44xe" fillcolor="#a7a9ac" stroked="f">
                  <v:path arrowok="t" o:connecttype="custom" o:connectlocs="372,10524;5,10524;0,10529;0,11007;5,11012;372,11012;377,11007;377,10990;22,10990;22,10568;377,10568;377,10529;372,10524;377,10925;355,10925;355,10990;377,10990;377,10925;377,10568;355,10568;355,10813;377,10790;377,10568" o:connectangles="0,0,0,0,0,0,0,0,0,0,0,0,0,0,0,0,0,0,0,0,0,0,0"/>
                </v:shape>
                <v:shape id="AutoShape 253" o:spid="_x0000_s1220" style="position:absolute;left:1427;top:5111;width:651;height:856;visibility:visible;mso-wrap-style:square;v-text-anchor:top" coordsize="65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" path="m534,l,,,856r651,l651,829r-625,l26,27r531,l534,xm557,27r-49,l508,162r117,l625,829r26,l651,136r-117,l534,41r35,l557,27xm569,41r-35,l617,136r34,l651,134,569,41xe" fillcolor="#a7a9ac" stroked="f">
                  <v:path arrowok="t" o:connecttype="custom" o:connectlocs="534,5111;0,5111;0,5967;651,5967;651,5940;26,5940;26,5138;557,5138;534,5111;557,5138;508,5138;508,5273;625,5273;625,5940;651,5940;651,5247;534,5247;534,5152;569,5152;557,5138;569,5152;534,5152;617,5247;651,5247;651,5245;569,5152" o:connectangles="0,0,0,0,0,0,0,0,0,0,0,0,0,0,0,0,0,0,0,0,0,0,0,0,0,0"/>
                </v:shape>
                <v:line id="Line 254" o:spid="_x0000_s1221" style="position:absolute;visibility:visible;mso-wrap-style:square" from="1557,5675" to="1948,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" strokecolor="#a7a9ac" strokeweight=".47167mm"/>
                <v:line id="Line 255" o:spid="_x0000_s1222" style="position:absolute;visibility:visible;mso-wrap-style:square" from="1557,5744" to="1948,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" strokecolor="#a7a9ac" strokeweight=".47167mm"/>
                <v:line id="Line 256" o:spid="_x0000_s1223" style="position:absolute;visibility:visible;mso-wrap-style:square" from="1557,5812" to="1948,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" strokecolor="#a7a9ac" strokeweight=".47167mm"/>
                <v:rect id="Rectangle 257" o:spid="_x0000_s1224" style="position:absolute;left:1557;top:5459;width:66;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" fillcolor="#a7a9ac" stroked="f"/>
                <v:line id="Line 258" o:spid="_x0000_s1225" style="position:absolute;visibility:visible;mso-wrap-style:square" from="1698,5254" to="1698,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" strokecolor="#a7a9ac" strokeweight="1.15075mm"/>
                <v:line id="Line 259" o:spid="_x0000_s1226" style="position:absolute;visibility:visible;mso-wrap-style:square" from="1807,5395" to="1807,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" strokecolor="#a7a9ac" strokeweight="1.15075mm"/>
                <v:line id="Line 260" o:spid="_x0000_s1227" style="position:absolute;visibility:visible;mso-wrap-style:square" from="1915,5319" to="1915,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" strokecolor="#a7a9ac" strokeweight="1.15075mm"/>
                <v:shape id="Freeform 261" o:spid="_x0000_s1228" style="position:absolute;left:1374;top:5169;width:647;height:858;visibility:visible;mso-wrap-style:square;v-text-anchor:top" coordsize="64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" path="m62,l,,,857r646,l646,791e" filled="f" strokecolor="#a7a9ac" strokeweight="1.25pt">
                  <v:path arrowok="t" o:connecttype="custom" o:connectlocs="62,5170;0,5170;0,6027;646,6027;646,5961" o:connectangles="0,0,0,0,0"/>
                </v:shape>
                <v:shape id="Text Box 262" o:spid="_x0000_s1229" type="#_x0000_t202" style="position:absolute;left:1;width:4677;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0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B3ff0ZxQAAANwAAAAP&#10;AAAAAAAAAAAAAAAAAAcCAABkcnMvZG93bnJldi54bWxQSwUGAAAAAAMAAwC3AAAA+QIAAAAA&#10;" filled="f" stroked="f">
                  <v:textbox inset="0,0,0,0">
                    <w:txbxContent>
                      <w:p w14:paraId="65ECC1AF" w14:textId="77777777" w:rsidR="00881EB0" w:rsidRDefault="00881EB0" w:rsidP="00881EB0">
                        <w:pPr>
                          <w:spacing w:before="23" w:line="213" w:lineRule="auto"/>
                          <w:rPr>
                            <w:b/>
                            <w:sz w:val="36"/>
                          </w:rPr>
                        </w:pPr>
                        <w:r>
                          <w:rPr>
                            <w:b/>
                            <w:sz w:val="36"/>
                          </w:rPr>
                          <w:t>IMPROVING POLICIES, GUIDES</w:t>
                        </w:r>
                      </w:p>
                      <w:p w14:paraId="46CF350F" w14:textId="77777777" w:rsidR="00881EB0" w:rsidRDefault="00881EB0" w:rsidP="00881EB0">
                        <w:pPr>
                          <w:spacing w:line="396" w:lineRule="exact"/>
                          <w:rPr>
                            <w:b/>
                            <w:sz w:val="36"/>
                          </w:rPr>
                        </w:pPr>
                        <w:r>
                          <w:rPr>
                            <w:b/>
                            <w:sz w:val="36"/>
                          </w:rPr>
                          <w:t>AND TEMPLATES</w:t>
                        </w:r>
                      </w:p>
                    </w:txbxContent>
                  </v:textbox>
                </v:shape>
                <v:shape id="Text Box 263" o:spid="_x0000_s1230" type="#_x0000_t202" style="position:absolute;left:278;top:1769;width:525;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14:paraId="4B637752" w14:textId="77777777" w:rsidR="00881EB0" w:rsidRDefault="00881EB0" w:rsidP="00881EB0">
                        <w:pPr>
                          <w:spacing w:line="282" w:lineRule="exact"/>
                          <w:rPr>
                            <w:b/>
                          </w:rPr>
                        </w:pPr>
                        <w:r>
                          <w:rPr>
                            <w:b/>
                            <w:color w:val="58595B"/>
                          </w:rPr>
                          <w:t>New</w:t>
                        </w:r>
                      </w:p>
                    </w:txbxContent>
                  </v:textbox>
                </v:shape>
                <v:shape id="Text Box 264" o:spid="_x0000_s1231" type="#_x0000_t202" style="position:absolute;left:278;top:4407;width:1053;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1929A41E" w14:textId="77777777" w:rsidR="00881EB0" w:rsidRDefault="00881EB0" w:rsidP="00881EB0">
                        <w:pPr>
                          <w:spacing w:line="282" w:lineRule="exact"/>
                          <w:rPr>
                            <w:b/>
                          </w:rPr>
                        </w:pPr>
                        <w:r>
                          <w:rPr>
                            <w:b/>
                            <w:color w:val="58595B"/>
                          </w:rPr>
                          <w:t>Updated</w:t>
                        </w:r>
                      </w:p>
                    </w:txbxContent>
                  </v:textbox>
                </v:shape>
                <v:shape id="Text Box 265" o:spid="_x0000_s1232" type="#_x0000_t202" style="position:absolute;left:278;top:9029;width:112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6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BnCl6BxQAAANwAAAAP&#10;AAAAAAAAAAAAAAAAAAcCAABkcnMvZG93bnJldi54bWxQSwUGAAAAAAMAAwC3AAAA+QIAAAAA&#10;" filled="f" stroked="f">
                  <v:textbox inset="0,0,0,0">
                    <w:txbxContent>
                      <w:p w14:paraId="5B7D6C2C" w14:textId="77777777" w:rsidR="00881EB0" w:rsidRDefault="00881EB0" w:rsidP="00881EB0">
                        <w:pPr>
                          <w:spacing w:line="282" w:lineRule="exact"/>
                          <w:rPr>
                            <w:b/>
                          </w:rPr>
                        </w:pPr>
                        <w:r>
                          <w:rPr>
                            <w:b/>
                            <w:color w:val="58595B"/>
                          </w:rPr>
                          <w:t>Gazetted</w:t>
                        </w:r>
                      </w:p>
                    </w:txbxContent>
                  </v:textbox>
                </v:shape>
                <v:shape id="Text Box 266" o:spid="_x0000_s1233" type="#_x0000_t202" style="position:absolute;left:170;top:9594;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sa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CEb7GsYAAADcAAAA&#10;DwAAAAAAAAAAAAAAAAAHAgAAZHJzL2Rvd25yZXYueG1sUEsFBgAAAAADAAMAtwAAAPoCAAAAAA==&#10;" filled="f" stroked="f">
                  <v:textbox inset="0,0,0,0">
                    <w:txbxContent>
                      <w:p w14:paraId="588E2E6C" w14:textId="77777777" w:rsidR="00881EB0" w:rsidRDefault="00881EB0" w:rsidP="00881EB0">
                        <w:pPr>
                          <w:spacing w:line="692" w:lineRule="exact"/>
                          <w:ind w:left="102"/>
                          <w:rPr>
                            <w:sz w:val="18"/>
                          </w:rPr>
                        </w:pPr>
                        <w:r>
                          <w:rPr>
                            <w:rFonts w:ascii="VIC-SemiBold"/>
                            <w:b/>
                            <w:position w:val="-21"/>
                            <w:sz w:val="54"/>
                          </w:rPr>
                          <w:t xml:space="preserve">3 </w:t>
                        </w:r>
                        <w:r>
                          <w:rPr>
                            <w:sz w:val="18"/>
                          </w:rPr>
                          <w:t>VGPB policies</w:t>
                        </w:r>
                      </w:p>
                    </w:txbxContent>
                  </v:textbox>
                </v:shape>
                <v:shape id="Text Box 267" o:spid="_x0000_s1234" type="#_x0000_t202" style="position:absolute;left:2480;top:6929;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W9owQAAANwAAAAPAAAAZHJzL2Rvd25yZXYueG1sRE9Ni8Iw&#10;EL0v+B/CCN7WVAV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HnZb2jBAAAA3AAAAA8AAAAA&#10;AAAAAAAAAAAABwIAAGRycy9kb3ducmV2LnhtbFBLBQYAAAAAAwADALcAAAD1AgAAAAA=&#10;" filled="f" stroked="f">
                  <v:textbox inset="0,0,0,0">
                    <w:txbxContent>
                      <w:p w14:paraId="194462A4" w14:textId="77777777" w:rsidR="00881EB0" w:rsidRDefault="00881EB0" w:rsidP="00881EB0">
                        <w:pPr>
                          <w:spacing w:line="678" w:lineRule="exact"/>
                          <w:ind w:left="136"/>
                          <w:rPr>
                            <w:rFonts w:ascii="VIC-SemiBold"/>
                            <w:b/>
                            <w:sz w:val="54"/>
                          </w:rPr>
                        </w:pPr>
                        <w:r>
                          <w:rPr>
                            <w:rFonts w:ascii="VIC-SemiBold"/>
                            <w:b/>
                            <w:sz w:val="54"/>
                          </w:rPr>
                          <w:t>4</w:t>
                        </w:r>
                      </w:p>
                      <w:p w14:paraId="6F88ED7D" w14:textId="77777777" w:rsidR="00881EB0" w:rsidRDefault="00881EB0" w:rsidP="00881EB0">
                        <w:pPr>
                          <w:spacing w:before="7" w:line="196" w:lineRule="auto"/>
                          <w:ind w:left="136" w:right="261"/>
                          <w:rPr>
                            <w:sz w:val="18"/>
                          </w:rPr>
                        </w:pPr>
                        <w:r>
                          <w:rPr>
                            <w:sz w:val="18"/>
                          </w:rPr>
                          <w:t>goods and services contracts (agreements)</w:t>
                        </w:r>
                      </w:p>
                    </w:txbxContent>
                  </v:textbox>
                </v:shape>
                <v:shape id="Text Box 268" o:spid="_x0000_s1235" type="#_x0000_t202" style="position:absolute;left:170;top:6929;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278F40B8" w14:textId="77777777" w:rsidR="00881EB0" w:rsidRDefault="00881EB0" w:rsidP="00881EB0">
                        <w:pPr>
                          <w:spacing w:line="680" w:lineRule="exact"/>
                          <w:ind w:left="118"/>
                          <w:rPr>
                            <w:rFonts w:ascii="VIC-SemiBold"/>
                            <w:b/>
                            <w:sz w:val="54"/>
                          </w:rPr>
                        </w:pPr>
                        <w:r>
                          <w:rPr>
                            <w:rFonts w:ascii="VIC-SemiBold"/>
                            <w:b/>
                            <w:sz w:val="54"/>
                          </w:rPr>
                          <w:t>2</w:t>
                        </w:r>
                      </w:p>
                      <w:p w14:paraId="3DB2929C" w14:textId="77777777" w:rsidR="00881EB0" w:rsidRDefault="00881EB0" w:rsidP="00881EB0">
                        <w:pPr>
                          <w:spacing w:line="196" w:lineRule="auto"/>
                          <w:ind w:left="118" w:right="957"/>
                          <w:rPr>
                            <w:sz w:val="18"/>
                          </w:rPr>
                        </w:pPr>
                        <w:r>
                          <w:rPr>
                            <w:sz w:val="18"/>
                          </w:rPr>
                          <w:t>goods and services templates</w:t>
                        </w:r>
                      </w:p>
                    </w:txbxContent>
                  </v:textbox>
                </v:shape>
                <v:shape id="Text Box 269" o:spid="_x0000_s1236" type="#_x0000_t202" style="position:absolute;left:2480;top:4944;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WzwwAAANwAAAAPAAAAZHJzL2Rvd25yZXYueG1sRE/Pa8Iw&#10;FL4P/B/CE7zN1Am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nb1s8MAAADcAAAADwAA&#10;AAAAAAAAAAAAAAAHAgAAZHJzL2Rvd25yZXYueG1sUEsFBgAAAAADAAMAtwAAAPcCAAAAAA==&#10;" filled="f" stroked="f">
                  <v:textbox inset="0,0,0,0">
                    <w:txbxContent>
                      <w:p w14:paraId="0A746354" w14:textId="77777777" w:rsidR="00881EB0" w:rsidRDefault="00881EB0" w:rsidP="00881EB0">
                        <w:pPr>
                          <w:spacing w:line="675" w:lineRule="exact"/>
                          <w:ind w:left="136"/>
                          <w:rPr>
                            <w:rFonts w:ascii="VIC-SemiBold"/>
                            <w:b/>
                            <w:sz w:val="54"/>
                          </w:rPr>
                        </w:pPr>
                        <w:r>
                          <w:rPr>
                            <w:rFonts w:ascii="VIC-SemiBold"/>
                            <w:b/>
                            <w:sz w:val="54"/>
                          </w:rPr>
                          <w:t>1</w:t>
                        </w:r>
                      </w:p>
                      <w:p w14:paraId="2E134C75" w14:textId="77777777" w:rsidR="00881EB0" w:rsidRDefault="00881EB0" w:rsidP="00881EB0">
                        <w:pPr>
                          <w:spacing w:line="196" w:lineRule="auto"/>
                          <w:ind w:left="145" w:right="930"/>
                          <w:rPr>
                            <w:sz w:val="18"/>
                          </w:rPr>
                        </w:pPr>
                        <w:r>
                          <w:rPr>
                            <w:sz w:val="18"/>
                          </w:rPr>
                          <w:t>goods and services tool</w:t>
                        </w:r>
                      </w:p>
                    </w:txbxContent>
                  </v:textbox>
                </v:shape>
                <v:shape id="Text Box 270" o:spid="_x0000_s1237" type="#_x0000_t202" style="position:absolute;left:170;top:4944;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14:paraId="15856394" w14:textId="77777777" w:rsidR="00881EB0" w:rsidRDefault="00881EB0" w:rsidP="00881EB0">
                        <w:pPr>
                          <w:spacing w:line="675" w:lineRule="exact"/>
                          <w:ind w:left="136"/>
                          <w:rPr>
                            <w:rFonts w:ascii="VIC-SemiBold"/>
                            <w:b/>
                            <w:sz w:val="54"/>
                          </w:rPr>
                        </w:pPr>
                        <w:r>
                          <w:rPr>
                            <w:rFonts w:ascii="VIC-SemiBold"/>
                            <w:b/>
                            <w:spacing w:val="-3"/>
                            <w:sz w:val="54"/>
                          </w:rPr>
                          <w:t>14</w:t>
                        </w:r>
                      </w:p>
                      <w:p w14:paraId="3949DF96" w14:textId="77777777" w:rsidR="00881EB0" w:rsidRDefault="00881EB0" w:rsidP="00881EB0">
                        <w:pPr>
                          <w:spacing w:line="196" w:lineRule="auto"/>
                          <w:ind w:left="135" w:right="929"/>
                          <w:rPr>
                            <w:sz w:val="18"/>
                          </w:rPr>
                        </w:pPr>
                        <w:r>
                          <w:rPr>
                            <w:sz w:val="18"/>
                          </w:rPr>
                          <w:t xml:space="preserve">goods </w:t>
                        </w:r>
                        <w:r>
                          <w:rPr>
                            <w:spacing w:val="-7"/>
                            <w:sz w:val="18"/>
                          </w:rPr>
                          <w:t xml:space="preserve">and </w:t>
                        </w:r>
                        <w:r>
                          <w:rPr>
                            <w:sz w:val="18"/>
                          </w:rPr>
                          <w:t>services guides</w:t>
                        </w:r>
                      </w:p>
                    </w:txbxContent>
                  </v:textbox>
                </v:shape>
                <v:shape id="Text Box 271" o:spid="_x0000_s1238" type="#_x0000_t202" style="position:absolute;left:2480;top:2306;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14:paraId="18ABA4D7" w14:textId="77777777" w:rsidR="00881EB0" w:rsidRDefault="00881EB0" w:rsidP="00881EB0">
                        <w:pPr>
                          <w:spacing w:line="657" w:lineRule="exact"/>
                          <w:ind w:left="149"/>
                          <w:rPr>
                            <w:rFonts w:ascii="VIC-SemiBold"/>
                            <w:b/>
                            <w:sz w:val="54"/>
                          </w:rPr>
                        </w:pPr>
                        <w:r>
                          <w:rPr>
                            <w:rFonts w:ascii="VIC-SemiBold"/>
                            <w:b/>
                            <w:sz w:val="54"/>
                          </w:rPr>
                          <w:t>1</w:t>
                        </w:r>
                      </w:p>
                      <w:p w14:paraId="0BDF98B0" w14:textId="77777777" w:rsidR="00881EB0" w:rsidRDefault="00881EB0" w:rsidP="00881EB0">
                        <w:pPr>
                          <w:spacing w:before="1" w:line="196" w:lineRule="auto"/>
                          <w:ind w:left="145" w:right="169"/>
                          <w:rPr>
                            <w:sz w:val="18"/>
                          </w:rPr>
                        </w:pPr>
                        <w:r>
                          <w:rPr>
                            <w:sz w:val="18"/>
                          </w:rPr>
                          <w:t>goods and services arbitration clause for international agreements</w:t>
                        </w:r>
                      </w:p>
                    </w:txbxContent>
                  </v:textbox>
                </v:shape>
                <v:shape id="Text Box 272" o:spid="_x0000_s1239" type="#_x0000_t202" style="position:absolute;left:761;top:2423;width:957;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14:paraId="10D04B3D" w14:textId="77777777" w:rsidR="00881EB0" w:rsidRDefault="00881EB0" w:rsidP="00881EB0">
                        <w:pPr>
                          <w:spacing w:before="20" w:line="196" w:lineRule="auto"/>
                          <w:ind w:right="5"/>
                          <w:rPr>
                            <w:sz w:val="18"/>
                          </w:rPr>
                        </w:pPr>
                        <w:r>
                          <w:rPr>
                            <w:sz w:val="18"/>
                          </w:rPr>
                          <w:t>goods and services guides</w:t>
                        </w:r>
                      </w:p>
                    </w:txbxContent>
                  </v:textbox>
                </v:shape>
                <v:shape id="Text Box 273" o:spid="_x0000_s1240" type="#_x0000_t202" style="position:absolute;left:276;top:2322;width:353;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14:paraId="1FBA3EF5" w14:textId="77777777" w:rsidR="00881EB0" w:rsidRDefault="00881EB0" w:rsidP="00881EB0">
                        <w:pPr>
                          <w:spacing w:line="625" w:lineRule="exact"/>
                          <w:rPr>
                            <w:rFonts w:ascii="VIC-SemiBold"/>
                            <w:b/>
                            <w:sz w:val="54"/>
                          </w:rPr>
                        </w:pPr>
                        <w:r>
                          <w:rPr>
                            <w:rFonts w:ascii="VIC-SemiBold"/>
                            <w:b/>
                            <w:sz w:val="54"/>
                          </w:rPr>
                          <w:t>4</w:t>
                        </w:r>
                      </w:p>
                    </w:txbxContent>
                  </v:textbox>
                </v:shape>
                <w10:anchorlock/>
              </v:group>
            </w:pict>
          </mc:Fallback>
        </mc:AlternateContent>
      </w:r>
      <w:r>
        <w:rPr>
          <w:rFonts w:ascii="Times"/>
          <w:sz w:val="20"/>
        </w:rPr>
        <w:tab/>
      </w:r>
      <w:r>
        <w:rPr>
          <w:rFonts w:ascii="Times"/>
          <w:noProof/>
          <w:position w:val="267"/>
          <w:sz w:val="20"/>
        </w:rPr>
        <w:lastRenderedPageBreak/>
        <mc:AlternateContent>
          <mc:Choice Requires="wpg">
            <w:drawing>
              <wp:inline distT="0" distB="0" distL="0" distR="0" wp14:anchorId="62867F1C" wp14:editId="5CC73EAB">
                <wp:extent cx="3314700" cy="5660390"/>
                <wp:effectExtent l="0" t="0" r="0" b="16510"/>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5660390"/>
                          <a:chOff x="0" y="0"/>
                          <a:chExt cx="4678" cy="8914"/>
                        </a:xfrm>
                      </wpg:grpSpPr>
                      <wps:wsp>
                        <wps:cNvPr id="187" name="Rectangle 126"/>
                        <wps:cNvSpPr>
                          <a:spLocks noChangeArrowheads="1"/>
                        </wps:cNvSpPr>
                        <wps:spPr bwMode="auto">
                          <a:xfrm>
                            <a:off x="0" y="229"/>
                            <a:ext cx="4678" cy="8684"/>
                          </a:xfrm>
                          <a:prstGeom prst="rect">
                            <a:avLst/>
                          </a:prstGeom>
                          <a:solidFill>
                            <a:srgbClr val="E2E3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27"/>
                        <wps:cNvSpPr>
                          <a:spLocks noChangeArrowheads="1"/>
                        </wps:cNvSpPr>
                        <wps:spPr bwMode="auto">
                          <a:xfrm>
                            <a:off x="2480" y="2306"/>
                            <a:ext cx="2027" cy="4075"/>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28"/>
                        <wps:cNvSpPr>
                          <a:spLocks noChangeArrowheads="1"/>
                        </wps:cNvSpPr>
                        <wps:spPr bwMode="auto">
                          <a:xfrm>
                            <a:off x="170" y="6663"/>
                            <a:ext cx="4355" cy="1967"/>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29"/>
                        <wps:cNvSpPr>
                          <a:spLocks noChangeArrowheads="1"/>
                        </wps:cNvSpPr>
                        <wps:spPr bwMode="auto">
                          <a:xfrm>
                            <a:off x="170" y="2306"/>
                            <a:ext cx="2027" cy="1701"/>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30"/>
                        <wps:cNvSpPr>
                          <a:spLocks noChangeArrowheads="1"/>
                        </wps:cNvSpPr>
                        <wps:spPr bwMode="auto">
                          <a:xfrm>
                            <a:off x="170" y="4290"/>
                            <a:ext cx="2027" cy="2091"/>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AutoShape 131"/>
                        <wps:cNvSpPr>
                          <a:spLocks/>
                        </wps:cNvSpPr>
                        <wps:spPr bwMode="auto">
                          <a:xfrm>
                            <a:off x="1331" y="5621"/>
                            <a:ext cx="689" cy="554"/>
                          </a:xfrm>
                          <a:custGeom>
                            <a:avLst/>
                            <a:gdLst>
                              <a:gd name="T0" fmla="+- 0 1589 1331"/>
                              <a:gd name="T1" fmla="*/ T0 w 689"/>
                              <a:gd name="T2" fmla="+- 0 5828 5621"/>
                              <a:gd name="T3" fmla="*/ 5828 h 554"/>
                              <a:gd name="T4" fmla="+- 0 1562 1331"/>
                              <a:gd name="T5" fmla="*/ T4 w 689"/>
                              <a:gd name="T6" fmla="+- 0 5830 5621"/>
                              <a:gd name="T7" fmla="*/ 5830 h 554"/>
                              <a:gd name="T8" fmla="+- 0 1549 1331"/>
                              <a:gd name="T9" fmla="*/ T8 w 689"/>
                              <a:gd name="T10" fmla="+- 0 5836 5621"/>
                              <a:gd name="T11" fmla="*/ 5836 h 554"/>
                              <a:gd name="T12" fmla="+- 0 1541 1331"/>
                              <a:gd name="T13" fmla="*/ T12 w 689"/>
                              <a:gd name="T14" fmla="+- 0 5847 5621"/>
                              <a:gd name="T15" fmla="*/ 5847 h 554"/>
                              <a:gd name="T16" fmla="+- 0 1341 1331"/>
                              <a:gd name="T17" fmla="*/ T16 w 689"/>
                              <a:gd name="T18" fmla="+- 0 6098 5621"/>
                              <a:gd name="T19" fmla="*/ 6098 h 554"/>
                              <a:gd name="T20" fmla="+- 0 1333 1331"/>
                              <a:gd name="T21" fmla="*/ T20 w 689"/>
                              <a:gd name="T22" fmla="+- 0 6115 5621"/>
                              <a:gd name="T23" fmla="*/ 6115 h 554"/>
                              <a:gd name="T24" fmla="+- 0 1331 1331"/>
                              <a:gd name="T25" fmla="*/ T24 w 689"/>
                              <a:gd name="T26" fmla="+- 0 6133 5621"/>
                              <a:gd name="T27" fmla="*/ 6133 h 554"/>
                              <a:gd name="T28" fmla="+- 0 1337 1331"/>
                              <a:gd name="T29" fmla="*/ T28 w 689"/>
                              <a:gd name="T30" fmla="+- 0 6150 5621"/>
                              <a:gd name="T31" fmla="*/ 6150 h 554"/>
                              <a:gd name="T32" fmla="+- 0 1349 1331"/>
                              <a:gd name="T33" fmla="*/ T32 w 689"/>
                              <a:gd name="T34" fmla="+- 0 6165 5621"/>
                              <a:gd name="T35" fmla="*/ 6165 h 554"/>
                              <a:gd name="T36" fmla="+- 0 1358 1331"/>
                              <a:gd name="T37" fmla="*/ T36 w 689"/>
                              <a:gd name="T38" fmla="+- 0 6171 5621"/>
                              <a:gd name="T39" fmla="*/ 6171 h 554"/>
                              <a:gd name="T40" fmla="+- 0 1368 1331"/>
                              <a:gd name="T41" fmla="*/ T40 w 689"/>
                              <a:gd name="T42" fmla="+- 0 6174 5621"/>
                              <a:gd name="T43" fmla="*/ 6174 h 554"/>
                              <a:gd name="T44" fmla="+- 0 1378 1331"/>
                              <a:gd name="T45" fmla="*/ T44 w 689"/>
                              <a:gd name="T46" fmla="+- 0 6174 5621"/>
                              <a:gd name="T47" fmla="*/ 6174 h 554"/>
                              <a:gd name="T48" fmla="+- 0 1389 1331"/>
                              <a:gd name="T49" fmla="*/ T48 w 689"/>
                              <a:gd name="T50" fmla="+- 0 6173 5621"/>
                              <a:gd name="T51" fmla="*/ 6173 h 554"/>
                              <a:gd name="T52" fmla="+- 0 1399 1331"/>
                              <a:gd name="T53" fmla="*/ T52 w 689"/>
                              <a:gd name="T54" fmla="+- 0 6170 5621"/>
                              <a:gd name="T55" fmla="*/ 6170 h 554"/>
                              <a:gd name="T56" fmla="+- 0 1408 1331"/>
                              <a:gd name="T57" fmla="*/ T56 w 689"/>
                              <a:gd name="T58" fmla="+- 0 6164 5621"/>
                              <a:gd name="T59" fmla="*/ 6164 h 554"/>
                              <a:gd name="T60" fmla="+- 0 1415 1331"/>
                              <a:gd name="T61" fmla="*/ T60 w 689"/>
                              <a:gd name="T62" fmla="+- 0 6156 5621"/>
                              <a:gd name="T63" fmla="*/ 6156 h 554"/>
                              <a:gd name="T64" fmla="+- 0 1581 1331"/>
                              <a:gd name="T65" fmla="*/ T64 w 689"/>
                              <a:gd name="T66" fmla="+- 0 5946 5621"/>
                              <a:gd name="T67" fmla="*/ 5946 h 554"/>
                              <a:gd name="T68" fmla="+- 0 1795 1331"/>
                              <a:gd name="T69" fmla="*/ T68 w 689"/>
                              <a:gd name="T70" fmla="+- 0 5946 5621"/>
                              <a:gd name="T71" fmla="*/ 5946 h 554"/>
                              <a:gd name="T72" fmla="+- 0 1816 1331"/>
                              <a:gd name="T73" fmla="*/ T72 w 689"/>
                              <a:gd name="T74" fmla="+- 0 5921 5621"/>
                              <a:gd name="T75" fmla="*/ 5921 h 554"/>
                              <a:gd name="T76" fmla="+- 0 1692 1331"/>
                              <a:gd name="T77" fmla="*/ T76 w 689"/>
                              <a:gd name="T78" fmla="+- 0 5921 5621"/>
                              <a:gd name="T79" fmla="*/ 5921 h 554"/>
                              <a:gd name="T80" fmla="+- 0 1612 1331"/>
                              <a:gd name="T81" fmla="*/ T80 w 689"/>
                              <a:gd name="T82" fmla="+- 0 5842 5621"/>
                              <a:gd name="T83" fmla="*/ 5842 h 554"/>
                              <a:gd name="T84" fmla="+- 0 1602 1331"/>
                              <a:gd name="T85" fmla="*/ T84 w 689"/>
                              <a:gd name="T86" fmla="+- 0 5832 5621"/>
                              <a:gd name="T87" fmla="*/ 5832 h 554"/>
                              <a:gd name="T88" fmla="+- 0 1589 1331"/>
                              <a:gd name="T89" fmla="*/ T88 w 689"/>
                              <a:gd name="T90" fmla="+- 0 5828 5621"/>
                              <a:gd name="T91" fmla="*/ 5828 h 554"/>
                              <a:gd name="T92" fmla="+- 0 1795 1331"/>
                              <a:gd name="T93" fmla="*/ T92 w 689"/>
                              <a:gd name="T94" fmla="+- 0 5946 5621"/>
                              <a:gd name="T95" fmla="*/ 5946 h 554"/>
                              <a:gd name="T96" fmla="+- 0 1581 1331"/>
                              <a:gd name="T97" fmla="*/ T96 w 689"/>
                              <a:gd name="T98" fmla="+- 0 5946 5621"/>
                              <a:gd name="T99" fmla="*/ 5946 h 554"/>
                              <a:gd name="T100" fmla="+- 0 1660 1331"/>
                              <a:gd name="T101" fmla="*/ T100 w 689"/>
                              <a:gd name="T102" fmla="+- 0 6023 5621"/>
                              <a:gd name="T103" fmla="*/ 6023 h 554"/>
                              <a:gd name="T104" fmla="+- 0 1669 1331"/>
                              <a:gd name="T105" fmla="*/ T104 w 689"/>
                              <a:gd name="T106" fmla="+- 0 6033 5621"/>
                              <a:gd name="T107" fmla="*/ 6033 h 554"/>
                              <a:gd name="T108" fmla="+- 0 1682 1331"/>
                              <a:gd name="T109" fmla="*/ T108 w 689"/>
                              <a:gd name="T110" fmla="+- 0 6038 5621"/>
                              <a:gd name="T111" fmla="*/ 6038 h 554"/>
                              <a:gd name="T112" fmla="+- 0 1695 1331"/>
                              <a:gd name="T113" fmla="*/ T112 w 689"/>
                              <a:gd name="T114" fmla="+- 0 6037 5621"/>
                              <a:gd name="T115" fmla="*/ 6037 h 554"/>
                              <a:gd name="T116" fmla="+- 0 1708 1331"/>
                              <a:gd name="T117" fmla="*/ T116 w 689"/>
                              <a:gd name="T118" fmla="+- 0 6037 5621"/>
                              <a:gd name="T119" fmla="*/ 6037 h 554"/>
                              <a:gd name="T120" fmla="+- 0 1720 1331"/>
                              <a:gd name="T121" fmla="*/ T120 w 689"/>
                              <a:gd name="T122" fmla="+- 0 6031 5621"/>
                              <a:gd name="T123" fmla="*/ 6031 h 554"/>
                              <a:gd name="T124" fmla="+- 0 1729 1331"/>
                              <a:gd name="T125" fmla="*/ T124 w 689"/>
                              <a:gd name="T126" fmla="+- 0 6020 5621"/>
                              <a:gd name="T127" fmla="*/ 6020 h 554"/>
                              <a:gd name="T128" fmla="+- 0 1795 1331"/>
                              <a:gd name="T129" fmla="*/ T128 w 689"/>
                              <a:gd name="T130" fmla="+- 0 5946 5621"/>
                              <a:gd name="T131" fmla="*/ 5946 h 554"/>
                              <a:gd name="T132" fmla="+- 0 1998 1331"/>
                              <a:gd name="T133" fmla="*/ T132 w 689"/>
                              <a:gd name="T134" fmla="+- 0 5621 5621"/>
                              <a:gd name="T135" fmla="*/ 5621 h 554"/>
                              <a:gd name="T136" fmla="+- 0 1982 1331"/>
                              <a:gd name="T137" fmla="*/ T136 w 689"/>
                              <a:gd name="T138" fmla="+- 0 5622 5621"/>
                              <a:gd name="T139" fmla="*/ 5622 h 554"/>
                              <a:gd name="T140" fmla="+- 0 1773 1331"/>
                              <a:gd name="T141" fmla="*/ T140 w 689"/>
                              <a:gd name="T142" fmla="+- 0 5693 5621"/>
                              <a:gd name="T143" fmla="*/ 5693 h 554"/>
                              <a:gd name="T144" fmla="+- 0 1760 1331"/>
                              <a:gd name="T145" fmla="*/ T144 w 689"/>
                              <a:gd name="T146" fmla="+- 0 5701 5621"/>
                              <a:gd name="T147" fmla="*/ 5701 h 554"/>
                              <a:gd name="T148" fmla="+- 0 1754 1331"/>
                              <a:gd name="T149" fmla="*/ T148 w 689"/>
                              <a:gd name="T150" fmla="+- 0 5715 5621"/>
                              <a:gd name="T151" fmla="*/ 5715 h 554"/>
                              <a:gd name="T152" fmla="+- 0 1755 1331"/>
                              <a:gd name="T153" fmla="*/ T152 w 689"/>
                              <a:gd name="T154" fmla="+- 0 5730 5621"/>
                              <a:gd name="T155" fmla="*/ 5730 h 554"/>
                              <a:gd name="T156" fmla="+- 0 1763 1331"/>
                              <a:gd name="T157" fmla="*/ T156 w 689"/>
                              <a:gd name="T158" fmla="+- 0 5743 5621"/>
                              <a:gd name="T159" fmla="*/ 5743 h 554"/>
                              <a:gd name="T160" fmla="+- 0 1809 1331"/>
                              <a:gd name="T161" fmla="*/ T160 w 689"/>
                              <a:gd name="T162" fmla="+- 0 5784 5621"/>
                              <a:gd name="T163" fmla="*/ 5784 h 554"/>
                              <a:gd name="T164" fmla="+- 0 1692 1331"/>
                              <a:gd name="T165" fmla="*/ T164 w 689"/>
                              <a:gd name="T166" fmla="+- 0 5921 5621"/>
                              <a:gd name="T167" fmla="*/ 5921 h 554"/>
                              <a:gd name="T168" fmla="+- 0 1816 1331"/>
                              <a:gd name="T169" fmla="*/ T168 w 689"/>
                              <a:gd name="T170" fmla="+- 0 5921 5621"/>
                              <a:gd name="T171" fmla="*/ 5921 h 554"/>
                              <a:gd name="T172" fmla="+- 0 1883 1331"/>
                              <a:gd name="T173" fmla="*/ T172 w 689"/>
                              <a:gd name="T174" fmla="+- 0 5846 5621"/>
                              <a:gd name="T175" fmla="*/ 5846 h 554"/>
                              <a:gd name="T176" fmla="+- 0 1982 1331"/>
                              <a:gd name="T177" fmla="*/ T176 w 689"/>
                              <a:gd name="T178" fmla="+- 0 5846 5621"/>
                              <a:gd name="T179" fmla="*/ 5846 h 554"/>
                              <a:gd name="T180" fmla="+- 0 2020 1331"/>
                              <a:gd name="T181" fmla="*/ T180 w 689"/>
                              <a:gd name="T182" fmla="+- 0 5656 5621"/>
                              <a:gd name="T183" fmla="*/ 5656 h 554"/>
                              <a:gd name="T184" fmla="+- 0 2019 1331"/>
                              <a:gd name="T185" fmla="*/ T184 w 689"/>
                              <a:gd name="T186" fmla="+- 0 5640 5621"/>
                              <a:gd name="T187" fmla="*/ 5640 h 554"/>
                              <a:gd name="T188" fmla="+- 0 2011 1331"/>
                              <a:gd name="T189" fmla="*/ T188 w 689"/>
                              <a:gd name="T190" fmla="+- 0 5628 5621"/>
                              <a:gd name="T191" fmla="*/ 5628 h 554"/>
                              <a:gd name="T192" fmla="+- 0 1998 1331"/>
                              <a:gd name="T193" fmla="*/ T192 w 689"/>
                              <a:gd name="T194" fmla="+- 0 5621 5621"/>
                              <a:gd name="T195" fmla="*/ 5621 h 554"/>
                              <a:gd name="T196" fmla="+- 0 1982 1331"/>
                              <a:gd name="T197" fmla="*/ T196 w 689"/>
                              <a:gd name="T198" fmla="+- 0 5846 5621"/>
                              <a:gd name="T199" fmla="*/ 5846 h 554"/>
                              <a:gd name="T200" fmla="+- 0 1883 1331"/>
                              <a:gd name="T201" fmla="*/ T200 w 689"/>
                              <a:gd name="T202" fmla="+- 0 5846 5621"/>
                              <a:gd name="T203" fmla="*/ 5846 h 554"/>
                              <a:gd name="T204" fmla="+- 0 1929 1331"/>
                              <a:gd name="T205" fmla="*/ T204 w 689"/>
                              <a:gd name="T206" fmla="+- 0 5887 5621"/>
                              <a:gd name="T207" fmla="*/ 5887 h 554"/>
                              <a:gd name="T208" fmla="+- 0 1943 1331"/>
                              <a:gd name="T209" fmla="*/ T208 w 689"/>
                              <a:gd name="T210" fmla="+- 0 5894 5621"/>
                              <a:gd name="T211" fmla="*/ 5894 h 554"/>
                              <a:gd name="T212" fmla="+- 0 1958 1331"/>
                              <a:gd name="T213" fmla="*/ T212 w 689"/>
                              <a:gd name="T214" fmla="+- 0 5893 5621"/>
                              <a:gd name="T215" fmla="*/ 5893 h 554"/>
                              <a:gd name="T216" fmla="+- 0 1970 1331"/>
                              <a:gd name="T217" fmla="*/ T216 w 689"/>
                              <a:gd name="T218" fmla="+- 0 5885 5621"/>
                              <a:gd name="T219" fmla="*/ 5885 h 554"/>
                              <a:gd name="T220" fmla="+- 0 1977 1331"/>
                              <a:gd name="T221" fmla="*/ T220 w 689"/>
                              <a:gd name="T222" fmla="+- 0 5871 5621"/>
                              <a:gd name="T223" fmla="*/ 5871 h 554"/>
                              <a:gd name="T224" fmla="+- 0 1982 1331"/>
                              <a:gd name="T225" fmla="*/ T224 w 689"/>
                              <a:gd name="T226" fmla="+- 0 5846 5621"/>
                              <a:gd name="T227" fmla="*/ 5846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89" h="554">
                                <a:moveTo>
                                  <a:pt x="258" y="207"/>
                                </a:moveTo>
                                <a:lnTo>
                                  <a:pt x="231" y="209"/>
                                </a:lnTo>
                                <a:lnTo>
                                  <a:pt x="218" y="215"/>
                                </a:lnTo>
                                <a:lnTo>
                                  <a:pt x="210" y="226"/>
                                </a:lnTo>
                                <a:lnTo>
                                  <a:pt x="10" y="477"/>
                                </a:lnTo>
                                <a:lnTo>
                                  <a:pt x="2" y="494"/>
                                </a:lnTo>
                                <a:lnTo>
                                  <a:pt x="0" y="512"/>
                                </a:lnTo>
                                <a:lnTo>
                                  <a:pt x="6" y="529"/>
                                </a:lnTo>
                                <a:lnTo>
                                  <a:pt x="18" y="544"/>
                                </a:lnTo>
                                <a:lnTo>
                                  <a:pt x="27" y="550"/>
                                </a:lnTo>
                                <a:lnTo>
                                  <a:pt x="37" y="553"/>
                                </a:lnTo>
                                <a:lnTo>
                                  <a:pt x="47" y="553"/>
                                </a:lnTo>
                                <a:lnTo>
                                  <a:pt x="58" y="552"/>
                                </a:lnTo>
                                <a:lnTo>
                                  <a:pt x="68" y="549"/>
                                </a:lnTo>
                                <a:lnTo>
                                  <a:pt x="77" y="543"/>
                                </a:lnTo>
                                <a:lnTo>
                                  <a:pt x="84" y="535"/>
                                </a:lnTo>
                                <a:lnTo>
                                  <a:pt x="250" y="325"/>
                                </a:lnTo>
                                <a:lnTo>
                                  <a:pt x="464" y="325"/>
                                </a:lnTo>
                                <a:lnTo>
                                  <a:pt x="485" y="300"/>
                                </a:lnTo>
                                <a:lnTo>
                                  <a:pt x="361" y="300"/>
                                </a:lnTo>
                                <a:lnTo>
                                  <a:pt x="281" y="221"/>
                                </a:lnTo>
                                <a:lnTo>
                                  <a:pt x="271" y="211"/>
                                </a:lnTo>
                                <a:lnTo>
                                  <a:pt x="258" y="207"/>
                                </a:lnTo>
                                <a:close/>
                                <a:moveTo>
                                  <a:pt x="464" y="325"/>
                                </a:moveTo>
                                <a:lnTo>
                                  <a:pt x="250" y="325"/>
                                </a:lnTo>
                                <a:lnTo>
                                  <a:pt x="329" y="402"/>
                                </a:lnTo>
                                <a:lnTo>
                                  <a:pt x="338" y="412"/>
                                </a:lnTo>
                                <a:lnTo>
                                  <a:pt x="351" y="417"/>
                                </a:lnTo>
                                <a:lnTo>
                                  <a:pt x="364" y="416"/>
                                </a:lnTo>
                                <a:lnTo>
                                  <a:pt x="377" y="416"/>
                                </a:lnTo>
                                <a:lnTo>
                                  <a:pt x="389" y="410"/>
                                </a:lnTo>
                                <a:lnTo>
                                  <a:pt x="398" y="399"/>
                                </a:lnTo>
                                <a:lnTo>
                                  <a:pt x="464" y="325"/>
                                </a:lnTo>
                                <a:close/>
                                <a:moveTo>
                                  <a:pt x="667" y="0"/>
                                </a:moveTo>
                                <a:lnTo>
                                  <a:pt x="651" y="1"/>
                                </a:lnTo>
                                <a:lnTo>
                                  <a:pt x="442" y="72"/>
                                </a:lnTo>
                                <a:lnTo>
                                  <a:pt x="429" y="80"/>
                                </a:lnTo>
                                <a:lnTo>
                                  <a:pt x="423" y="94"/>
                                </a:lnTo>
                                <a:lnTo>
                                  <a:pt x="424" y="109"/>
                                </a:lnTo>
                                <a:lnTo>
                                  <a:pt x="432" y="122"/>
                                </a:lnTo>
                                <a:lnTo>
                                  <a:pt x="478" y="163"/>
                                </a:lnTo>
                                <a:lnTo>
                                  <a:pt x="361" y="300"/>
                                </a:lnTo>
                                <a:lnTo>
                                  <a:pt x="485" y="300"/>
                                </a:lnTo>
                                <a:lnTo>
                                  <a:pt x="552" y="225"/>
                                </a:lnTo>
                                <a:lnTo>
                                  <a:pt x="651" y="225"/>
                                </a:lnTo>
                                <a:lnTo>
                                  <a:pt x="689" y="35"/>
                                </a:lnTo>
                                <a:lnTo>
                                  <a:pt x="688" y="19"/>
                                </a:lnTo>
                                <a:lnTo>
                                  <a:pt x="680" y="7"/>
                                </a:lnTo>
                                <a:lnTo>
                                  <a:pt x="667" y="0"/>
                                </a:lnTo>
                                <a:close/>
                                <a:moveTo>
                                  <a:pt x="651" y="225"/>
                                </a:moveTo>
                                <a:lnTo>
                                  <a:pt x="552" y="225"/>
                                </a:lnTo>
                                <a:lnTo>
                                  <a:pt x="598" y="266"/>
                                </a:lnTo>
                                <a:lnTo>
                                  <a:pt x="612" y="273"/>
                                </a:lnTo>
                                <a:lnTo>
                                  <a:pt x="627" y="272"/>
                                </a:lnTo>
                                <a:lnTo>
                                  <a:pt x="639" y="264"/>
                                </a:lnTo>
                                <a:lnTo>
                                  <a:pt x="646" y="250"/>
                                </a:lnTo>
                                <a:lnTo>
                                  <a:pt x="651" y="225"/>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3" name="Picture 1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292" y="2477"/>
                            <a:ext cx="110" cy="108"/>
                          </a:xfrm>
                          <a:prstGeom prst="rect">
                            <a:avLst/>
                          </a:prstGeom>
                          <a:noFill/>
                          <a:extLst>
                            <a:ext uri="{909E8E84-426E-40DD-AFC4-6F175D3DCCD1}">
                              <a14:hiddenFill xmlns:a14="http://schemas.microsoft.com/office/drawing/2010/main">
                                <a:solidFill>
                                  <a:srgbClr val="FFFFFF"/>
                                </a:solidFill>
                              </a14:hiddenFill>
                            </a:ext>
                          </a:extLst>
                        </pic:spPr>
                      </pic:pic>
                      <wps:wsp>
                        <wps:cNvPr id="194" name="AutoShape 133"/>
                        <wps:cNvSpPr>
                          <a:spLocks/>
                        </wps:cNvSpPr>
                        <wps:spPr bwMode="auto">
                          <a:xfrm>
                            <a:off x="2651" y="2510"/>
                            <a:ext cx="814" cy="440"/>
                          </a:xfrm>
                          <a:custGeom>
                            <a:avLst/>
                            <a:gdLst>
                              <a:gd name="T0" fmla="+- 0 2654 2651"/>
                              <a:gd name="T1" fmla="*/ T0 w 814"/>
                              <a:gd name="T2" fmla="+- 0 2621 2510"/>
                              <a:gd name="T3" fmla="*/ 2621 h 440"/>
                              <a:gd name="T4" fmla="+- 0 2656 2651"/>
                              <a:gd name="T5" fmla="*/ T4 w 814"/>
                              <a:gd name="T6" fmla="+- 0 2684 2510"/>
                              <a:gd name="T7" fmla="*/ 2684 h 440"/>
                              <a:gd name="T8" fmla="+- 0 2680 2651"/>
                              <a:gd name="T9" fmla="*/ T8 w 814"/>
                              <a:gd name="T10" fmla="+- 0 2757 2510"/>
                              <a:gd name="T11" fmla="*/ 2757 h 440"/>
                              <a:gd name="T12" fmla="+- 0 2717 2651"/>
                              <a:gd name="T13" fmla="*/ T12 w 814"/>
                              <a:gd name="T14" fmla="+- 0 2881 2510"/>
                              <a:gd name="T15" fmla="*/ 2881 h 440"/>
                              <a:gd name="T16" fmla="+- 0 2726 2651"/>
                              <a:gd name="T17" fmla="*/ T16 w 814"/>
                              <a:gd name="T18" fmla="+- 0 2900 2510"/>
                              <a:gd name="T19" fmla="*/ 2900 h 440"/>
                              <a:gd name="T20" fmla="+- 0 2845 2651"/>
                              <a:gd name="T21" fmla="*/ T20 w 814"/>
                              <a:gd name="T22" fmla="+- 0 2934 2510"/>
                              <a:gd name="T23" fmla="*/ 2934 h 440"/>
                              <a:gd name="T24" fmla="+- 0 2986 2651"/>
                              <a:gd name="T25" fmla="*/ T24 w 814"/>
                              <a:gd name="T26" fmla="+- 0 2940 2510"/>
                              <a:gd name="T27" fmla="*/ 2940 h 440"/>
                              <a:gd name="T28" fmla="+- 0 2900 2651"/>
                              <a:gd name="T29" fmla="*/ T28 w 814"/>
                              <a:gd name="T30" fmla="+- 0 2929 2510"/>
                              <a:gd name="T31" fmla="*/ 2929 h 440"/>
                              <a:gd name="T32" fmla="+- 0 2758 2651"/>
                              <a:gd name="T33" fmla="*/ T32 w 814"/>
                              <a:gd name="T34" fmla="+- 0 2893 2510"/>
                              <a:gd name="T35" fmla="*/ 2893 h 440"/>
                              <a:gd name="T36" fmla="+- 0 2739 2651"/>
                              <a:gd name="T37" fmla="*/ T36 w 814"/>
                              <a:gd name="T38" fmla="+- 0 2885 2510"/>
                              <a:gd name="T39" fmla="*/ 2885 h 440"/>
                              <a:gd name="T40" fmla="+- 0 2706 2651"/>
                              <a:gd name="T41" fmla="*/ T40 w 814"/>
                              <a:gd name="T42" fmla="+- 0 2803 2510"/>
                              <a:gd name="T43" fmla="*/ 2803 h 440"/>
                              <a:gd name="T44" fmla="+- 0 2719 2651"/>
                              <a:gd name="T45" fmla="*/ T44 w 814"/>
                              <a:gd name="T46" fmla="+- 0 2753 2510"/>
                              <a:gd name="T47" fmla="*/ 2753 h 440"/>
                              <a:gd name="T48" fmla="+- 0 3445 2651"/>
                              <a:gd name="T49" fmla="*/ T48 w 814"/>
                              <a:gd name="T50" fmla="+- 0 2744 2510"/>
                              <a:gd name="T51" fmla="*/ 2744 h 440"/>
                              <a:gd name="T52" fmla="+- 0 3058 2651"/>
                              <a:gd name="T53" fmla="*/ T52 w 814"/>
                              <a:gd name="T54" fmla="+- 0 2719 2510"/>
                              <a:gd name="T55" fmla="*/ 2719 h 440"/>
                              <a:gd name="T56" fmla="+- 0 2712 2651"/>
                              <a:gd name="T57" fmla="*/ T56 w 814"/>
                              <a:gd name="T58" fmla="+- 0 2667 2510"/>
                              <a:gd name="T59" fmla="*/ 2667 h 440"/>
                              <a:gd name="T60" fmla="+- 0 2689 2651"/>
                              <a:gd name="T61" fmla="*/ T60 w 814"/>
                              <a:gd name="T62" fmla="+- 0 2624 2510"/>
                              <a:gd name="T63" fmla="*/ 2624 h 440"/>
                              <a:gd name="T64" fmla="+- 0 2718 2651"/>
                              <a:gd name="T65" fmla="*/ T64 w 814"/>
                              <a:gd name="T66" fmla="+- 0 2529 2510"/>
                              <a:gd name="T67" fmla="*/ 2529 h 440"/>
                              <a:gd name="T68" fmla="+- 0 2700 2651"/>
                              <a:gd name="T69" fmla="*/ T68 w 814"/>
                              <a:gd name="T70" fmla="+- 0 2514 2510"/>
                              <a:gd name="T71" fmla="*/ 2514 h 440"/>
                              <a:gd name="T72" fmla="+- 0 3064 2651"/>
                              <a:gd name="T73" fmla="*/ T72 w 814"/>
                              <a:gd name="T74" fmla="+- 0 2863 2510"/>
                              <a:gd name="T75" fmla="*/ 2863 h 440"/>
                              <a:gd name="T76" fmla="+- 0 3087 2651"/>
                              <a:gd name="T77" fmla="*/ T76 w 814"/>
                              <a:gd name="T78" fmla="+- 0 2899 2510"/>
                              <a:gd name="T79" fmla="*/ 2899 h 440"/>
                              <a:gd name="T80" fmla="+- 0 3148 2651"/>
                              <a:gd name="T81" fmla="*/ T80 w 814"/>
                              <a:gd name="T82" fmla="+- 0 2946 2510"/>
                              <a:gd name="T83" fmla="*/ 2946 h 440"/>
                              <a:gd name="T84" fmla="+- 0 3221 2651"/>
                              <a:gd name="T85" fmla="*/ T84 w 814"/>
                              <a:gd name="T86" fmla="+- 0 2945 2510"/>
                              <a:gd name="T87" fmla="*/ 2945 h 440"/>
                              <a:gd name="T88" fmla="+- 0 3175 2651"/>
                              <a:gd name="T89" fmla="*/ T88 w 814"/>
                              <a:gd name="T90" fmla="+- 0 2933 2510"/>
                              <a:gd name="T91" fmla="*/ 2933 h 440"/>
                              <a:gd name="T92" fmla="+- 0 3112 2651"/>
                              <a:gd name="T93" fmla="*/ T92 w 814"/>
                              <a:gd name="T94" fmla="+- 0 2907 2510"/>
                              <a:gd name="T95" fmla="*/ 2907 h 440"/>
                              <a:gd name="T96" fmla="+- 0 3089 2651"/>
                              <a:gd name="T97" fmla="*/ T96 w 814"/>
                              <a:gd name="T98" fmla="+- 0 2863 2510"/>
                              <a:gd name="T99" fmla="*/ 2863 h 440"/>
                              <a:gd name="T100" fmla="+- 0 3027 2651"/>
                              <a:gd name="T101" fmla="*/ T100 w 814"/>
                              <a:gd name="T102" fmla="+- 0 2861 2510"/>
                              <a:gd name="T103" fmla="*/ 2861 h 440"/>
                              <a:gd name="T104" fmla="+- 0 3017 2651"/>
                              <a:gd name="T105" fmla="*/ T104 w 814"/>
                              <a:gd name="T106" fmla="+- 0 2881 2510"/>
                              <a:gd name="T107" fmla="*/ 2881 h 440"/>
                              <a:gd name="T108" fmla="+- 0 2978 2651"/>
                              <a:gd name="T109" fmla="*/ T108 w 814"/>
                              <a:gd name="T110" fmla="+- 0 2925 2510"/>
                              <a:gd name="T111" fmla="*/ 2925 h 440"/>
                              <a:gd name="T112" fmla="+- 0 3015 2651"/>
                              <a:gd name="T113" fmla="*/ T112 w 814"/>
                              <a:gd name="T114" fmla="+- 0 2918 2510"/>
                              <a:gd name="T115" fmla="*/ 2918 h 440"/>
                              <a:gd name="T116" fmla="+- 0 3034 2651"/>
                              <a:gd name="T117" fmla="*/ T116 w 814"/>
                              <a:gd name="T118" fmla="+- 0 2883 2510"/>
                              <a:gd name="T119" fmla="*/ 2883 h 440"/>
                              <a:gd name="T120" fmla="+- 0 3064 2651"/>
                              <a:gd name="T121" fmla="*/ T120 w 814"/>
                              <a:gd name="T122" fmla="+- 0 2863 2510"/>
                              <a:gd name="T123" fmla="*/ 2863 h 440"/>
                              <a:gd name="T124" fmla="+- 0 3070 2651"/>
                              <a:gd name="T125" fmla="*/ T124 w 814"/>
                              <a:gd name="T126" fmla="+- 0 2850 2510"/>
                              <a:gd name="T127" fmla="*/ 2850 h 440"/>
                              <a:gd name="T128" fmla="+- 0 3366 2651"/>
                              <a:gd name="T129" fmla="*/ T128 w 814"/>
                              <a:gd name="T130" fmla="+- 0 2744 2510"/>
                              <a:gd name="T131" fmla="*/ 2744 h 440"/>
                              <a:gd name="T132" fmla="+- 0 3409 2651"/>
                              <a:gd name="T133" fmla="*/ T132 w 814"/>
                              <a:gd name="T134" fmla="+- 0 2759 2510"/>
                              <a:gd name="T135" fmla="*/ 2759 h 440"/>
                              <a:gd name="T136" fmla="+- 0 3398 2651"/>
                              <a:gd name="T137" fmla="*/ T136 w 814"/>
                              <a:gd name="T138" fmla="+- 0 2841 2510"/>
                              <a:gd name="T139" fmla="*/ 2841 h 440"/>
                              <a:gd name="T140" fmla="+- 0 3354 2651"/>
                              <a:gd name="T141" fmla="*/ T140 w 814"/>
                              <a:gd name="T142" fmla="+- 0 2895 2510"/>
                              <a:gd name="T143" fmla="*/ 2895 h 440"/>
                              <a:gd name="T144" fmla="+- 0 3218 2651"/>
                              <a:gd name="T145" fmla="*/ T144 w 814"/>
                              <a:gd name="T146" fmla="+- 0 2928 2510"/>
                              <a:gd name="T147" fmla="*/ 2928 h 440"/>
                              <a:gd name="T148" fmla="+- 0 3276 2651"/>
                              <a:gd name="T149" fmla="*/ T148 w 814"/>
                              <a:gd name="T150" fmla="+- 0 2933 2510"/>
                              <a:gd name="T151" fmla="*/ 2933 h 440"/>
                              <a:gd name="T152" fmla="+- 0 3390 2651"/>
                              <a:gd name="T153" fmla="*/ T152 w 814"/>
                              <a:gd name="T154" fmla="+- 0 2896 2510"/>
                              <a:gd name="T155" fmla="*/ 2896 h 440"/>
                              <a:gd name="T156" fmla="+- 0 3412 2651"/>
                              <a:gd name="T157" fmla="*/ T156 w 814"/>
                              <a:gd name="T158" fmla="+- 0 2850 2510"/>
                              <a:gd name="T159" fmla="*/ 2850 h 440"/>
                              <a:gd name="T160" fmla="+- 0 3438 2651"/>
                              <a:gd name="T161" fmla="*/ T160 w 814"/>
                              <a:gd name="T162" fmla="+- 0 2756 2510"/>
                              <a:gd name="T163" fmla="*/ 2756 h 440"/>
                              <a:gd name="T164" fmla="+- 0 3445 2651"/>
                              <a:gd name="T165" fmla="*/ T164 w 814"/>
                              <a:gd name="T166" fmla="+- 0 2744 2510"/>
                              <a:gd name="T167" fmla="*/ 2744 h 440"/>
                              <a:gd name="T168" fmla="+- 0 2961 2651"/>
                              <a:gd name="T169" fmla="*/ T168 w 814"/>
                              <a:gd name="T170" fmla="+- 0 2755 2510"/>
                              <a:gd name="T171" fmla="*/ 2755 h 440"/>
                              <a:gd name="T172" fmla="+- 0 3002 2651"/>
                              <a:gd name="T173" fmla="*/ T172 w 814"/>
                              <a:gd name="T174" fmla="+- 0 2768 2510"/>
                              <a:gd name="T175" fmla="*/ 2768 h 440"/>
                              <a:gd name="T176" fmla="+- 0 3109 2651"/>
                              <a:gd name="T177" fmla="*/ T176 w 814"/>
                              <a:gd name="T178" fmla="+- 0 2771 2510"/>
                              <a:gd name="T179" fmla="*/ 2771 h 440"/>
                              <a:gd name="T180" fmla="+- 0 3123 2651"/>
                              <a:gd name="T181" fmla="*/ T180 w 814"/>
                              <a:gd name="T182" fmla="+- 0 2758 2510"/>
                              <a:gd name="T183" fmla="*/ 2758 h 440"/>
                              <a:gd name="T184" fmla="+- 0 3366 2651"/>
                              <a:gd name="T185" fmla="*/ T184 w 814"/>
                              <a:gd name="T186" fmla="+- 0 2744 2510"/>
                              <a:gd name="T187" fmla="*/ 2744 h 440"/>
                              <a:gd name="T188" fmla="+- 0 3105 2651"/>
                              <a:gd name="T189" fmla="*/ T188 w 814"/>
                              <a:gd name="T190" fmla="+- 0 2771 2510"/>
                              <a:gd name="T191" fmla="*/ 2771 h 440"/>
                              <a:gd name="T192" fmla="+- 0 3422 2651"/>
                              <a:gd name="T193" fmla="*/ T192 w 814"/>
                              <a:gd name="T194" fmla="+- 0 2510 2510"/>
                              <a:gd name="T195" fmla="*/ 2510 h 440"/>
                              <a:gd name="T196" fmla="+- 0 3397 2651"/>
                              <a:gd name="T197" fmla="*/ T196 w 814"/>
                              <a:gd name="T198" fmla="+- 0 2529 2510"/>
                              <a:gd name="T199" fmla="*/ 2529 h 440"/>
                              <a:gd name="T200" fmla="+- 0 3419 2651"/>
                              <a:gd name="T201" fmla="*/ T200 w 814"/>
                              <a:gd name="T202" fmla="+- 0 2657 2510"/>
                              <a:gd name="T203" fmla="*/ 2657 h 440"/>
                              <a:gd name="T204" fmla="+- 0 3229 2651"/>
                              <a:gd name="T205" fmla="*/ T204 w 814"/>
                              <a:gd name="T206" fmla="+- 0 2718 2510"/>
                              <a:gd name="T207" fmla="*/ 2718 h 440"/>
                              <a:gd name="T208" fmla="+- 0 3457 2651"/>
                              <a:gd name="T209" fmla="*/ T208 w 814"/>
                              <a:gd name="T210" fmla="+- 0 2699 2510"/>
                              <a:gd name="T211" fmla="*/ 2699 h 440"/>
                              <a:gd name="T212" fmla="+- 0 3462 2651"/>
                              <a:gd name="T213" fmla="*/ T212 w 814"/>
                              <a:gd name="T214" fmla="+- 0 2621 2510"/>
                              <a:gd name="T215" fmla="*/ 2621 h 440"/>
                              <a:gd name="T216" fmla="+- 0 3422 2651"/>
                              <a:gd name="T217" fmla="*/ T216 w 814"/>
                              <a:gd name="T218" fmla="+- 0 2510 2510"/>
                              <a:gd name="T219" fmla="*/ 2510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14" h="440">
                                <a:moveTo>
                                  <a:pt x="40" y="2"/>
                                </a:moveTo>
                                <a:lnTo>
                                  <a:pt x="34" y="8"/>
                                </a:lnTo>
                                <a:lnTo>
                                  <a:pt x="3" y="111"/>
                                </a:lnTo>
                                <a:lnTo>
                                  <a:pt x="0" y="136"/>
                                </a:lnTo>
                                <a:lnTo>
                                  <a:pt x="0" y="140"/>
                                </a:lnTo>
                                <a:lnTo>
                                  <a:pt x="5" y="174"/>
                                </a:lnTo>
                                <a:lnTo>
                                  <a:pt x="13" y="209"/>
                                </a:lnTo>
                                <a:lnTo>
                                  <a:pt x="22" y="245"/>
                                </a:lnTo>
                                <a:lnTo>
                                  <a:pt x="29" y="247"/>
                                </a:lnTo>
                                <a:lnTo>
                                  <a:pt x="38" y="296"/>
                                </a:lnTo>
                                <a:lnTo>
                                  <a:pt x="52" y="340"/>
                                </a:lnTo>
                                <a:lnTo>
                                  <a:pt x="66" y="371"/>
                                </a:lnTo>
                                <a:lnTo>
                                  <a:pt x="73" y="384"/>
                                </a:lnTo>
                                <a:lnTo>
                                  <a:pt x="75" y="385"/>
                                </a:lnTo>
                                <a:lnTo>
                                  <a:pt x="75" y="390"/>
                                </a:lnTo>
                                <a:lnTo>
                                  <a:pt x="101" y="399"/>
                                </a:lnTo>
                                <a:lnTo>
                                  <a:pt x="140" y="411"/>
                                </a:lnTo>
                                <a:lnTo>
                                  <a:pt x="194" y="424"/>
                                </a:lnTo>
                                <a:lnTo>
                                  <a:pt x="248" y="435"/>
                                </a:lnTo>
                                <a:lnTo>
                                  <a:pt x="286" y="440"/>
                                </a:lnTo>
                                <a:lnTo>
                                  <a:pt x="335" y="430"/>
                                </a:lnTo>
                                <a:lnTo>
                                  <a:pt x="344" y="423"/>
                                </a:lnTo>
                                <a:lnTo>
                                  <a:pt x="286" y="423"/>
                                </a:lnTo>
                                <a:lnTo>
                                  <a:pt x="249" y="419"/>
                                </a:lnTo>
                                <a:lnTo>
                                  <a:pt x="197" y="408"/>
                                </a:lnTo>
                                <a:lnTo>
                                  <a:pt x="144" y="395"/>
                                </a:lnTo>
                                <a:lnTo>
                                  <a:pt x="107" y="383"/>
                                </a:lnTo>
                                <a:lnTo>
                                  <a:pt x="94" y="379"/>
                                </a:lnTo>
                                <a:lnTo>
                                  <a:pt x="89" y="376"/>
                                </a:lnTo>
                                <a:lnTo>
                                  <a:pt x="88" y="375"/>
                                </a:lnTo>
                                <a:lnTo>
                                  <a:pt x="80" y="360"/>
                                </a:lnTo>
                                <a:lnTo>
                                  <a:pt x="67" y="331"/>
                                </a:lnTo>
                                <a:lnTo>
                                  <a:pt x="55" y="293"/>
                                </a:lnTo>
                                <a:lnTo>
                                  <a:pt x="47" y="251"/>
                                </a:lnTo>
                                <a:lnTo>
                                  <a:pt x="56" y="249"/>
                                </a:lnTo>
                                <a:lnTo>
                                  <a:pt x="68" y="243"/>
                                </a:lnTo>
                                <a:lnTo>
                                  <a:pt x="82" y="237"/>
                                </a:lnTo>
                                <a:lnTo>
                                  <a:pt x="99" y="234"/>
                                </a:lnTo>
                                <a:lnTo>
                                  <a:pt x="794" y="234"/>
                                </a:lnTo>
                                <a:lnTo>
                                  <a:pt x="797" y="223"/>
                                </a:lnTo>
                                <a:lnTo>
                                  <a:pt x="801" y="209"/>
                                </a:lnTo>
                                <a:lnTo>
                                  <a:pt x="407" y="209"/>
                                </a:lnTo>
                                <a:lnTo>
                                  <a:pt x="226" y="199"/>
                                </a:lnTo>
                                <a:lnTo>
                                  <a:pt x="116" y="178"/>
                                </a:lnTo>
                                <a:lnTo>
                                  <a:pt x="61" y="157"/>
                                </a:lnTo>
                                <a:lnTo>
                                  <a:pt x="46" y="147"/>
                                </a:lnTo>
                                <a:lnTo>
                                  <a:pt x="37" y="140"/>
                                </a:lnTo>
                                <a:lnTo>
                                  <a:pt x="38" y="114"/>
                                </a:lnTo>
                                <a:lnTo>
                                  <a:pt x="54" y="63"/>
                                </a:lnTo>
                                <a:lnTo>
                                  <a:pt x="63" y="34"/>
                                </a:lnTo>
                                <a:lnTo>
                                  <a:pt x="67" y="19"/>
                                </a:lnTo>
                                <a:lnTo>
                                  <a:pt x="63" y="13"/>
                                </a:lnTo>
                                <a:lnTo>
                                  <a:pt x="57" y="9"/>
                                </a:lnTo>
                                <a:lnTo>
                                  <a:pt x="49" y="4"/>
                                </a:lnTo>
                                <a:lnTo>
                                  <a:pt x="40" y="2"/>
                                </a:lnTo>
                                <a:close/>
                                <a:moveTo>
                                  <a:pt x="438" y="353"/>
                                </a:moveTo>
                                <a:lnTo>
                                  <a:pt x="413" y="353"/>
                                </a:lnTo>
                                <a:lnTo>
                                  <a:pt x="422" y="360"/>
                                </a:lnTo>
                                <a:lnTo>
                                  <a:pt x="430" y="372"/>
                                </a:lnTo>
                                <a:lnTo>
                                  <a:pt x="436" y="389"/>
                                </a:lnTo>
                                <a:lnTo>
                                  <a:pt x="449" y="409"/>
                                </a:lnTo>
                                <a:lnTo>
                                  <a:pt x="475" y="428"/>
                                </a:lnTo>
                                <a:lnTo>
                                  <a:pt x="497" y="436"/>
                                </a:lnTo>
                                <a:lnTo>
                                  <a:pt x="521" y="440"/>
                                </a:lnTo>
                                <a:lnTo>
                                  <a:pt x="546" y="439"/>
                                </a:lnTo>
                                <a:lnTo>
                                  <a:pt x="570" y="435"/>
                                </a:lnTo>
                                <a:lnTo>
                                  <a:pt x="604" y="428"/>
                                </a:lnTo>
                                <a:lnTo>
                                  <a:pt x="625" y="423"/>
                                </a:lnTo>
                                <a:lnTo>
                                  <a:pt x="524" y="423"/>
                                </a:lnTo>
                                <a:lnTo>
                                  <a:pt x="502" y="420"/>
                                </a:lnTo>
                                <a:lnTo>
                                  <a:pt x="483" y="413"/>
                                </a:lnTo>
                                <a:lnTo>
                                  <a:pt x="461" y="397"/>
                                </a:lnTo>
                                <a:lnTo>
                                  <a:pt x="451" y="378"/>
                                </a:lnTo>
                                <a:lnTo>
                                  <a:pt x="444" y="360"/>
                                </a:lnTo>
                                <a:lnTo>
                                  <a:pt x="438" y="353"/>
                                </a:lnTo>
                                <a:close/>
                                <a:moveTo>
                                  <a:pt x="403" y="339"/>
                                </a:moveTo>
                                <a:lnTo>
                                  <a:pt x="389" y="343"/>
                                </a:lnTo>
                                <a:lnTo>
                                  <a:pt x="376" y="351"/>
                                </a:lnTo>
                                <a:lnTo>
                                  <a:pt x="371" y="356"/>
                                </a:lnTo>
                                <a:lnTo>
                                  <a:pt x="368" y="363"/>
                                </a:lnTo>
                                <a:lnTo>
                                  <a:pt x="366" y="371"/>
                                </a:lnTo>
                                <a:lnTo>
                                  <a:pt x="363" y="379"/>
                                </a:lnTo>
                                <a:lnTo>
                                  <a:pt x="351" y="397"/>
                                </a:lnTo>
                                <a:lnTo>
                                  <a:pt x="327" y="415"/>
                                </a:lnTo>
                                <a:lnTo>
                                  <a:pt x="286" y="423"/>
                                </a:lnTo>
                                <a:lnTo>
                                  <a:pt x="344" y="423"/>
                                </a:lnTo>
                                <a:lnTo>
                                  <a:pt x="364" y="408"/>
                                </a:lnTo>
                                <a:lnTo>
                                  <a:pt x="378" y="386"/>
                                </a:lnTo>
                                <a:lnTo>
                                  <a:pt x="382" y="376"/>
                                </a:lnTo>
                                <a:lnTo>
                                  <a:pt x="383" y="373"/>
                                </a:lnTo>
                                <a:lnTo>
                                  <a:pt x="383" y="368"/>
                                </a:lnTo>
                                <a:lnTo>
                                  <a:pt x="397" y="354"/>
                                </a:lnTo>
                                <a:lnTo>
                                  <a:pt x="413" y="353"/>
                                </a:lnTo>
                                <a:lnTo>
                                  <a:pt x="438" y="353"/>
                                </a:lnTo>
                                <a:lnTo>
                                  <a:pt x="432" y="346"/>
                                </a:lnTo>
                                <a:lnTo>
                                  <a:pt x="419" y="340"/>
                                </a:lnTo>
                                <a:lnTo>
                                  <a:pt x="403" y="339"/>
                                </a:lnTo>
                                <a:close/>
                                <a:moveTo>
                                  <a:pt x="794" y="234"/>
                                </a:moveTo>
                                <a:lnTo>
                                  <a:pt x="715" y="234"/>
                                </a:lnTo>
                                <a:lnTo>
                                  <a:pt x="731" y="237"/>
                                </a:lnTo>
                                <a:lnTo>
                                  <a:pt x="746" y="243"/>
                                </a:lnTo>
                                <a:lnTo>
                                  <a:pt x="758" y="249"/>
                                </a:lnTo>
                                <a:lnTo>
                                  <a:pt x="767" y="251"/>
                                </a:lnTo>
                                <a:lnTo>
                                  <a:pt x="759" y="293"/>
                                </a:lnTo>
                                <a:lnTo>
                                  <a:pt x="747" y="331"/>
                                </a:lnTo>
                                <a:lnTo>
                                  <a:pt x="734" y="360"/>
                                </a:lnTo>
                                <a:lnTo>
                                  <a:pt x="726" y="375"/>
                                </a:lnTo>
                                <a:lnTo>
                                  <a:pt x="703" y="385"/>
                                </a:lnTo>
                                <a:lnTo>
                                  <a:pt x="661" y="397"/>
                                </a:lnTo>
                                <a:lnTo>
                                  <a:pt x="613" y="409"/>
                                </a:lnTo>
                                <a:lnTo>
                                  <a:pt x="567" y="418"/>
                                </a:lnTo>
                                <a:lnTo>
                                  <a:pt x="545" y="422"/>
                                </a:lnTo>
                                <a:lnTo>
                                  <a:pt x="524" y="423"/>
                                </a:lnTo>
                                <a:lnTo>
                                  <a:pt x="625" y="423"/>
                                </a:lnTo>
                                <a:lnTo>
                                  <a:pt x="656" y="416"/>
                                </a:lnTo>
                                <a:lnTo>
                                  <a:pt x="708" y="401"/>
                                </a:lnTo>
                                <a:lnTo>
                                  <a:pt x="739" y="386"/>
                                </a:lnTo>
                                <a:lnTo>
                                  <a:pt x="740" y="384"/>
                                </a:lnTo>
                                <a:lnTo>
                                  <a:pt x="747" y="371"/>
                                </a:lnTo>
                                <a:lnTo>
                                  <a:pt x="761" y="340"/>
                                </a:lnTo>
                                <a:lnTo>
                                  <a:pt x="776" y="296"/>
                                </a:lnTo>
                                <a:lnTo>
                                  <a:pt x="784" y="247"/>
                                </a:lnTo>
                                <a:lnTo>
                                  <a:pt x="787" y="246"/>
                                </a:lnTo>
                                <a:lnTo>
                                  <a:pt x="791" y="243"/>
                                </a:lnTo>
                                <a:lnTo>
                                  <a:pt x="794" y="237"/>
                                </a:lnTo>
                                <a:lnTo>
                                  <a:pt x="794" y="234"/>
                                </a:lnTo>
                                <a:close/>
                                <a:moveTo>
                                  <a:pt x="715" y="234"/>
                                </a:moveTo>
                                <a:lnTo>
                                  <a:pt x="99" y="234"/>
                                </a:lnTo>
                                <a:lnTo>
                                  <a:pt x="310" y="245"/>
                                </a:lnTo>
                                <a:lnTo>
                                  <a:pt x="335" y="246"/>
                                </a:lnTo>
                                <a:lnTo>
                                  <a:pt x="342" y="248"/>
                                </a:lnTo>
                                <a:lnTo>
                                  <a:pt x="351" y="258"/>
                                </a:lnTo>
                                <a:lnTo>
                                  <a:pt x="356" y="260"/>
                                </a:lnTo>
                                <a:lnTo>
                                  <a:pt x="368" y="261"/>
                                </a:lnTo>
                                <a:lnTo>
                                  <a:pt x="458" y="261"/>
                                </a:lnTo>
                                <a:lnTo>
                                  <a:pt x="460" y="260"/>
                                </a:lnTo>
                                <a:lnTo>
                                  <a:pt x="463" y="258"/>
                                </a:lnTo>
                                <a:lnTo>
                                  <a:pt x="472" y="248"/>
                                </a:lnTo>
                                <a:lnTo>
                                  <a:pt x="478" y="246"/>
                                </a:lnTo>
                                <a:lnTo>
                                  <a:pt x="503" y="245"/>
                                </a:lnTo>
                                <a:lnTo>
                                  <a:pt x="715" y="234"/>
                                </a:lnTo>
                                <a:close/>
                                <a:moveTo>
                                  <a:pt x="458" y="261"/>
                                </a:moveTo>
                                <a:lnTo>
                                  <a:pt x="397" y="261"/>
                                </a:lnTo>
                                <a:lnTo>
                                  <a:pt x="454" y="261"/>
                                </a:lnTo>
                                <a:lnTo>
                                  <a:pt x="457" y="261"/>
                                </a:lnTo>
                                <a:lnTo>
                                  <a:pt x="458" y="261"/>
                                </a:lnTo>
                                <a:close/>
                                <a:moveTo>
                                  <a:pt x="771" y="0"/>
                                </a:moveTo>
                                <a:lnTo>
                                  <a:pt x="751" y="13"/>
                                </a:lnTo>
                                <a:lnTo>
                                  <a:pt x="748" y="15"/>
                                </a:lnTo>
                                <a:lnTo>
                                  <a:pt x="746" y="19"/>
                                </a:lnTo>
                                <a:lnTo>
                                  <a:pt x="775" y="114"/>
                                </a:lnTo>
                                <a:lnTo>
                                  <a:pt x="777" y="140"/>
                                </a:lnTo>
                                <a:lnTo>
                                  <a:pt x="768" y="147"/>
                                </a:lnTo>
                                <a:lnTo>
                                  <a:pt x="725" y="183"/>
                                </a:lnTo>
                                <a:lnTo>
                                  <a:pt x="673" y="201"/>
                                </a:lnTo>
                                <a:lnTo>
                                  <a:pt x="578" y="208"/>
                                </a:lnTo>
                                <a:lnTo>
                                  <a:pt x="407" y="209"/>
                                </a:lnTo>
                                <a:lnTo>
                                  <a:pt x="801" y="209"/>
                                </a:lnTo>
                                <a:lnTo>
                                  <a:pt x="806" y="189"/>
                                </a:lnTo>
                                <a:lnTo>
                                  <a:pt x="810" y="165"/>
                                </a:lnTo>
                                <a:lnTo>
                                  <a:pt x="813" y="136"/>
                                </a:lnTo>
                                <a:lnTo>
                                  <a:pt x="811" y="111"/>
                                </a:lnTo>
                                <a:lnTo>
                                  <a:pt x="779" y="8"/>
                                </a:lnTo>
                                <a:lnTo>
                                  <a:pt x="778" y="3"/>
                                </a:lnTo>
                                <a:lnTo>
                                  <a:pt x="77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5" name="Picture 1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713" y="2477"/>
                            <a:ext cx="110" cy="113"/>
                          </a:xfrm>
                          <a:prstGeom prst="rect">
                            <a:avLst/>
                          </a:prstGeom>
                          <a:noFill/>
                          <a:extLst>
                            <a:ext uri="{909E8E84-426E-40DD-AFC4-6F175D3DCCD1}">
                              <a14:hiddenFill xmlns:a14="http://schemas.microsoft.com/office/drawing/2010/main">
                                <a:solidFill>
                                  <a:srgbClr val="FFFFFF"/>
                                </a:solidFill>
                              </a14:hiddenFill>
                            </a:ext>
                          </a:extLst>
                        </pic:spPr>
                      </pic:pic>
                      <wps:wsp>
                        <wps:cNvPr id="196" name="Freeform 135"/>
                        <wps:cNvSpPr>
                          <a:spLocks/>
                        </wps:cNvSpPr>
                        <wps:spPr bwMode="auto">
                          <a:xfrm>
                            <a:off x="3272" y="2784"/>
                            <a:ext cx="73" cy="72"/>
                          </a:xfrm>
                          <a:custGeom>
                            <a:avLst/>
                            <a:gdLst>
                              <a:gd name="T0" fmla="+- 0 3280 3272"/>
                              <a:gd name="T1" fmla="*/ T0 w 73"/>
                              <a:gd name="T2" fmla="+- 0 2784 2784"/>
                              <a:gd name="T3" fmla="*/ 2784 h 72"/>
                              <a:gd name="T4" fmla="+- 0 3277 3272"/>
                              <a:gd name="T5" fmla="*/ T4 w 73"/>
                              <a:gd name="T6" fmla="+- 0 2784 2784"/>
                              <a:gd name="T7" fmla="*/ 2784 h 72"/>
                              <a:gd name="T8" fmla="+- 0 3272 3272"/>
                              <a:gd name="T9" fmla="*/ T8 w 73"/>
                              <a:gd name="T10" fmla="+- 0 2789 2784"/>
                              <a:gd name="T11" fmla="*/ 2789 h 72"/>
                              <a:gd name="T12" fmla="+- 0 3272 3272"/>
                              <a:gd name="T13" fmla="*/ T12 w 73"/>
                              <a:gd name="T14" fmla="+- 0 2792 2784"/>
                              <a:gd name="T15" fmla="*/ 2792 h 72"/>
                              <a:gd name="T16" fmla="+- 0 3274 3272"/>
                              <a:gd name="T17" fmla="*/ T16 w 73"/>
                              <a:gd name="T18" fmla="+- 0 2795 2784"/>
                              <a:gd name="T19" fmla="*/ 2795 h 72"/>
                              <a:gd name="T20" fmla="+- 0 3336 3272"/>
                              <a:gd name="T21" fmla="*/ T20 w 73"/>
                              <a:gd name="T22" fmla="+- 0 2855 2784"/>
                              <a:gd name="T23" fmla="*/ 2855 h 72"/>
                              <a:gd name="T24" fmla="+- 0 3340 3272"/>
                              <a:gd name="T25" fmla="*/ T24 w 73"/>
                              <a:gd name="T26" fmla="+- 0 2855 2784"/>
                              <a:gd name="T27" fmla="*/ 2855 h 72"/>
                              <a:gd name="T28" fmla="+- 0 3345 3272"/>
                              <a:gd name="T29" fmla="*/ T28 w 73"/>
                              <a:gd name="T30" fmla="+- 0 2851 2784"/>
                              <a:gd name="T31" fmla="*/ 2851 h 72"/>
                              <a:gd name="T32" fmla="+- 0 3345 3272"/>
                              <a:gd name="T33" fmla="*/ T32 w 73"/>
                              <a:gd name="T34" fmla="+- 0 2847 2784"/>
                              <a:gd name="T35" fmla="*/ 2847 h 72"/>
                              <a:gd name="T36" fmla="+- 0 3342 3272"/>
                              <a:gd name="T37" fmla="*/ T36 w 73"/>
                              <a:gd name="T38" fmla="+- 0 2845 2784"/>
                              <a:gd name="T39" fmla="*/ 2845 h 72"/>
                              <a:gd name="T40" fmla="+- 0 3280 3272"/>
                              <a:gd name="T41" fmla="*/ T40 w 73"/>
                              <a:gd name="T42" fmla="+- 0 2784 2784"/>
                              <a:gd name="T43" fmla="*/ 2784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 h="72">
                                <a:moveTo>
                                  <a:pt x="8" y="0"/>
                                </a:moveTo>
                                <a:lnTo>
                                  <a:pt x="5" y="0"/>
                                </a:lnTo>
                                <a:lnTo>
                                  <a:pt x="0" y="5"/>
                                </a:lnTo>
                                <a:lnTo>
                                  <a:pt x="0" y="8"/>
                                </a:lnTo>
                                <a:lnTo>
                                  <a:pt x="2" y="11"/>
                                </a:lnTo>
                                <a:lnTo>
                                  <a:pt x="64" y="71"/>
                                </a:lnTo>
                                <a:lnTo>
                                  <a:pt x="68" y="71"/>
                                </a:lnTo>
                                <a:lnTo>
                                  <a:pt x="73" y="67"/>
                                </a:lnTo>
                                <a:lnTo>
                                  <a:pt x="73" y="63"/>
                                </a:lnTo>
                                <a:lnTo>
                                  <a:pt x="70" y="61"/>
                                </a:lnTo>
                                <a:lnTo>
                                  <a:pt x="8"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36"/>
                        <wps:cNvSpPr>
                          <a:spLocks/>
                        </wps:cNvSpPr>
                        <wps:spPr bwMode="auto">
                          <a:xfrm>
                            <a:off x="3246" y="2819"/>
                            <a:ext cx="60" cy="59"/>
                          </a:xfrm>
                          <a:custGeom>
                            <a:avLst/>
                            <a:gdLst>
                              <a:gd name="T0" fmla="+- 0 3255 3246"/>
                              <a:gd name="T1" fmla="*/ T0 w 60"/>
                              <a:gd name="T2" fmla="+- 0 2820 2820"/>
                              <a:gd name="T3" fmla="*/ 2820 h 59"/>
                              <a:gd name="T4" fmla="+- 0 3251 3246"/>
                              <a:gd name="T5" fmla="*/ T4 w 60"/>
                              <a:gd name="T6" fmla="+- 0 2820 2820"/>
                              <a:gd name="T7" fmla="*/ 2820 h 59"/>
                              <a:gd name="T8" fmla="+- 0 3246 3246"/>
                              <a:gd name="T9" fmla="*/ T8 w 60"/>
                              <a:gd name="T10" fmla="+- 0 2824 2820"/>
                              <a:gd name="T11" fmla="*/ 2824 h 59"/>
                              <a:gd name="T12" fmla="+- 0 3246 3246"/>
                              <a:gd name="T13" fmla="*/ T12 w 60"/>
                              <a:gd name="T14" fmla="+- 0 2828 2820"/>
                              <a:gd name="T15" fmla="*/ 2828 h 59"/>
                              <a:gd name="T16" fmla="+- 0 3297 3246"/>
                              <a:gd name="T17" fmla="*/ T16 w 60"/>
                              <a:gd name="T18" fmla="+- 0 2878 2820"/>
                              <a:gd name="T19" fmla="*/ 2878 h 59"/>
                              <a:gd name="T20" fmla="+- 0 3301 3246"/>
                              <a:gd name="T21" fmla="*/ T20 w 60"/>
                              <a:gd name="T22" fmla="+- 0 2878 2820"/>
                              <a:gd name="T23" fmla="*/ 2878 h 59"/>
                              <a:gd name="T24" fmla="+- 0 3306 3246"/>
                              <a:gd name="T25" fmla="*/ T24 w 60"/>
                              <a:gd name="T26" fmla="+- 0 2874 2820"/>
                              <a:gd name="T27" fmla="*/ 2874 h 59"/>
                              <a:gd name="T28" fmla="+- 0 3306 3246"/>
                              <a:gd name="T29" fmla="*/ T28 w 60"/>
                              <a:gd name="T30" fmla="+- 0 2870 2820"/>
                              <a:gd name="T31" fmla="*/ 2870 h 59"/>
                              <a:gd name="T32" fmla="+- 0 3303 3246"/>
                              <a:gd name="T33" fmla="*/ T32 w 60"/>
                              <a:gd name="T34" fmla="+- 0 2868 2820"/>
                              <a:gd name="T35" fmla="*/ 2868 h 59"/>
                              <a:gd name="T36" fmla="+- 0 3255 3246"/>
                              <a:gd name="T37" fmla="*/ T36 w 60"/>
                              <a:gd name="T38" fmla="+- 0 2820 2820"/>
                              <a:gd name="T39" fmla="*/ 2820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59">
                                <a:moveTo>
                                  <a:pt x="9" y="0"/>
                                </a:moveTo>
                                <a:lnTo>
                                  <a:pt x="5" y="0"/>
                                </a:lnTo>
                                <a:lnTo>
                                  <a:pt x="0" y="4"/>
                                </a:lnTo>
                                <a:lnTo>
                                  <a:pt x="0" y="8"/>
                                </a:lnTo>
                                <a:lnTo>
                                  <a:pt x="51" y="58"/>
                                </a:lnTo>
                                <a:lnTo>
                                  <a:pt x="55" y="58"/>
                                </a:lnTo>
                                <a:lnTo>
                                  <a:pt x="60" y="54"/>
                                </a:lnTo>
                                <a:lnTo>
                                  <a:pt x="60" y="50"/>
                                </a:lnTo>
                                <a:lnTo>
                                  <a:pt x="57" y="48"/>
                                </a:lnTo>
                                <a:lnTo>
                                  <a:pt x="9"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37"/>
                        <wps:cNvSpPr>
                          <a:spLocks/>
                        </wps:cNvSpPr>
                        <wps:spPr bwMode="auto">
                          <a:xfrm>
                            <a:off x="2771" y="2781"/>
                            <a:ext cx="76" cy="75"/>
                          </a:xfrm>
                          <a:custGeom>
                            <a:avLst/>
                            <a:gdLst>
                              <a:gd name="T0" fmla="+- 0 2838 2771"/>
                              <a:gd name="T1" fmla="*/ T0 w 76"/>
                              <a:gd name="T2" fmla="+- 0 2781 2781"/>
                              <a:gd name="T3" fmla="*/ 2781 h 75"/>
                              <a:gd name="T4" fmla="+- 0 2771 2771"/>
                              <a:gd name="T5" fmla="*/ T4 w 76"/>
                              <a:gd name="T6" fmla="+- 0 2847 2781"/>
                              <a:gd name="T7" fmla="*/ 2847 h 75"/>
                              <a:gd name="T8" fmla="+- 0 2771 2771"/>
                              <a:gd name="T9" fmla="*/ T8 w 76"/>
                              <a:gd name="T10" fmla="+- 0 2851 2781"/>
                              <a:gd name="T11" fmla="*/ 2851 h 75"/>
                              <a:gd name="T12" fmla="+- 0 2776 2771"/>
                              <a:gd name="T13" fmla="*/ T12 w 76"/>
                              <a:gd name="T14" fmla="+- 0 2855 2781"/>
                              <a:gd name="T15" fmla="*/ 2855 h 75"/>
                              <a:gd name="T16" fmla="+- 0 2779 2771"/>
                              <a:gd name="T17" fmla="*/ T16 w 76"/>
                              <a:gd name="T18" fmla="+- 0 2855 2781"/>
                              <a:gd name="T19" fmla="*/ 2855 h 75"/>
                              <a:gd name="T20" fmla="+- 0 2847 2771"/>
                              <a:gd name="T21" fmla="*/ T20 w 76"/>
                              <a:gd name="T22" fmla="+- 0 2789 2781"/>
                              <a:gd name="T23" fmla="*/ 2789 h 75"/>
                              <a:gd name="T24" fmla="+- 0 2838 2771"/>
                              <a:gd name="T25" fmla="*/ T24 w 76"/>
                              <a:gd name="T26" fmla="+- 0 2781 2781"/>
                              <a:gd name="T27" fmla="*/ 2781 h 75"/>
                            </a:gdLst>
                            <a:ahLst/>
                            <a:cxnLst>
                              <a:cxn ang="0">
                                <a:pos x="T1" y="T3"/>
                              </a:cxn>
                              <a:cxn ang="0">
                                <a:pos x="T5" y="T7"/>
                              </a:cxn>
                              <a:cxn ang="0">
                                <a:pos x="T9" y="T11"/>
                              </a:cxn>
                              <a:cxn ang="0">
                                <a:pos x="T13" y="T15"/>
                              </a:cxn>
                              <a:cxn ang="0">
                                <a:pos x="T17" y="T19"/>
                              </a:cxn>
                              <a:cxn ang="0">
                                <a:pos x="T21" y="T23"/>
                              </a:cxn>
                              <a:cxn ang="0">
                                <a:pos x="T25" y="T27"/>
                              </a:cxn>
                            </a:cxnLst>
                            <a:rect l="0" t="0" r="r" b="b"/>
                            <a:pathLst>
                              <a:path w="76" h="75">
                                <a:moveTo>
                                  <a:pt x="67" y="0"/>
                                </a:moveTo>
                                <a:lnTo>
                                  <a:pt x="0" y="66"/>
                                </a:lnTo>
                                <a:lnTo>
                                  <a:pt x="0" y="70"/>
                                </a:lnTo>
                                <a:lnTo>
                                  <a:pt x="5" y="74"/>
                                </a:lnTo>
                                <a:lnTo>
                                  <a:pt x="8" y="74"/>
                                </a:lnTo>
                                <a:lnTo>
                                  <a:pt x="76" y="8"/>
                                </a:lnTo>
                                <a:lnTo>
                                  <a:pt x="67"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38"/>
                        <wps:cNvSpPr>
                          <a:spLocks/>
                        </wps:cNvSpPr>
                        <wps:spPr bwMode="auto">
                          <a:xfrm>
                            <a:off x="2809" y="2820"/>
                            <a:ext cx="60" cy="58"/>
                          </a:xfrm>
                          <a:custGeom>
                            <a:avLst/>
                            <a:gdLst>
                              <a:gd name="T0" fmla="+- 0 2861 2810"/>
                              <a:gd name="T1" fmla="*/ T0 w 60"/>
                              <a:gd name="T2" fmla="+- 0 2821 2821"/>
                              <a:gd name="T3" fmla="*/ 2821 h 58"/>
                              <a:gd name="T4" fmla="+- 0 2852 2810"/>
                              <a:gd name="T5" fmla="*/ T4 w 60"/>
                              <a:gd name="T6" fmla="+- 0 2828 2821"/>
                              <a:gd name="T7" fmla="*/ 2828 h 58"/>
                              <a:gd name="T8" fmla="+- 0 2837 2810"/>
                              <a:gd name="T9" fmla="*/ T8 w 60"/>
                              <a:gd name="T10" fmla="+- 0 2844 2821"/>
                              <a:gd name="T11" fmla="*/ 2844 h 58"/>
                              <a:gd name="T12" fmla="+- 0 2812 2810"/>
                              <a:gd name="T13" fmla="*/ T12 w 60"/>
                              <a:gd name="T14" fmla="+- 0 2868 2821"/>
                              <a:gd name="T15" fmla="*/ 2868 h 58"/>
                              <a:gd name="T16" fmla="+- 0 2810 2810"/>
                              <a:gd name="T17" fmla="*/ T16 w 60"/>
                              <a:gd name="T18" fmla="+- 0 2870 2821"/>
                              <a:gd name="T19" fmla="*/ 2870 h 58"/>
                              <a:gd name="T20" fmla="+- 0 2810 2810"/>
                              <a:gd name="T21" fmla="*/ T20 w 60"/>
                              <a:gd name="T22" fmla="+- 0 2874 2821"/>
                              <a:gd name="T23" fmla="*/ 2874 h 58"/>
                              <a:gd name="T24" fmla="+- 0 2815 2810"/>
                              <a:gd name="T25" fmla="*/ T24 w 60"/>
                              <a:gd name="T26" fmla="+- 0 2878 2821"/>
                              <a:gd name="T27" fmla="*/ 2878 h 58"/>
                              <a:gd name="T28" fmla="+- 0 2818 2810"/>
                              <a:gd name="T29" fmla="*/ T28 w 60"/>
                              <a:gd name="T30" fmla="+- 0 2878 2821"/>
                              <a:gd name="T31" fmla="*/ 2878 h 58"/>
                              <a:gd name="T32" fmla="+- 0 2869 2810"/>
                              <a:gd name="T33" fmla="*/ T32 w 60"/>
                              <a:gd name="T34" fmla="+- 0 2828 2821"/>
                              <a:gd name="T35" fmla="*/ 2828 h 58"/>
                              <a:gd name="T36" fmla="+- 0 2869 2810"/>
                              <a:gd name="T37" fmla="*/ T36 w 60"/>
                              <a:gd name="T38" fmla="+- 0 2824 2821"/>
                              <a:gd name="T39" fmla="*/ 2824 h 58"/>
                              <a:gd name="T40" fmla="+- 0 2867 2810"/>
                              <a:gd name="T41" fmla="*/ T40 w 60"/>
                              <a:gd name="T42" fmla="+- 0 2822 2821"/>
                              <a:gd name="T43" fmla="*/ 2822 h 58"/>
                              <a:gd name="T44" fmla="+- 0 2861 2810"/>
                              <a:gd name="T45" fmla="*/ T44 w 60"/>
                              <a:gd name="T46" fmla="+- 0 2821 2821"/>
                              <a:gd name="T47" fmla="*/ 282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0" h="58">
                                <a:moveTo>
                                  <a:pt x="51" y="0"/>
                                </a:moveTo>
                                <a:lnTo>
                                  <a:pt x="42" y="7"/>
                                </a:lnTo>
                                <a:lnTo>
                                  <a:pt x="27" y="23"/>
                                </a:lnTo>
                                <a:lnTo>
                                  <a:pt x="2" y="47"/>
                                </a:lnTo>
                                <a:lnTo>
                                  <a:pt x="0" y="49"/>
                                </a:lnTo>
                                <a:lnTo>
                                  <a:pt x="0" y="53"/>
                                </a:lnTo>
                                <a:lnTo>
                                  <a:pt x="5" y="57"/>
                                </a:lnTo>
                                <a:lnTo>
                                  <a:pt x="8" y="57"/>
                                </a:lnTo>
                                <a:lnTo>
                                  <a:pt x="59" y="7"/>
                                </a:lnTo>
                                <a:lnTo>
                                  <a:pt x="59" y="3"/>
                                </a:lnTo>
                                <a:lnTo>
                                  <a:pt x="57" y="1"/>
                                </a:lnTo>
                                <a:lnTo>
                                  <a:pt x="5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AutoShape 139"/>
                        <wps:cNvSpPr>
                          <a:spLocks/>
                        </wps:cNvSpPr>
                        <wps:spPr bwMode="auto">
                          <a:xfrm>
                            <a:off x="2662" y="4553"/>
                            <a:ext cx="718" cy="588"/>
                          </a:xfrm>
                          <a:custGeom>
                            <a:avLst/>
                            <a:gdLst>
                              <a:gd name="T0" fmla="+- 0 2957 2662"/>
                              <a:gd name="T1" fmla="*/ T0 w 718"/>
                              <a:gd name="T2" fmla="+- 0 4628 4554"/>
                              <a:gd name="T3" fmla="*/ 4628 h 588"/>
                              <a:gd name="T4" fmla="+- 0 2970 2662"/>
                              <a:gd name="T5" fmla="*/ T4 w 718"/>
                              <a:gd name="T6" fmla="+- 0 4655 4554"/>
                              <a:gd name="T7" fmla="*/ 4655 h 588"/>
                              <a:gd name="T8" fmla="+- 0 2994 2662"/>
                              <a:gd name="T9" fmla="*/ T8 w 718"/>
                              <a:gd name="T10" fmla="+- 0 4673 4554"/>
                              <a:gd name="T11" fmla="*/ 4673 h 588"/>
                              <a:gd name="T12" fmla="+- 0 2860 2662"/>
                              <a:gd name="T13" fmla="*/ T12 w 718"/>
                              <a:gd name="T14" fmla="+- 0 5108 4554"/>
                              <a:gd name="T15" fmla="*/ 5108 h 588"/>
                              <a:gd name="T16" fmla="+- 0 2850 2662"/>
                              <a:gd name="T17" fmla="*/ T16 w 718"/>
                              <a:gd name="T18" fmla="+- 0 5113 4554"/>
                              <a:gd name="T19" fmla="*/ 5113 h 588"/>
                              <a:gd name="T20" fmla="+- 0 2855 2662"/>
                              <a:gd name="T21" fmla="*/ T20 w 718"/>
                              <a:gd name="T22" fmla="+- 0 5141 4554"/>
                              <a:gd name="T23" fmla="*/ 5141 h 588"/>
                              <a:gd name="T24" fmla="+- 0 3192 2662"/>
                              <a:gd name="T25" fmla="*/ T24 w 718"/>
                              <a:gd name="T26" fmla="+- 0 5136 4554"/>
                              <a:gd name="T27" fmla="*/ 5136 h 588"/>
                              <a:gd name="T28" fmla="+- 0 3188 2662"/>
                              <a:gd name="T29" fmla="*/ T28 w 718"/>
                              <a:gd name="T30" fmla="+- 0 5108 4554"/>
                              <a:gd name="T31" fmla="*/ 5108 h 588"/>
                              <a:gd name="T32" fmla="+- 0 3048 2662"/>
                              <a:gd name="T33" fmla="*/ T32 w 718"/>
                              <a:gd name="T34" fmla="+- 0 5093 4554"/>
                              <a:gd name="T35" fmla="*/ 5093 h 588"/>
                              <a:gd name="T36" fmla="+- 0 3061 2662"/>
                              <a:gd name="T37" fmla="*/ T36 w 718"/>
                              <a:gd name="T38" fmla="+- 0 4666 4554"/>
                              <a:gd name="T39" fmla="*/ 4666 h 588"/>
                              <a:gd name="T40" fmla="+- 0 3075 2662"/>
                              <a:gd name="T41" fmla="*/ T40 w 718"/>
                              <a:gd name="T42" fmla="+- 0 4651 4554"/>
                              <a:gd name="T43" fmla="*/ 4651 h 588"/>
                              <a:gd name="T44" fmla="+- 0 3007 2662"/>
                              <a:gd name="T45" fmla="*/ T44 w 718"/>
                              <a:gd name="T46" fmla="+- 0 4649 4554"/>
                              <a:gd name="T47" fmla="*/ 4649 h 588"/>
                              <a:gd name="T48" fmla="+- 0 2988 2662"/>
                              <a:gd name="T49" fmla="*/ T48 w 718"/>
                              <a:gd name="T50" fmla="+- 0 4630 4554"/>
                              <a:gd name="T51" fmla="*/ 4630 h 588"/>
                              <a:gd name="T52" fmla="+- 0 3020 2662"/>
                              <a:gd name="T53" fmla="*/ T52 w 718"/>
                              <a:gd name="T54" fmla="+- 0 4554 4554"/>
                              <a:gd name="T55" fmla="*/ 4554 h 588"/>
                              <a:gd name="T56" fmla="+- 0 2981 2662"/>
                              <a:gd name="T57" fmla="*/ T56 w 718"/>
                              <a:gd name="T58" fmla="+- 0 4567 4554"/>
                              <a:gd name="T59" fmla="*/ 4567 h 588"/>
                              <a:gd name="T60" fmla="+- 0 2959 2662"/>
                              <a:gd name="T61" fmla="*/ T60 w 718"/>
                              <a:gd name="T62" fmla="+- 0 4600 4554"/>
                              <a:gd name="T63" fmla="*/ 4600 h 588"/>
                              <a:gd name="T64" fmla="+- 0 2762 2662"/>
                              <a:gd name="T65" fmla="*/ T64 w 718"/>
                              <a:gd name="T66" fmla="+- 0 4602 4554"/>
                              <a:gd name="T67" fmla="*/ 4602 h 588"/>
                              <a:gd name="T68" fmla="+- 0 2664 2662"/>
                              <a:gd name="T69" fmla="*/ T68 w 718"/>
                              <a:gd name="T70" fmla="+- 0 4766 4554"/>
                              <a:gd name="T71" fmla="*/ 4766 h 588"/>
                              <a:gd name="T72" fmla="+- 0 2662 2662"/>
                              <a:gd name="T73" fmla="*/ T72 w 718"/>
                              <a:gd name="T74" fmla="+- 0 4774 4554"/>
                              <a:gd name="T75" fmla="*/ 4774 h 588"/>
                              <a:gd name="T76" fmla="+- 0 2679 2662"/>
                              <a:gd name="T77" fmla="*/ T76 w 718"/>
                              <a:gd name="T78" fmla="+- 0 4809 4554"/>
                              <a:gd name="T79" fmla="*/ 4809 h 588"/>
                              <a:gd name="T80" fmla="+- 0 2735 2662"/>
                              <a:gd name="T81" fmla="*/ T80 w 718"/>
                              <a:gd name="T82" fmla="+- 0 4849 4554"/>
                              <a:gd name="T83" fmla="*/ 4849 h 588"/>
                              <a:gd name="T84" fmla="+- 0 2808 2662"/>
                              <a:gd name="T85" fmla="*/ T84 w 718"/>
                              <a:gd name="T86" fmla="+- 0 4849 4554"/>
                              <a:gd name="T87" fmla="*/ 4849 h 588"/>
                              <a:gd name="T88" fmla="+- 0 2864 2662"/>
                              <a:gd name="T89" fmla="*/ T88 w 718"/>
                              <a:gd name="T90" fmla="+- 0 4809 4554"/>
                              <a:gd name="T91" fmla="*/ 4809 h 588"/>
                              <a:gd name="T92" fmla="+- 0 2882 2662"/>
                              <a:gd name="T93" fmla="*/ T92 w 718"/>
                              <a:gd name="T94" fmla="+- 0 4774 4554"/>
                              <a:gd name="T95" fmla="*/ 4774 h 588"/>
                              <a:gd name="T96" fmla="+- 0 2879 2662"/>
                              <a:gd name="T97" fmla="*/ T96 w 718"/>
                              <a:gd name="T98" fmla="+- 0 4766 4554"/>
                              <a:gd name="T99" fmla="*/ 4766 h 588"/>
                              <a:gd name="T100" fmla="+- 0 2701 2662"/>
                              <a:gd name="T101" fmla="*/ T100 w 718"/>
                              <a:gd name="T102" fmla="+- 0 4759 4554"/>
                              <a:gd name="T103" fmla="*/ 4759 h 588"/>
                              <a:gd name="T104" fmla="+- 0 2805 2662"/>
                              <a:gd name="T105" fmla="*/ T104 w 718"/>
                              <a:gd name="T106" fmla="+- 0 4642 4554"/>
                              <a:gd name="T107" fmla="*/ 4642 h 588"/>
                              <a:gd name="T108" fmla="+- 0 2987 2662"/>
                              <a:gd name="T109" fmla="*/ T108 w 718"/>
                              <a:gd name="T110" fmla="+- 0 4628 4554"/>
                              <a:gd name="T111" fmla="*/ 4628 h 588"/>
                              <a:gd name="T112" fmla="+- 0 2988 2662"/>
                              <a:gd name="T113" fmla="*/ T112 w 718"/>
                              <a:gd name="T114" fmla="+- 0 4604 4554"/>
                              <a:gd name="T115" fmla="*/ 4604 h 588"/>
                              <a:gd name="T116" fmla="+- 0 3007 2662"/>
                              <a:gd name="T117" fmla="*/ T116 w 718"/>
                              <a:gd name="T118" fmla="+- 0 4585 4554"/>
                              <a:gd name="T119" fmla="*/ 4585 h 588"/>
                              <a:gd name="T120" fmla="+- 0 3074 2662"/>
                              <a:gd name="T121" fmla="*/ T120 w 718"/>
                              <a:gd name="T122" fmla="+- 0 4583 4554"/>
                              <a:gd name="T123" fmla="*/ 4583 h 588"/>
                              <a:gd name="T124" fmla="+- 0 3059 2662"/>
                              <a:gd name="T125" fmla="*/ T124 w 718"/>
                              <a:gd name="T126" fmla="+- 0 4567 4554"/>
                              <a:gd name="T127" fmla="*/ 4567 h 588"/>
                              <a:gd name="T128" fmla="+- 0 3020 2662"/>
                              <a:gd name="T129" fmla="*/ T128 w 718"/>
                              <a:gd name="T130" fmla="+- 0 4554 4554"/>
                              <a:gd name="T131" fmla="*/ 4554 h 588"/>
                              <a:gd name="T132" fmla="+- 0 3245 2662"/>
                              <a:gd name="T133" fmla="*/ T132 w 718"/>
                              <a:gd name="T134" fmla="+- 0 4628 4554"/>
                              <a:gd name="T135" fmla="*/ 4628 h 588"/>
                              <a:gd name="T136" fmla="+- 0 3159 2662"/>
                              <a:gd name="T137" fmla="*/ T136 w 718"/>
                              <a:gd name="T138" fmla="+- 0 4770 4554"/>
                              <a:gd name="T139" fmla="*/ 4770 h 588"/>
                              <a:gd name="T140" fmla="+- 0 3160 2662"/>
                              <a:gd name="T141" fmla="*/ T140 w 718"/>
                              <a:gd name="T142" fmla="+- 0 4778 4554"/>
                              <a:gd name="T143" fmla="*/ 4778 h 588"/>
                              <a:gd name="T144" fmla="+- 0 3201 2662"/>
                              <a:gd name="T145" fmla="*/ T144 w 718"/>
                              <a:gd name="T146" fmla="+- 0 4834 4554"/>
                              <a:gd name="T147" fmla="*/ 4834 h 588"/>
                              <a:gd name="T148" fmla="+- 0 3268 2662"/>
                              <a:gd name="T149" fmla="*/ T148 w 718"/>
                              <a:gd name="T150" fmla="+- 0 4854 4554"/>
                              <a:gd name="T151" fmla="*/ 4854 h 588"/>
                              <a:gd name="T152" fmla="+- 0 3336 2662"/>
                              <a:gd name="T153" fmla="*/ T152 w 718"/>
                              <a:gd name="T154" fmla="+- 0 4834 4554"/>
                              <a:gd name="T155" fmla="*/ 4834 h 588"/>
                              <a:gd name="T156" fmla="+- 0 3377 2662"/>
                              <a:gd name="T157" fmla="*/ T156 w 718"/>
                              <a:gd name="T158" fmla="+- 0 4778 4554"/>
                              <a:gd name="T159" fmla="*/ 4778 h 588"/>
                              <a:gd name="T160" fmla="+- 0 3378 2662"/>
                              <a:gd name="T161" fmla="*/ T160 w 718"/>
                              <a:gd name="T162" fmla="+- 0 4770 4554"/>
                              <a:gd name="T163" fmla="*/ 4770 h 588"/>
                              <a:gd name="T164" fmla="+- 0 3376 2662"/>
                              <a:gd name="T165" fmla="*/ T164 w 718"/>
                              <a:gd name="T166" fmla="+- 0 4766 4554"/>
                              <a:gd name="T167" fmla="*/ 4766 h 588"/>
                              <a:gd name="T168" fmla="+- 0 3199 2662"/>
                              <a:gd name="T169" fmla="*/ T168 w 718"/>
                              <a:gd name="T170" fmla="+- 0 4759 4554"/>
                              <a:gd name="T171" fmla="*/ 4759 h 588"/>
                              <a:gd name="T172" fmla="+- 0 3302 2662"/>
                              <a:gd name="T173" fmla="*/ T172 w 718"/>
                              <a:gd name="T174" fmla="+- 0 4642 4554"/>
                              <a:gd name="T175" fmla="*/ 4642 h 588"/>
                              <a:gd name="T176" fmla="+- 0 3302 2662"/>
                              <a:gd name="T177" fmla="*/ T176 w 718"/>
                              <a:gd name="T178" fmla="+- 0 4642 4554"/>
                              <a:gd name="T179" fmla="*/ 4642 h 588"/>
                              <a:gd name="T180" fmla="+- 0 3339 2662"/>
                              <a:gd name="T181" fmla="*/ T180 w 718"/>
                              <a:gd name="T182" fmla="+- 0 4760 4554"/>
                              <a:gd name="T183" fmla="*/ 4760 h 588"/>
                              <a:gd name="T184" fmla="+- 0 3302 2662"/>
                              <a:gd name="T185" fmla="*/ T184 w 718"/>
                              <a:gd name="T186" fmla="+- 0 4642 4554"/>
                              <a:gd name="T187" fmla="*/ 4642 h 588"/>
                              <a:gd name="T188" fmla="+- 0 2772 2662"/>
                              <a:gd name="T189" fmla="*/ T188 w 718"/>
                              <a:gd name="T190" fmla="+- 0 4642 4554"/>
                              <a:gd name="T191" fmla="*/ 4642 h 588"/>
                              <a:gd name="T192" fmla="+- 0 2875 2662"/>
                              <a:gd name="T193" fmla="*/ T192 w 718"/>
                              <a:gd name="T194" fmla="+- 0 4759 4554"/>
                              <a:gd name="T195" fmla="*/ 4759 h 588"/>
                              <a:gd name="T196" fmla="+- 0 3074 2662"/>
                              <a:gd name="T197" fmla="*/ T196 w 718"/>
                              <a:gd name="T198" fmla="+- 0 4583 4554"/>
                              <a:gd name="T199" fmla="*/ 4583 h 588"/>
                              <a:gd name="T200" fmla="+- 0 3034 2662"/>
                              <a:gd name="T201" fmla="*/ T200 w 718"/>
                              <a:gd name="T202" fmla="+- 0 4585 4554"/>
                              <a:gd name="T203" fmla="*/ 4585 h 588"/>
                              <a:gd name="T204" fmla="+- 0 3053 2662"/>
                              <a:gd name="T205" fmla="*/ T204 w 718"/>
                              <a:gd name="T206" fmla="+- 0 4604 4554"/>
                              <a:gd name="T207" fmla="*/ 4604 h 588"/>
                              <a:gd name="T208" fmla="+- 0 3053 2662"/>
                              <a:gd name="T209" fmla="*/ T208 w 718"/>
                              <a:gd name="T210" fmla="+- 0 4630 4554"/>
                              <a:gd name="T211" fmla="*/ 4630 h 588"/>
                              <a:gd name="T212" fmla="+- 0 3034 2662"/>
                              <a:gd name="T213" fmla="*/ T212 w 718"/>
                              <a:gd name="T214" fmla="+- 0 4649 4554"/>
                              <a:gd name="T215" fmla="*/ 4649 h 588"/>
                              <a:gd name="T216" fmla="+- 0 3075 2662"/>
                              <a:gd name="T217" fmla="*/ T216 w 718"/>
                              <a:gd name="T218" fmla="+- 0 4651 4554"/>
                              <a:gd name="T219" fmla="*/ 4651 h 588"/>
                              <a:gd name="T220" fmla="+- 0 3085 2662"/>
                              <a:gd name="T221" fmla="*/ T220 w 718"/>
                              <a:gd name="T222" fmla="+- 0 4628 4554"/>
                              <a:gd name="T223" fmla="*/ 4628 h 588"/>
                              <a:gd name="T224" fmla="+- 0 3281 2662"/>
                              <a:gd name="T225" fmla="*/ T224 w 718"/>
                              <a:gd name="T226" fmla="+- 0 4607 4554"/>
                              <a:gd name="T227" fmla="*/ 4607 h 588"/>
                              <a:gd name="T228" fmla="+- 0 3274 2662"/>
                              <a:gd name="T229" fmla="*/ T228 w 718"/>
                              <a:gd name="T230" fmla="+- 0 4600 4554"/>
                              <a:gd name="T231" fmla="*/ 4600 h 588"/>
                              <a:gd name="T232" fmla="+- 0 3074 2662"/>
                              <a:gd name="T233" fmla="*/ T232 w 718"/>
                              <a:gd name="T234" fmla="+- 0 4583 4554"/>
                              <a:gd name="T235" fmla="*/ 4583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18" h="588">
                                <a:moveTo>
                                  <a:pt x="325" y="74"/>
                                </a:moveTo>
                                <a:lnTo>
                                  <a:pt x="295" y="74"/>
                                </a:lnTo>
                                <a:lnTo>
                                  <a:pt x="300" y="89"/>
                                </a:lnTo>
                                <a:lnTo>
                                  <a:pt x="308" y="101"/>
                                </a:lnTo>
                                <a:lnTo>
                                  <a:pt x="319" y="112"/>
                                </a:lnTo>
                                <a:lnTo>
                                  <a:pt x="332" y="119"/>
                                </a:lnTo>
                                <a:lnTo>
                                  <a:pt x="332" y="539"/>
                                </a:lnTo>
                                <a:lnTo>
                                  <a:pt x="198" y="554"/>
                                </a:lnTo>
                                <a:lnTo>
                                  <a:pt x="192" y="555"/>
                                </a:lnTo>
                                <a:lnTo>
                                  <a:pt x="188" y="559"/>
                                </a:lnTo>
                                <a:lnTo>
                                  <a:pt x="188" y="582"/>
                                </a:lnTo>
                                <a:lnTo>
                                  <a:pt x="193" y="587"/>
                                </a:lnTo>
                                <a:lnTo>
                                  <a:pt x="525" y="587"/>
                                </a:lnTo>
                                <a:lnTo>
                                  <a:pt x="530" y="582"/>
                                </a:lnTo>
                                <a:lnTo>
                                  <a:pt x="530" y="559"/>
                                </a:lnTo>
                                <a:lnTo>
                                  <a:pt x="526" y="554"/>
                                </a:lnTo>
                                <a:lnTo>
                                  <a:pt x="520" y="554"/>
                                </a:lnTo>
                                <a:lnTo>
                                  <a:pt x="386" y="539"/>
                                </a:lnTo>
                                <a:lnTo>
                                  <a:pt x="386" y="119"/>
                                </a:lnTo>
                                <a:lnTo>
                                  <a:pt x="399" y="112"/>
                                </a:lnTo>
                                <a:lnTo>
                                  <a:pt x="410" y="101"/>
                                </a:lnTo>
                                <a:lnTo>
                                  <a:pt x="413" y="97"/>
                                </a:lnTo>
                                <a:lnTo>
                                  <a:pt x="358" y="97"/>
                                </a:lnTo>
                                <a:lnTo>
                                  <a:pt x="345" y="95"/>
                                </a:lnTo>
                                <a:lnTo>
                                  <a:pt x="333" y="87"/>
                                </a:lnTo>
                                <a:lnTo>
                                  <a:pt x="326" y="76"/>
                                </a:lnTo>
                                <a:lnTo>
                                  <a:pt x="325" y="74"/>
                                </a:lnTo>
                                <a:close/>
                                <a:moveTo>
                                  <a:pt x="358" y="0"/>
                                </a:moveTo>
                                <a:lnTo>
                                  <a:pt x="337" y="3"/>
                                </a:lnTo>
                                <a:lnTo>
                                  <a:pt x="319" y="13"/>
                                </a:lnTo>
                                <a:lnTo>
                                  <a:pt x="305" y="27"/>
                                </a:lnTo>
                                <a:lnTo>
                                  <a:pt x="297" y="46"/>
                                </a:lnTo>
                                <a:lnTo>
                                  <a:pt x="105" y="46"/>
                                </a:lnTo>
                                <a:lnTo>
                                  <a:pt x="100" y="48"/>
                                </a:lnTo>
                                <a:lnTo>
                                  <a:pt x="97" y="53"/>
                                </a:lnTo>
                                <a:lnTo>
                                  <a:pt x="2" y="212"/>
                                </a:lnTo>
                                <a:lnTo>
                                  <a:pt x="0" y="216"/>
                                </a:lnTo>
                                <a:lnTo>
                                  <a:pt x="0" y="220"/>
                                </a:lnTo>
                                <a:lnTo>
                                  <a:pt x="1" y="224"/>
                                </a:lnTo>
                                <a:lnTo>
                                  <a:pt x="17" y="255"/>
                                </a:lnTo>
                                <a:lnTo>
                                  <a:pt x="42" y="280"/>
                                </a:lnTo>
                                <a:lnTo>
                                  <a:pt x="73" y="295"/>
                                </a:lnTo>
                                <a:lnTo>
                                  <a:pt x="109" y="300"/>
                                </a:lnTo>
                                <a:lnTo>
                                  <a:pt x="146" y="295"/>
                                </a:lnTo>
                                <a:lnTo>
                                  <a:pt x="177" y="280"/>
                                </a:lnTo>
                                <a:lnTo>
                                  <a:pt x="202" y="255"/>
                                </a:lnTo>
                                <a:lnTo>
                                  <a:pt x="218" y="224"/>
                                </a:lnTo>
                                <a:lnTo>
                                  <a:pt x="220" y="220"/>
                                </a:lnTo>
                                <a:lnTo>
                                  <a:pt x="219" y="216"/>
                                </a:lnTo>
                                <a:lnTo>
                                  <a:pt x="217" y="212"/>
                                </a:lnTo>
                                <a:lnTo>
                                  <a:pt x="213" y="205"/>
                                </a:lnTo>
                                <a:lnTo>
                                  <a:pt x="39" y="205"/>
                                </a:lnTo>
                                <a:lnTo>
                                  <a:pt x="110" y="88"/>
                                </a:lnTo>
                                <a:lnTo>
                                  <a:pt x="143" y="88"/>
                                </a:lnTo>
                                <a:lnTo>
                                  <a:pt x="135" y="74"/>
                                </a:lnTo>
                                <a:lnTo>
                                  <a:pt x="325" y="74"/>
                                </a:lnTo>
                                <a:lnTo>
                                  <a:pt x="323" y="63"/>
                                </a:lnTo>
                                <a:lnTo>
                                  <a:pt x="326" y="50"/>
                                </a:lnTo>
                                <a:lnTo>
                                  <a:pt x="333" y="39"/>
                                </a:lnTo>
                                <a:lnTo>
                                  <a:pt x="345" y="31"/>
                                </a:lnTo>
                                <a:lnTo>
                                  <a:pt x="358" y="29"/>
                                </a:lnTo>
                                <a:lnTo>
                                  <a:pt x="412" y="29"/>
                                </a:lnTo>
                                <a:lnTo>
                                  <a:pt x="411" y="27"/>
                                </a:lnTo>
                                <a:lnTo>
                                  <a:pt x="397" y="13"/>
                                </a:lnTo>
                                <a:lnTo>
                                  <a:pt x="379" y="3"/>
                                </a:lnTo>
                                <a:lnTo>
                                  <a:pt x="358" y="0"/>
                                </a:lnTo>
                                <a:close/>
                                <a:moveTo>
                                  <a:pt x="632" y="74"/>
                                </a:moveTo>
                                <a:lnTo>
                                  <a:pt x="583" y="74"/>
                                </a:lnTo>
                                <a:lnTo>
                                  <a:pt x="499" y="212"/>
                                </a:lnTo>
                                <a:lnTo>
                                  <a:pt x="497" y="216"/>
                                </a:lnTo>
                                <a:lnTo>
                                  <a:pt x="497" y="220"/>
                                </a:lnTo>
                                <a:lnTo>
                                  <a:pt x="498" y="224"/>
                                </a:lnTo>
                                <a:lnTo>
                                  <a:pt x="514" y="255"/>
                                </a:lnTo>
                                <a:lnTo>
                                  <a:pt x="539" y="280"/>
                                </a:lnTo>
                                <a:lnTo>
                                  <a:pt x="570" y="295"/>
                                </a:lnTo>
                                <a:lnTo>
                                  <a:pt x="606" y="300"/>
                                </a:lnTo>
                                <a:lnTo>
                                  <a:pt x="643" y="295"/>
                                </a:lnTo>
                                <a:lnTo>
                                  <a:pt x="674" y="280"/>
                                </a:lnTo>
                                <a:lnTo>
                                  <a:pt x="699" y="255"/>
                                </a:lnTo>
                                <a:lnTo>
                                  <a:pt x="715" y="224"/>
                                </a:lnTo>
                                <a:lnTo>
                                  <a:pt x="717" y="219"/>
                                </a:lnTo>
                                <a:lnTo>
                                  <a:pt x="716" y="216"/>
                                </a:lnTo>
                                <a:lnTo>
                                  <a:pt x="714" y="212"/>
                                </a:lnTo>
                                <a:lnTo>
                                  <a:pt x="710" y="206"/>
                                </a:lnTo>
                                <a:lnTo>
                                  <a:pt x="537" y="205"/>
                                </a:lnTo>
                                <a:lnTo>
                                  <a:pt x="607" y="88"/>
                                </a:lnTo>
                                <a:lnTo>
                                  <a:pt x="640" y="88"/>
                                </a:lnTo>
                                <a:lnTo>
                                  <a:pt x="632" y="74"/>
                                </a:lnTo>
                                <a:close/>
                                <a:moveTo>
                                  <a:pt x="640" y="88"/>
                                </a:moveTo>
                                <a:lnTo>
                                  <a:pt x="607" y="88"/>
                                </a:lnTo>
                                <a:lnTo>
                                  <a:pt x="677" y="206"/>
                                </a:lnTo>
                                <a:lnTo>
                                  <a:pt x="710" y="206"/>
                                </a:lnTo>
                                <a:lnTo>
                                  <a:pt x="640" y="88"/>
                                </a:lnTo>
                                <a:close/>
                                <a:moveTo>
                                  <a:pt x="143" y="88"/>
                                </a:moveTo>
                                <a:lnTo>
                                  <a:pt x="110" y="88"/>
                                </a:lnTo>
                                <a:lnTo>
                                  <a:pt x="180" y="205"/>
                                </a:lnTo>
                                <a:lnTo>
                                  <a:pt x="213" y="205"/>
                                </a:lnTo>
                                <a:lnTo>
                                  <a:pt x="143" y="88"/>
                                </a:lnTo>
                                <a:close/>
                                <a:moveTo>
                                  <a:pt x="412" y="29"/>
                                </a:moveTo>
                                <a:lnTo>
                                  <a:pt x="358" y="29"/>
                                </a:lnTo>
                                <a:lnTo>
                                  <a:pt x="372" y="31"/>
                                </a:lnTo>
                                <a:lnTo>
                                  <a:pt x="383" y="39"/>
                                </a:lnTo>
                                <a:lnTo>
                                  <a:pt x="391" y="50"/>
                                </a:lnTo>
                                <a:lnTo>
                                  <a:pt x="394" y="63"/>
                                </a:lnTo>
                                <a:lnTo>
                                  <a:pt x="391" y="76"/>
                                </a:lnTo>
                                <a:lnTo>
                                  <a:pt x="383" y="87"/>
                                </a:lnTo>
                                <a:lnTo>
                                  <a:pt x="372" y="95"/>
                                </a:lnTo>
                                <a:lnTo>
                                  <a:pt x="358" y="97"/>
                                </a:lnTo>
                                <a:lnTo>
                                  <a:pt x="413" y="97"/>
                                </a:lnTo>
                                <a:lnTo>
                                  <a:pt x="418" y="89"/>
                                </a:lnTo>
                                <a:lnTo>
                                  <a:pt x="423" y="74"/>
                                </a:lnTo>
                                <a:lnTo>
                                  <a:pt x="632" y="74"/>
                                </a:lnTo>
                                <a:lnTo>
                                  <a:pt x="619" y="53"/>
                                </a:lnTo>
                                <a:lnTo>
                                  <a:pt x="617" y="48"/>
                                </a:lnTo>
                                <a:lnTo>
                                  <a:pt x="612" y="46"/>
                                </a:lnTo>
                                <a:lnTo>
                                  <a:pt x="420" y="46"/>
                                </a:lnTo>
                                <a:lnTo>
                                  <a:pt x="412" y="29"/>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AutoShape 140"/>
                        <wps:cNvSpPr>
                          <a:spLocks/>
                        </wps:cNvSpPr>
                        <wps:spPr bwMode="auto">
                          <a:xfrm>
                            <a:off x="2691" y="7679"/>
                            <a:ext cx="1244" cy="510"/>
                          </a:xfrm>
                          <a:custGeom>
                            <a:avLst/>
                            <a:gdLst>
                              <a:gd name="T0" fmla="+- 0 3398 2691"/>
                              <a:gd name="T1" fmla="*/ T0 w 1244"/>
                              <a:gd name="T2" fmla="+- 0 8188 7680"/>
                              <a:gd name="T3" fmla="*/ 8188 h 510"/>
                              <a:gd name="T4" fmla="+- 0 3430 2691"/>
                              <a:gd name="T5" fmla="*/ T4 w 1244"/>
                              <a:gd name="T6" fmla="+- 0 8190 7680"/>
                              <a:gd name="T7" fmla="*/ 8190 h 510"/>
                              <a:gd name="T8" fmla="+- 0 3539 2691"/>
                              <a:gd name="T9" fmla="*/ T8 w 1244"/>
                              <a:gd name="T10" fmla="+- 0 8164 7680"/>
                              <a:gd name="T11" fmla="*/ 8164 h 510"/>
                              <a:gd name="T12" fmla="+- 0 3436 2691"/>
                              <a:gd name="T13" fmla="*/ T12 w 1244"/>
                              <a:gd name="T14" fmla="+- 0 8123 7680"/>
                              <a:gd name="T15" fmla="*/ 8123 h 510"/>
                              <a:gd name="T16" fmla="+- 0 2917 2691"/>
                              <a:gd name="T17" fmla="*/ T16 w 1244"/>
                              <a:gd name="T18" fmla="+- 0 7680 7680"/>
                              <a:gd name="T19" fmla="*/ 7680 h 510"/>
                              <a:gd name="T20" fmla="+- 0 2701 2691"/>
                              <a:gd name="T21" fmla="*/ T20 w 1244"/>
                              <a:gd name="T22" fmla="+- 0 7690 7680"/>
                              <a:gd name="T23" fmla="*/ 7690 h 510"/>
                              <a:gd name="T24" fmla="+- 0 2691 2691"/>
                              <a:gd name="T25" fmla="*/ T24 w 1244"/>
                              <a:gd name="T26" fmla="+- 0 8138 7680"/>
                              <a:gd name="T27" fmla="*/ 8138 h 510"/>
                              <a:gd name="T28" fmla="+- 0 2711 2691"/>
                              <a:gd name="T29" fmla="*/ T28 w 1244"/>
                              <a:gd name="T30" fmla="+- 0 8168 7680"/>
                              <a:gd name="T31" fmla="*/ 8168 h 510"/>
                              <a:gd name="T32" fmla="+- 0 2929 2691"/>
                              <a:gd name="T33" fmla="*/ T32 w 1244"/>
                              <a:gd name="T34" fmla="+- 0 8168 7680"/>
                              <a:gd name="T35" fmla="*/ 8168 h 510"/>
                              <a:gd name="T36" fmla="+- 0 2949 2691"/>
                              <a:gd name="T37" fmla="*/ T36 w 1244"/>
                              <a:gd name="T38" fmla="+- 0 8138 7680"/>
                              <a:gd name="T39" fmla="*/ 8138 h 510"/>
                              <a:gd name="T40" fmla="+- 0 3309 2691"/>
                              <a:gd name="T41" fmla="*/ T40 w 1244"/>
                              <a:gd name="T42" fmla="+- 0 8104 7680"/>
                              <a:gd name="T43" fmla="*/ 8104 h 510"/>
                              <a:gd name="T44" fmla="+- 0 3371 2691"/>
                              <a:gd name="T45" fmla="*/ T44 w 1244"/>
                              <a:gd name="T46" fmla="+- 0 7746 7680"/>
                              <a:gd name="T47" fmla="*/ 7746 h 510"/>
                              <a:gd name="T48" fmla="+- 0 2950 2691"/>
                              <a:gd name="T49" fmla="*/ T48 w 1244"/>
                              <a:gd name="T50" fmla="+- 0 7713 7680"/>
                              <a:gd name="T51" fmla="*/ 7713 h 510"/>
                              <a:gd name="T52" fmla="+- 0 2930 2691"/>
                              <a:gd name="T53" fmla="*/ T52 w 1244"/>
                              <a:gd name="T54" fmla="+- 0 7682 7680"/>
                              <a:gd name="T55" fmla="*/ 7682 h 510"/>
                              <a:gd name="T56" fmla="+- 0 3834 2691"/>
                              <a:gd name="T57" fmla="*/ T56 w 1244"/>
                              <a:gd name="T58" fmla="+- 0 7787 7680"/>
                              <a:gd name="T59" fmla="*/ 7787 h 510"/>
                              <a:gd name="T60" fmla="+- 0 3861 2691"/>
                              <a:gd name="T61" fmla="*/ T60 w 1244"/>
                              <a:gd name="T62" fmla="+- 0 7809 7680"/>
                              <a:gd name="T63" fmla="*/ 7809 h 510"/>
                              <a:gd name="T64" fmla="+- 0 3865 2691"/>
                              <a:gd name="T65" fmla="*/ T64 w 1244"/>
                              <a:gd name="T66" fmla="+- 0 7845 7680"/>
                              <a:gd name="T67" fmla="*/ 7845 h 510"/>
                              <a:gd name="T68" fmla="+- 0 3534 2691"/>
                              <a:gd name="T69" fmla="*/ T68 w 1244"/>
                              <a:gd name="T70" fmla="+- 0 8090 7680"/>
                              <a:gd name="T71" fmla="*/ 8090 h 510"/>
                              <a:gd name="T72" fmla="+- 0 3436 2691"/>
                              <a:gd name="T73" fmla="*/ T72 w 1244"/>
                              <a:gd name="T74" fmla="+- 0 8123 7680"/>
                              <a:gd name="T75" fmla="*/ 8123 h 510"/>
                              <a:gd name="T76" fmla="+- 0 3913 2691"/>
                              <a:gd name="T77" fmla="*/ T76 w 1244"/>
                              <a:gd name="T78" fmla="+- 0 7896 7680"/>
                              <a:gd name="T79" fmla="*/ 7896 h 510"/>
                              <a:gd name="T80" fmla="+- 0 3931 2691"/>
                              <a:gd name="T81" fmla="*/ T80 w 1244"/>
                              <a:gd name="T82" fmla="+- 0 7801 7680"/>
                              <a:gd name="T83" fmla="*/ 7801 h 510"/>
                              <a:gd name="T84" fmla="+- 0 2882 2691"/>
                              <a:gd name="T85" fmla="*/ T84 w 1244"/>
                              <a:gd name="T86" fmla="+- 0 7746 7680"/>
                              <a:gd name="T87" fmla="*/ 7746 h 510"/>
                              <a:gd name="T88" fmla="+- 0 2950 2691"/>
                              <a:gd name="T89" fmla="*/ T88 w 1244"/>
                              <a:gd name="T90" fmla="+- 0 8043 7680"/>
                              <a:gd name="T91" fmla="*/ 8043 h 510"/>
                              <a:gd name="T92" fmla="+- 0 3146 2691"/>
                              <a:gd name="T93" fmla="*/ T92 w 1244"/>
                              <a:gd name="T94" fmla="+- 0 7755 7680"/>
                              <a:gd name="T95" fmla="*/ 7755 h 510"/>
                              <a:gd name="T96" fmla="+- 0 3371 2691"/>
                              <a:gd name="T97" fmla="*/ T96 w 1244"/>
                              <a:gd name="T98" fmla="+- 0 7746 7680"/>
                              <a:gd name="T99" fmla="*/ 7746 h 510"/>
                              <a:gd name="T100" fmla="+- 0 3178 2691"/>
                              <a:gd name="T101" fmla="*/ T100 w 1244"/>
                              <a:gd name="T102" fmla="+- 0 7864 7680"/>
                              <a:gd name="T103" fmla="*/ 7864 h 510"/>
                              <a:gd name="T104" fmla="+- 0 3165 2691"/>
                              <a:gd name="T105" fmla="*/ T104 w 1244"/>
                              <a:gd name="T106" fmla="+- 0 7900 7680"/>
                              <a:gd name="T107" fmla="*/ 7900 h 510"/>
                              <a:gd name="T108" fmla="+- 0 3193 2691"/>
                              <a:gd name="T109" fmla="*/ T108 w 1244"/>
                              <a:gd name="T110" fmla="+- 0 7924 7680"/>
                              <a:gd name="T111" fmla="*/ 7924 h 510"/>
                              <a:gd name="T112" fmla="+- 0 3448 2691"/>
                              <a:gd name="T113" fmla="*/ T112 w 1244"/>
                              <a:gd name="T114" fmla="+- 0 7965 7680"/>
                              <a:gd name="T115" fmla="*/ 7965 h 510"/>
                              <a:gd name="T116" fmla="+- 0 3501 2691"/>
                              <a:gd name="T117" fmla="*/ T116 w 1244"/>
                              <a:gd name="T118" fmla="+- 0 7951 7680"/>
                              <a:gd name="T119" fmla="*/ 7951 h 510"/>
                              <a:gd name="T120" fmla="+- 0 3538 2691"/>
                              <a:gd name="T121" fmla="*/ T120 w 1244"/>
                              <a:gd name="T122" fmla="+- 0 7901 7680"/>
                              <a:gd name="T123" fmla="*/ 7901 h 510"/>
                              <a:gd name="T124" fmla="+- 0 3393 2691"/>
                              <a:gd name="T125" fmla="*/ T124 w 1244"/>
                              <a:gd name="T126" fmla="+- 0 7755 7680"/>
                              <a:gd name="T127" fmla="*/ 7755 h 510"/>
                              <a:gd name="T128" fmla="+- 0 3252 2691"/>
                              <a:gd name="T129" fmla="*/ T128 w 1244"/>
                              <a:gd name="T130" fmla="+- 0 7771 7680"/>
                              <a:gd name="T131" fmla="*/ 7771 h 510"/>
                              <a:gd name="T132" fmla="+- 0 3470 2691"/>
                              <a:gd name="T133" fmla="*/ T132 w 1244"/>
                              <a:gd name="T134" fmla="+- 0 7861 7680"/>
                              <a:gd name="T135" fmla="*/ 7861 h 510"/>
                              <a:gd name="T136" fmla="+- 0 3474 2691"/>
                              <a:gd name="T137" fmla="*/ T136 w 1244"/>
                              <a:gd name="T138" fmla="+- 0 7880 7680"/>
                              <a:gd name="T139" fmla="*/ 7880 h 510"/>
                              <a:gd name="T140" fmla="+- 0 3459 2691"/>
                              <a:gd name="T141" fmla="*/ T140 w 1244"/>
                              <a:gd name="T142" fmla="+- 0 7901 7680"/>
                              <a:gd name="T143" fmla="*/ 7901 h 510"/>
                              <a:gd name="T144" fmla="+- 0 3542 2691"/>
                              <a:gd name="T145" fmla="*/ T144 w 1244"/>
                              <a:gd name="T146" fmla="+- 0 7887 7680"/>
                              <a:gd name="T147" fmla="*/ 7887 h 510"/>
                              <a:gd name="T148" fmla="+- 0 3515 2691"/>
                              <a:gd name="T149" fmla="*/ T148 w 1244"/>
                              <a:gd name="T150" fmla="+- 0 7812 7680"/>
                              <a:gd name="T151" fmla="*/ 7812 h 510"/>
                              <a:gd name="T152" fmla="+- 0 3486 2691"/>
                              <a:gd name="T153" fmla="*/ T152 w 1244"/>
                              <a:gd name="T154" fmla="+- 0 7792 7680"/>
                              <a:gd name="T155" fmla="*/ 7792 h 510"/>
                              <a:gd name="T156" fmla="+- 0 3814 2691"/>
                              <a:gd name="T157" fmla="*/ T156 w 1244"/>
                              <a:gd name="T158" fmla="+- 0 7721 7680"/>
                              <a:gd name="T159" fmla="*/ 7721 h 510"/>
                              <a:gd name="T160" fmla="+- 0 3741 2691"/>
                              <a:gd name="T161" fmla="*/ T160 w 1244"/>
                              <a:gd name="T162" fmla="+- 0 7812 7680"/>
                              <a:gd name="T163" fmla="*/ 7812 h 510"/>
                              <a:gd name="T164" fmla="+- 0 3925 2691"/>
                              <a:gd name="T165" fmla="*/ T164 w 1244"/>
                              <a:gd name="T166" fmla="+- 0 7787 7680"/>
                              <a:gd name="T167" fmla="*/ 7787 h 510"/>
                              <a:gd name="T168" fmla="+- 0 3896 2691"/>
                              <a:gd name="T169" fmla="*/ T168 w 1244"/>
                              <a:gd name="T170" fmla="+- 0 7747 7680"/>
                              <a:gd name="T171" fmla="*/ 7747 h 510"/>
                              <a:gd name="T172" fmla="+- 0 3836 2691"/>
                              <a:gd name="T173" fmla="*/ T172 w 1244"/>
                              <a:gd name="T174" fmla="+- 0 7721 7680"/>
                              <a:gd name="T175" fmla="*/ 7721 h 510"/>
                              <a:gd name="T176" fmla="+- 0 3094 2691"/>
                              <a:gd name="T177" fmla="*/ T176 w 1244"/>
                              <a:gd name="T178" fmla="+- 0 7697 7680"/>
                              <a:gd name="T179" fmla="*/ 7697 h 510"/>
                              <a:gd name="T180" fmla="+- 0 3277 2691"/>
                              <a:gd name="T181" fmla="*/ T180 w 1244"/>
                              <a:gd name="T182" fmla="+- 0 7708 7680"/>
                              <a:gd name="T183" fmla="*/ 770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44" h="510">
                                <a:moveTo>
                                  <a:pt x="654" y="431"/>
                                </a:moveTo>
                                <a:lnTo>
                                  <a:pt x="258" y="431"/>
                                </a:lnTo>
                                <a:lnTo>
                                  <a:pt x="707" y="508"/>
                                </a:lnTo>
                                <a:lnTo>
                                  <a:pt x="718" y="509"/>
                                </a:lnTo>
                                <a:lnTo>
                                  <a:pt x="729" y="510"/>
                                </a:lnTo>
                                <a:lnTo>
                                  <a:pt x="739" y="510"/>
                                </a:lnTo>
                                <a:lnTo>
                                  <a:pt x="777" y="507"/>
                                </a:lnTo>
                                <a:lnTo>
                                  <a:pt x="813" y="498"/>
                                </a:lnTo>
                                <a:lnTo>
                                  <a:pt x="848" y="484"/>
                                </a:lnTo>
                                <a:lnTo>
                                  <a:pt x="881" y="464"/>
                                </a:lnTo>
                                <a:lnTo>
                                  <a:pt x="911" y="443"/>
                                </a:lnTo>
                                <a:lnTo>
                                  <a:pt x="745" y="443"/>
                                </a:lnTo>
                                <a:lnTo>
                                  <a:pt x="709" y="440"/>
                                </a:lnTo>
                                <a:lnTo>
                                  <a:pt x="654" y="431"/>
                                </a:lnTo>
                                <a:close/>
                                <a:moveTo>
                                  <a:pt x="226" y="0"/>
                                </a:moveTo>
                                <a:lnTo>
                                  <a:pt x="34" y="0"/>
                                </a:lnTo>
                                <a:lnTo>
                                  <a:pt x="20" y="2"/>
                                </a:lnTo>
                                <a:lnTo>
                                  <a:pt x="10" y="10"/>
                                </a:lnTo>
                                <a:lnTo>
                                  <a:pt x="3" y="20"/>
                                </a:lnTo>
                                <a:lnTo>
                                  <a:pt x="0" y="33"/>
                                </a:lnTo>
                                <a:lnTo>
                                  <a:pt x="0" y="458"/>
                                </a:lnTo>
                                <a:lnTo>
                                  <a:pt x="3" y="471"/>
                                </a:lnTo>
                                <a:lnTo>
                                  <a:pt x="10" y="481"/>
                                </a:lnTo>
                                <a:lnTo>
                                  <a:pt x="20" y="488"/>
                                </a:lnTo>
                                <a:lnTo>
                                  <a:pt x="34" y="491"/>
                                </a:lnTo>
                                <a:lnTo>
                                  <a:pt x="225" y="491"/>
                                </a:lnTo>
                                <a:lnTo>
                                  <a:pt x="238" y="488"/>
                                </a:lnTo>
                                <a:lnTo>
                                  <a:pt x="248" y="481"/>
                                </a:lnTo>
                                <a:lnTo>
                                  <a:pt x="255" y="470"/>
                                </a:lnTo>
                                <a:lnTo>
                                  <a:pt x="258" y="458"/>
                                </a:lnTo>
                                <a:lnTo>
                                  <a:pt x="258" y="431"/>
                                </a:lnTo>
                                <a:lnTo>
                                  <a:pt x="654" y="431"/>
                                </a:lnTo>
                                <a:lnTo>
                                  <a:pt x="618" y="424"/>
                                </a:lnTo>
                                <a:lnTo>
                                  <a:pt x="67" y="424"/>
                                </a:lnTo>
                                <a:lnTo>
                                  <a:pt x="67" y="66"/>
                                </a:lnTo>
                                <a:lnTo>
                                  <a:pt x="680" y="66"/>
                                </a:lnTo>
                                <a:lnTo>
                                  <a:pt x="653" y="55"/>
                                </a:lnTo>
                                <a:lnTo>
                                  <a:pt x="259" y="55"/>
                                </a:lnTo>
                                <a:lnTo>
                                  <a:pt x="259" y="33"/>
                                </a:lnTo>
                                <a:lnTo>
                                  <a:pt x="257" y="20"/>
                                </a:lnTo>
                                <a:lnTo>
                                  <a:pt x="250" y="9"/>
                                </a:lnTo>
                                <a:lnTo>
                                  <a:pt x="239" y="2"/>
                                </a:lnTo>
                                <a:lnTo>
                                  <a:pt x="226" y="0"/>
                                </a:lnTo>
                                <a:close/>
                                <a:moveTo>
                                  <a:pt x="1234" y="107"/>
                                </a:moveTo>
                                <a:lnTo>
                                  <a:pt x="1143" y="107"/>
                                </a:lnTo>
                                <a:lnTo>
                                  <a:pt x="1153" y="113"/>
                                </a:lnTo>
                                <a:lnTo>
                                  <a:pt x="1164" y="120"/>
                                </a:lnTo>
                                <a:lnTo>
                                  <a:pt x="1170" y="129"/>
                                </a:lnTo>
                                <a:lnTo>
                                  <a:pt x="1173" y="140"/>
                                </a:lnTo>
                                <a:lnTo>
                                  <a:pt x="1176" y="153"/>
                                </a:lnTo>
                                <a:lnTo>
                                  <a:pt x="1174" y="165"/>
                                </a:lnTo>
                                <a:lnTo>
                                  <a:pt x="1168" y="177"/>
                                </a:lnTo>
                                <a:lnTo>
                                  <a:pt x="1159" y="186"/>
                                </a:lnTo>
                                <a:lnTo>
                                  <a:pt x="843" y="410"/>
                                </a:lnTo>
                                <a:lnTo>
                                  <a:pt x="812" y="428"/>
                                </a:lnTo>
                                <a:lnTo>
                                  <a:pt x="779" y="439"/>
                                </a:lnTo>
                                <a:lnTo>
                                  <a:pt x="745" y="443"/>
                                </a:lnTo>
                                <a:lnTo>
                                  <a:pt x="911" y="443"/>
                                </a:lnTo>
                                <a:lnTo>
                                  <a:pt x="1197" y="240"/>
                                </a:lnTo>
                                <a:lnTo>
                                  <a:pt x="1222" y="216"/>
                                </a:lnTo>
                                <a:lnTo>
                                  <a:pt x="1237" y="187"/>
                                </a:lnTo>
                                <a:lnTo>
                                  <a:pt x="1244" y="155"/>
                                </a:lnTo>
                                <a:lnTo>
                                  <a:pt x="1240" y="121"/>
                                </a:lnTo>
                                <a:lnTo>
                                  <a:pt x="1234" y="107"/>
                                </a:lnTo>
                                <a:close/>
                                <a:moveTo>
                                  <a:pt x="680" y="66"/>
                                </a:moveTo>
                                <a:lnTo>
                                  <a:pt x="191" y="66"/>
                                </a:lnTo>
                                <a:lnTo>
                                  <a:pt x="191" y="424"/>
                                </a:lnTo>
                                <a:lnTo>
                                  <a:pt x="618" y="424"/>
                                </a:lnTo>
                                <a:lnTo>
                                  <a:pt x="259" y="363"/>
                                </a:lnTo>
                                <a:lnTo>
                                  <a:pt x="259" y="124"/>
                                </a:lnTo>
                                <a:lnTo>
                                  <a:pt x="420" y="82"/>
                                </a:lnTo>
                                <a:lnTo>
                                  <a:pt x="455" y="75"/>
                                </a:lnTo>
                                <a:lnTo>
                                  <a:pt x="491" y="75"/>
                                </a:lnTo>
                                <a:lnTo>
                                  <a:pt x="702" y="75"/>
                                </a:lnTo>
                                <a:lnTo>
                                  <a:pt x="680" y="66"/>
                                </a:lnTo>
                                <a:close/>
                                <a:moveTo>
                                  <a:pt x="512" y="178"/>
                                </a:moveTo>
                                <a:lnTo>
                                  <a:pt x="498" y="179"/>
                                </a:lnTo>
                                <a:lnTo>
                                  <a:pt x="487" y="184"/>
                                </a:lnTo>
                                <a:lnTo>
                                  <a:pt x="479" y="194"/>
                                </a:lnTo>
                                <a:lnTo>
                                  <a:pt x="474" y="207"/>
                                </a:lnTo>
                                <a:lnTo>
                                  <a:pt x="474" y="220"/>
                                </a:lnTo>
                                <a:lnTo>
                                  <a:pt x="480" y="231"/>
                                </a:lnTo>
                                <a:lnTo>
                                  <a:pt x="490" y="240"/>
                                </a:lnTo>
                                <a:lnTo>
                                  <a:pt x="502" y="244"/>
                                </a:lnTo>
                                <a:lnTo>
                                  <a:pt x="747" y="284"/>
                                </a:lnTo>
                                <a:lnTo>
                                  <a:pt x="752" y="284"/>
                                </a:lnTo>
                                <a:lnTo>
                                  <a:pt x="757" y="285"/>
                                </a:lnTo>
                                <a:lnTo>
                                  <a:pt x="761" y="285"/>
                                </a:lnTo>
                                <a:lnTo>
                                  <a:pt x="787" y="282"/>
                                </a:lnTo>
                                <a:lnTo>
                                  <a:pt x="810" y="271"/>
                                </a:lnTo>
                                <a:lnTo>
                                  <a:pt x="829" y="253"/>
                                </a:lnTo>
                                <a:lnTo>
                                  <a:pt x="843" y="230"/>
                                </a:lnTo>
                                <a:lnTo>
                                  <a:pt x="847" y="221"/>
                                </a:lnTo>
                                <a:lnTo>
                                  <a:pt x="768" y="221"/>
                                </a:lnTo>
                                <a:lnTo>
                                  <a:pt x="512" y="178"/>
                                </a:lnTo>
                                <a:close/>
                                <a:moveTo>
                                  <a:pt x="702" y="75"/>
                                </a:moveTo>
                                <a:lnTo>
                                  <a:pt x="491" y="75"/>
                                </a:lnTo>
                                <a:lnTo>
                                  <a:pt x="527" y="80"/>
                                </a:lnTo>
                                <a:lnTo>
                                  <a:pt x="561" y="91"/>
                                </a:lnTo>
                                <a:lnTo>
                                  <a:pt x="769" y="175"/>
                                </a:lnTo>
                                <a:lnTo>
                                  <a:pt x="775" y="177"/>
                                </a:lnTo>
                                <a:lnTo>
                                  <a:pt x="779" y="181"/>
                                </a:lnTo>
                                <a:lnTo>
                                  <a:pt x="782" y="188"/>
                                </a:lnTo>
                                <a:lnTo>
                                  <a:pt x="783" y="194"/>
                                </a:lnTo>
                                <a:lnTo>
                                  <a:pt x="783" y="200"/>
                                </a:lnTo>
                                <a:lnTo>
                                  <a:pt x="782" y="205"/>
                                </a:lnTo>
                                <a:lnTo>
                                  <a:pt x="777" y="215"/>
                                </a:lnTo>
                                <a:lnTo>
                                  <a:pt x="768" y="221"/>
                                </a:lnTo>
                                <a:lnTo>
                                  <a:pt x="847" y="221"/>
                                </a:lnTo>
                                <a:lnTo>
                                  <a:pt x="848" y="219"/>
                                </a:lnTo>
                                <a:lnTo>
                                  <a:pt x="851" y="207"/>
                                </a:lnTo>
                                <a:lnTo>
                                  <a:pt x="850" y="195"/>
                                </a:lnTo>
                                <a:lnTo>
                                  <a:pt x="1050" y="132"/>
                                </a:lnTo>
                                <a:lnTo>
                                  <a:pt x="824" y="132"/>
                                </a:lnTo>
                                <a:lnTo>
                                  <a:pt x="817" y="123"/>
                                </a:lnTo>
                                <a:lnTo>
                                  <a:pt x="806" y="117"/>
                                </a:lnTo>
                                <a:lnTo>
                                  <a:pt x="795" y="112"/>
                                </a:lnTo>
                                <a:lnTo>
                                  <a:pt x="702" y="75"/>
                                </a:lnTo>
                                <a:close/>
                                <a:moveTo>
                                  <a:pt x="1145" y="41"/>
                                </a:moveTo>
                                <a:lnTo>
                                  <a:pt x="1123" y="41"/>
                                </a:lnTo>
                                <a:lnTo>
                                  <a:pt x="1101" y="46"/>
                                </a:lnTo>
                                <a:lnTo>
                                  <a:pt x="824" y="132"/>
                                </a:lnTo>
                                <a:lnTo>
                                  <a:pt x="1050" y="132"/>
                                </a:lnTo>
                                <a:lnTo>
                                  <a:pt x="1120" y="110"/>
                                </a:lnTo>
                                <a:lnTo>
                                  <a:pt x="1131" y="107"/>
                                </a:lnTo>
                                <a:lnTo>
                                  <a:pt x="1234" y="107"/>
                                </a:lnTo>
                                <a:lnTo>
                                  <a:pt x="1232" y="101"/>
                                </a:lnTo>
                                <a:lnTo>
                                  <a:pt x="1220" y="83"/>
                                </a:lnTo>
                                <a:lnTo>
                                  <a:pt x="1205" y="67"/>
                                </a:lnTo>
                                <a:lnTo>
                                  <a:pt x="1188" y="53"/>
                                </a:lnTo>
                                <a:lnTo>
                                  <a:pt x="1167" y="45"/>
                                </a:lnTo>
                                <a:lnTo>
                                  <a:pt x="1145" y="41"/>
                                </a:lnTo>
                                <a:close/>
                                <a:moveTo>
                                  <a:pt x="495" y="8"/>
                                </a:moveTo>
                                <a:lnTo>
                                  <a:pt x="449" y="9"/>
                                </a:lnTo>
                                <a:lnTo>
                                  <a:pt x="403" y="17"/>
                                </a:lnTo>
                                <a:lnTo>
                                  <a:pt x="259" y="55"/>
                                </a:lnTo>
                                <a:lnTo>
                                  <a:pt x="653" y="55"/>
                                </a:lnTo>
                                <a:lnTo>
                                  <a:pt x="586" y="28"/>
                                </a:lnTo>
                                <a:lnTo>
                                  <a:pt x="541" y="14"/>
                                </a:lnTo>
                                <a:lnTo>
                                  <a:pt x="495" y="8"/>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AutoShape 141"/>
                        <wps:cNvSpPr>
                          <a:spLocks/>
                        </wps:cNvSpPr>
                        <wps:spPr bwMode="auto">
                          <a:xfrm>
                            <a:off x="3419" y="7149"/>
                            <a:ext cx="244" cy="431"/>
                          </a:xfrm>
                          <a:custGeom>
                            <a:avLst/>
                            <a:gdLst>
                              <a:gd name="T0" fmla="+- 0 3419 3419"/>
                              <a:gd name="T1" fmla="*/ T0 w 244"/>
                              <a:gd name="T2" fmla="+- 0 7432 7149"/>
                              <a:gd name="T3" fmla="*/ 7432 h 431"/>
                              <a:gd name="T4" fmla="+- 0 3446 3419"/>
                              <a:gd name="T5" fmla="*/ T4 w 244"/>
                              <a:gd name="T6" fmla="+- 0 7499 7149"/>
                              <a:gd name="T7" fmla="*/ 7499 h 431"/>
                              <a:gd name="T8" fmla="+- 0 3511 3419"/>
                              <a:gd name="T9" fmla="*/ T8 w 244"/>
                              <a:gd name="T10" fmla="+- 0 7530 7149"/>
                              <a:gd name="T11" fmla="*/ 7530 h 431"/>
                              <a:gd name="T12" fmla="+- 0 3571 3419"/>
                              <a:gd name="T13" fmla="*/ T12 w 244"/>
                              <a:gd name="T14" fmla="+- 0 7580 7149"/>
                              <a:gd name="T15" fmla="*/ 7580 h 431"/>
                              <a:gd name="T16" fmla="+- 0 3606 3419"/>
                              <a:gd name="T17" fmla="*/ T16 w 244"/>
                              <a:gd name="T18" fmla="+- 0 7520 7149"/>
                              <a:gd name="T19" fmla="*/ 7520 h 431"/>
                              <a:gd name="T20" fmla="+- 0 3654 3419"/>
                              <a:gd name="T21" fmla="*/ T20 w 244"/>
                              <a:gd name="T22" fmla="+- 0 7470 7149"/>
                              <a:gd name="T23" fmla="*/ 7470 h 431"/>
                              <a:gd name="T24" fmla="+- 0 3502 3419"/>
                              <a:gd name="T25" fmla="*/ T24 w 244"/>
                              <a:gd name="T26" fmla="+- 0 7467 7149"/>
                              <a:gd name="T27" fmla="*/ 7467 h 431"/>
                              <a:gd name="T28" fmla="+- 0 3482 3419"/>
                              <a:gd name="T29" fmla="*/ T28 w 244"/>
                              <a:gd name="T30" fmla="+- 0 7446 7149"/>
                              <a:gd name="T31" fmla="*/ 7446 h 431"/>
                              <a:gd name="T32" fmla="+- 0 3571 3419"/>
                              <a:gd name="T33" fmla="*/ T32 w 244"/>
                              <a:gd name="T34" fmla="+- 0 7149 7149"/>
                              <a:gd name="T35" fmla="*/ 7149 h 431"/>
                              <a:gd name="T36" fmla="+- 0 3511 3419"/>
                              <a:gd name="T37" fmla="*/ T36 w 244"/>
                              <a:gd name="T38" fmla="+- 0 7198 7149"/>
                              <a:gd name="T39" fmla="*/ 7198 h 431"/>
                              <a:gd name="T40" fmla="+- 0 3446 3419"/>
                              <a:gd name="T41" fmla="*/ T40 w 244"/>
                              <a:gd name="T42" fmla="+- 0 7229 7149"/>
                              <a:gd name="T43" fmla="*/ 7229 h 431"/>
                              <a:gd name="T44" fmla="+- 0 3419 3419"/>
                              <a:gd name="T45" fmla="*/ T44 w 244"/>
                              <a:gd name="T46" fmla="+- 0 7296 7149"/>
                              <a:gd name="T47" fmla="*/ 7296 h 431"/>
                              <a:gd name="T48" fmla="+- 0 3448 3419"/>
                              <a:gd name="T49" fmla="*/ T48 w 244"/>
                              <a:gd name="T50" fmla="+- 0 7365 7149"/>
                              <a:gd name="T51" fmla="*/ 7365 h 431"/>
                              <a:gd name="T52" fmla="+- 0 3517 3419"/>
                              <a:gd name="T53" fmla="*/ T52 w 244"/>
                              <a:gd name="T54" fmla="+- 0 7394 7149"/>
                              <a:gd name="T55" fmla="*/ 7394 h 431"/>
                              <a:gd name="T56" fmla="+- 0 3579 3419"/>
                              <a:gd name="T57" fmla="*/ T56 w 244"/>
                              <a:gd name="T58" fmla="+- 0 7397 7149"/>
                              <a:gd name="T59" fmla="*/ 7397 h 431"/>
                              <a:gd name="T60" fmla="+- 0 3599 3419"/>
                              <a:gd name="T61" fmla="*/ T60 w 244"/>
                              <a:gd name="T62" fmla="+- 0 7417 7149"/>
                              <a:gd name="T63" fmla="*/ 7417 h 431"/>
                              <a:gd name="T64" fmla="+- 0 3599 3419"/>
                              <a:gd name="T65" fmla="*/ T64 w 244"/>
                              <a:gd name="T66" fmla="+- 0 7446 7149"/>
                              <a:gd name="T67" fmla="*/ 7446 h 431"/>
                              <a:gd name="T68" fmla="+- 0 3579 3419"/>
                              <a:gd name="T69" fmla="*/ T68 w 244"/>
                              <a:gd name="T70" fmla="+- 0 7467 7149"/>
                              <a:gd name="T71" fmla="*/ 7467 h 431"/>
                              <a:gd name="T72" fmla="+- 0 3654 3419"/>
                              <a:gd name="T73" fmla="*/ T72 w 244"/>
                              <a:gd name="T74" fmla="+- 0 7470 7149"/>
                              <a:gd name="T75" fmla="*/ 7470 h 431"/>
                              <a:gd name="T76" fmla="+- 0 3662 3419"/>
                              <a:gd name="T77" fmla="*/ T76 w 244"/>
                              <a:gd name="T78" fmla="+- 0 7432 7149"/>
                              <a:gd name="T79" fmla="*/ 7432 h 431"/>
                              <a:gd name="T80" fmla="+- 0 3634 3419"/>
                              <a:gd name="T81" fmla="*/ T80 w 244"/>
                              <a:gd name="T82" fmla="+- 0 7363 7149"/>
                              <a:gd name="T83" fmla="*/ 7363 h 431"/>
                              <a:gd name="T84" fmla="+- 0 3564 3419"/>
                              <a:gd name="T85" fmla="*/ T84 w 244"/>
                              <a:gd name="T86" fmla="+- 0 7334 7149"/>
                              <a:gd name="T87" fmla="*/ 7334 h 431"/>
                              <a:gd name="T88" fmla="+- 0 3503 3419"/>
                              <a:gd name="T89" fmla="*/ T88 w 244"/>
                              <a:gd name="T90" fmla="+- 0 7331 7149"/>
                              <a:gd name="T91" fmla="*/ 7331 h 431"/>
                              <a:gd name="T92" fmla="+- 0 3482 3419"/>
                              <a:gd name="T93" fmla="*/ T92 w 244"/>
                              <a:gd name="T94" fmla="+- 0 7311 7149"/>
                              <a:gd name="T95" fmla="*/ 7311 h 431"/>
                              <a:gd name="T96" fmla="+- 0 3482 3419"/>
                              <a:gd name="T97" fmla="*/ T96 w 244"/>
                              <a:gd name="T98" fmla="+- 0 7282 7149"/>
                              <a:gd name="T99" fmla="*/ 7282 h 431"/>
                              <a:gd name="T100" fmla="+- 0 3502 3419"/>
                              <a:gd name="T101" fmla="*/ T100 w 244"/>
                              <a:gd name="T102" fmla="+- 0 7261 7149"/>
                              <a:gd name="T103" fmla="*/ 7261 h 431"/>
                              <a:gd name="T104" fmla="+- 0 3654 3419"/>
                              <a:gd name="T105" fmla="*/ T104 w 244"/>
                              <a:gd name="T106" fmla="+- 0 7258 7149"/>
                              <a:gd name="T107" fmla="*/ 7258 h 431"/>
                              <a:gd name="T108" fmla="+- 0 3606 3419"/>
                              <a:gd name="T109" fmla="*/ T108 w 244"/>
                              <a:gd name="T110" fmla="+- 0 7207 7149"/>
                              <a:gd name="T111" fmla="*/ 7207 h 431"/>
                              <a:gd name="T112" fmla="+- 0 3571 3419"/>
                              <a:gd name="T113" fmla="*/ T112 w 244"/>
                              <a:gd name="T114" fmla="+- 0 7149 7149"/>
                              <a:gd name="T115" fmla="*/ 7149 h 431"/>
                              <a:gd name="T116" fmla="+- 0 3564 3419"/>
                              <a:gd name="T117" fmla="*/ T116 w 244"/>
                              <a:gd name="T118" fmla="+- 0 7258 7149"/>
                              <a:gd name="T119" fmla="*/ 7258 h 431"/>
                              <a:gd name="T120" fmla="+- 0 3591 3419"/>
                              <a:gd name="T121" fmla="*/ T120 w 244"/>
                              <a:gd name="T122" fmla="+- 0 7269 7149"/>
                              <a:gd name="T123" fmla="*/ 7269 h 431"/>
                              <a:gd name="T124" fmla="+- 0 3602 3419"/>
                              <a:gd name="T125" fmla="*/ T124 w 244"/>
                              <a:gd name="T126" fmla="+- 0 7296 7149"/>
                              <a:gd name="T127" fmla="*/ 7296 h 431"/>
                              <a:gd name="T128" fmla="+- 0 3655 3419"/>
                              <a:gd name="T129" fmla="*/ T128 w 244"/>
                              <a:gd name="T130" fmla="+- 0 7259 7149"/>
                              <a:gd name="T131" fmla="*/ 7259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44" h="431">
                                <a:moveTo>
                                  <a:pt x="60" y="283"/>
                                </a:moveTo>
                                <a:lnTo>
                                  <a:pt x="0" y="283"/>
                                </a:lnTo>
                                <a:lnTo>
                                  <a:pt x="7" y="320"/>
                                </a:lnTo>
                                <a:lnTo>
                                  <a:pt x="27" y="350"/>
                                </a:lnTo>
                                <a:lnTo>
                                  <a:pt x="56" y="371"/>
                                </a:lnTo>
                                <a:lnTo>
                                  <a:pt x="92" y="381"/>
                                </a:lnTo>
                                <a:lnTo>
                                  <a:pt x="92" y="431"/>
                                </a:lnTo>
                                <a:lnTo>
                                  <a:pt x="152" y="431"/>
                                </a:lnTo>
                                <a:lnTo>
                                  <a:pt x="152" y="381"/>
                                </a:lnTo>
                                <a:lnTo>
                                  <a:pt x="187" y="371"/>
                                </a:lnTo>
                                <a:lnTo>
                                  <a:pt x="216" y="350"/>
                                </a:lnTo>
                                <a:lnTo>
                                  <a:pt x="235" y="321"/>
                                </a:lnTo>
                                <a:lnTo>
                                  <a:pt x="98" y="321"/>
                                </a:lnTo>
                                <a:lnTo>
                                  <a:pt x="83" y="318"/>
                                </a:lnTo>
                                <a:lnTo>
                                  <a:pt x="71" y="309"/>
                                </a:lnTo>
                                <a:lnTo>
                                  <a:pt x="63" y="297"/>
                                </a:lnTo>
                                <a:lnTo>
                                  <a:pt x="60" y="283"/>
                                </a:lnTo>
                                <a:close/>
                                <a:moveTo>
                                  <a:pt x="152" y="0"/>
                                </a:moveTo>
                                <a:lnTo>
                                  <a:pt x="92" y="0"/>
                                </a:lnTo>
                                <a:lnTo>
                                  <a:pt x="92" y="49"/>
                                </a:lnTo>
                                <a:lnTo>
                                  <a:pt x="56" y="58"/>
                                </a:lnTo>
                                <a:lnTo>
                                  <a:pt x="27" y="80"/>
                                </a:lnTo>
                                <a:lnTo>
                                  <a:pt x="7" y="110"/>
                                </a:lnTo>
                                <a:lnTo>
                                  <a:pt x="0" y="147"/>
                                </a:lnTo>
                                <a:lnTo>
                                  <a:pt x="8" y="185"/>
                                </a:lnTo>
                                <a:lnTo>
                                  <a:pt x="29" y="216"/>
                                </a:lnTo>
                                <a:lnTo>
                                  <a:pt x="60" y="237"/>
                                </a:lnTo>
                                <a:lnTo>
                                  <a:pt x="98" y="245"/>
                                </a:lnTo>
                                <a:lnTo>
                                  <a:pt x="145" y="245"/>
                                </a:lnTo>
                                <a:lnTo>
                                  <a:pt x="160" y="248"/>
                                </a:lnTo>
                                <a:lnTo>
                                  <a:pt x="172" y="256"/>
                                </a:lnTo>
                                <a:lnTo>
                                  <a:pt x="180" y="268"/>
                                </a:lnTo>
                                <a:lnTo>
                                  <a:pt x="183" y="283"/>
                                </a:lnTo>
                                <a:lnTo>
                                  <a:pt x="180" y="297"/>
                                </a:lnTo>
                                <a:lnTo>
                                  <a:pt x="172" y="309"/>
                                </a:lnTo>
                                <a:lnTo>
                                  <a:pt x="160" y="318"/>
                                </a:lnTo>
                                <a:lnTo>
                                  <a:pt x="145" y="321"/>
                                </a:lnTo>
                                <a:lnTo>
                                  <a:pt x="235" y="321"/>
                                </a:lnTo>
                                <a:lnTo>
                                  <a:pt x="236" y="320"/>
                                </a:lnTo>
                                <a:lnTo>
                                  <a:pt x="243" y="283"/>
                                </a:lnTo>
                                <a:lnTo>
                                  <a:pt x="236" y="245"/>
                                </a:lnTo>
                                <a:lnTo>
                                  <a:pt x="215" y="214"/>
                                </a:lnTo>
                                <a:lnTo>
                                  <a:pt x="183" y="193"/>
                                </a:lnTo>
                                <a:lnTo>
                                  <a:pt x="145" y="185"/>
                                </a:lnTo>
                                <a:lnTo>
                                  <a:pt x="98" y="185"/>
                                </a:lnTo>
                                <a:lnTo>
                                  <a:pt x="84" y="182"/>
                                </a:lnTo>
                                <a:lnTo>
                                  <a:pt x="71" y="174"/>
                                </a:lnTo>
                                <a:lnTo>
                                  <a:pt x="63" y="162"/>
                                </a:lnTo>
                                <a:lnTo>
                                  <a:pt x="60" y="147"/>
                                </a:lnTo>
                                <a:lnTo>
                                  <a:pt x="63" y="133"/>
                                </a:lnTo>
                                <a:lnTo>
                                  <a:pt x="71" y="120"/>
                                </a:lnTo>
                                <a:lnTo>
                                  <a:pt x="83" y="112"/>
                                </a:lnTo>
                                <a:lnTo>
                                  <a:pt x="98" y="109"/>
                                </a:lnTo>
                                <a:lnTo>
                                  <a:pt x="235" y="109"/>
                                </a:lnTo>
                                <a:lnTo>
                                  <a:pt x="216" y="80"/>
                                </a:lnTo>
                                <a:lnTo>
                                  <a:pt x="187" y="58"/>
                                </a:lnTo>
                                <a:lnTo>
                                  <a:pt x="152" y="49"/>
                                </a:lnTo>
                                <a:lnTo>
                                  <a:pt x="152" y="0"/>
                                </a:lnTo>
                                <a:close/>
                                <a:moveTo>
                                  <a:pt x="235" y="109"/>
                                </a:moveTo>
                                <a:lnTo>
                                  <a:pt x="145" y="109"/>
                                </a:lnTo>
                                <a:lnTo>
                                  <a:pt x="160" y="112"/>
                                </a:lnTo>
                                <a:lnTo>
                                  <a:pt x="172" y="120"/>
                                </a:lnTo>
                                <a:lnTo>
                                  <a:pt x="180" y="133"/>
                                </a:lnTo>
                                <a:lnTo>
                                  <a:pt x="183" y="147"/>
                                </a:lnTo>
                                <a:lnTo>
                                  <a:pt x="243" y="147"/>
                                </a:lnTo>
                                <a:lnTo>
                                  <a:pt x="236" y="110"/>
                                </a:lnTo>
                                <a:lnTo>
                                  <a:pt x="235" y="109"/>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AutoShape 142"/>
                        <wps:cNvSpPr>
                          <a:spLocks/>
                        </wps:cNvSpPr>
                        <wps:spPr bwMode="auto">
                          <a:xfrm>
                            <a:off x="3198" y="7021"/>
                            <a:ext cx="673" cy="686"/>
                          </a:xfrm>
                          <a:custGeom>
                            <a:avLst/>
                            <a:gdLst>
                              <a:gd name="T0" fmla="+- 0 3541 3198"/>
                              <a:gd name="T1" fmla="*/ T0 w 673"/>
                              <a:gd name="T2" fmla="+- 0 7021 7021"/>
                              <a:gd name="T3" fmla="*/ 7021 h 686"/>
                              <a:gd name="T4" fmla="+- 0 3462 3198"/>
                              <a:gd name="T5" fmla="*/ T4 w 673"/>
                              <a:gd name="T6" fmla="+- 0 7030 7021"/>
                              <a:gd name="T7" fmla="*/ 7030 h 686"/>
                              <a:gd name="T8" fmla="+- 0 3390 3198"/>
                              <a:gd name="T9" fmla="*/ T8 w 673"/>
                              <a:gd name="T10" fmla="+- 0 7056 7021"/>
                              <a:gd name="T11" fmla="*/ 7056 h 686"/>
                              <a:gd name="T12" fmla="+- 0 3326 3198"/>
                              <a:gd name="T13" fmla="*/ T12 w 673"/>
                              <a:gd name="T14" fmla="+- 0 7097 7021"/>
                              <a:gd name="T15" fmla="*/ 7097 h 686"/>
                              <a:gd name="T16" fmla="+- 0 3273 3198"/>
                              <a:gd name="T17" fmla="*/ T16 w 673"/>
                              <a:gd name="T18" fmla="+- 0 7150 7021"/>
                              <a:gd name="T19" fmla="*/ 7150 h 686"/>
                              <a:gd name="T20" fmla="+- 0 3233 3198"/>
                              <a:gd name="T21" fmla="*/ T20 w 673"/>
                              <a:gd name="T22" fmla="+- 0 7213 7021"/>
                              <a:gd name="T23" fmla="*/ 7213 h 686"/>
                              <a:gd name="T24" fmla="+- 0 3207 3198"/>
                              <a:gd name="T25" fmla="*/ T24 w 673"/>
                              <a:gd name="T26" fmla="+- 0 7285 7021"/>
                              <a:gd name="T27" fmla="*/ 7285 h 686"/>
                              <a:gd name="T28" fmla="+- 0 3198 3198"/>
                              <a:gd name="T29" fmla="*/ T28 w 673"/>
                              <a:gd name="T30" fmla="+- 0 7364 7021"/>
                              <a:gd name="T31" fmla="*/ 7364 h 686"/>
                              <a:gd name="T32" fmla="+- 0 3207 3198"/>
                              <a:gd name="T33" fmla="*/ T32 w 673"/>
                              <a:gd name="T34" fmla="+- 0 7443 7021"/>
                              <a:gd name="T35" fmla="*/ 7443 h 686"/>
                              <a:gd name="T36" fmla="+- 0 3233 3198"/>
                              <a:gd name="T37" fmla="*/ T36 w 673"/>
                              <a:gd name="T38" fmla="+- 0 7515 7021"/>
                              <a:gd name="T39" fmla="*/ 7515 h 686"/>
                              <a:gd name="T40" fmla="+- 0 3273 3198"/>
                              <a:gd name="T41" fmla="*/ T40 w 673"/>
                              <a:gd name="T42" fmla="+- 0 7578 7021"/>
                              <a:gd name="T43" fmla="*/ 7578 h 686"/>
                              <a:gd name="T44" fmla="+- 0 3326 3198"/>
                              <a:gd name="T45" fmla="*/ T44 w 673"/>
                              <a:gd name="T46" fmla="+- 0 7631 7021"/>
                              <a:gd name="T47" fmla="*/ 7631 h 686"/>
                              <a:gd name="T48" fmla="+- 0 3390 3198"/>
                              <a:gd name="T49" fmla="*/ T48 w 673"/>
                              <a:gd name="T50" fmla="+- 0 7672 7021"/>
                              <a:gd name="T51" fmla="*/ 7672 h 686"/>
                              <a:gd name="T52" fmla="+- 0 3462 3198"/>
                              <a:gd name="T53" fmla="*/ T52 w 673"/>
                              <a:gd name="T54" fmla="+- 0 7697 7021"/>
                              <a:gd name="T55" fmla="*/ 7697 h 686"/>
                              <a:gd name="T56" fmla="+- 0 3541 3198"/>
                              <a:gd name="T57" fmla="*/ T56 w 673"/>
                              <a:gd name="T58" fmla="+- 0 7707 7021"/>
                              <a:gd name="T59" fmla="*/ 7707 h 686"/>
                              <a:gd name="T60" fmla="+- 0 3617 3198"/>
                              <a:gd name="T61" fmla="*/ T60 w 673"/>
                              <a:gd name="T62" fmla="+- 0 7698 7021"/>
                              <a:gd name="T63" fmla="*/ 7698 h 686"/>
                              <a:gd name="T64" fmla="+- 0 3687 3198"/>
                              <a:gd name="T65" fmla="*/ T64 w 673"/>
                              <a:gd name="T66" fmla="+- 0 7674 7021"/>
                              <a:gd name="T67" fmla="*/ 7674 h 686"/>
                              <a:gd name="T68" fmla="+- 0 3742 3198"/>
                              <a:gd name="T69" fmla="*/ T68 w 673"/>
                              <a:gd name="T70" fmla="+- 0 7640 7021"/>
                              <a:gd name="T71" fmla="*/ 7640 h 686"/>
                              <a:gd name="T72" fmla="+- 0 3541 3198"/>
                              <a:gd name="T73" fmla="*/ T72 w 673"/>
                              <a:gd name="T74" fmla="+- 0 7640 7021"/>
                              <a:gd name="T75" fmla="*/ 7640 h 686"/>
                              <a:gd name="T76" fmla="+- 0 3468 3198"/>
                              <a:gd name="T77" fmla="*/ T76 w 673"/>
                              <a:gd name="T78" fmla="+- 0 7630 7021"/>
                              <a:gd name="T79" fmla="*/ 7630 h 686"/>
                              <a:gd name="T80" fmla="+- 0 3402 3198"/>
                              <a:gd name="T81" fmla="*/ T80 w 673"/>
                              <a:gd name="T82" fmla="+- 0 7603 7021"/>
                              <a:gd name="T83" fmla="*/ 7603 h 686"/>
                              <a:gd name="T84" fmla="+- 0 3346 3198"/>
                              <a:gd name="T85" fmla="*/ T84 w 673"/>
                              <a:gd name="T86" fmla="+- 0 7560 7021"/>
                              <a:gd name="T87" fmla="*/ 7560 h 686"/>
                              <a:gd name="T88" fmla="+- 0 3302 3198"/>
                              <a:gd name="T89" fmla="*/ T88 w 673"/>
                              <a:gd name="T90" fmla="+- 0 7504 7021"/>
                              <a:gd name="T91" fmla="*/ 7504 h 686"/>
                              <a:gd name="T92" fmla="+- 0 3274 3198"/>
                              <a:gd name="T93" fmla="*/ T92 w 673"/>
                              <a:gd name="T94" fmla="+- 0 7438 7021"/>
                              <a:gd name="T95" fmla="*/ 7438 h 686"/>
                              <a:gd name="T96" fmla="+- 0 3265 3198"/>
                              <a:gd name="T97" fmla="*/ T96 w 673"/>
                              <a:gd name="T98" fmla="+- 0 7364 7021"/>
                              <a:gd name="T99" fmla="*/ 7364 h 686"/>
                              <a:gd name="T100" fmla="+- 0 3274 3198"/>
                              <a:gd name="T101" fmla="*/ T100 w 673"/>
                              <a:gd name="T102" fmla="+- 0 7291 7021"/>
                              <a:gd name="T103" fmla="*/ 7291 h 686"/>
                              <a:gd name="T104" fmla="+- 0 3302 3198"/>
                              <a:gd name="T105" fmla="*/ T104 w 673"/>
                              <a:gd name="T106" fmla="+- 0 7225 7021"/>
                              <a:gd name="T107" fmla="*/ 7225 h 686"/>
                              <a:gd name="T108" fmla="+- 0 3345 3198"/>
                              <a:gd name="T109" fmla="*/ T108 w 673"/>
                              <a:gd name="T110" fmla="+- 0 7169 7021"/>
                              <a:gd name="T111" fmla="*/ 7169 h 686"/>
                              <a:gd name="T112" fmla="+- 0 3401 3198"/>
                              <a:gd name="T113" fmla="*/ T112 w 673"/>
                              <a:gd name="T114" fmla="+- 0 7126 7021"/>
                              <a:gd name="T115" fmla="*/ 7126 h 686"/>
                              <a:gd name="T116" fmla="+- 0 3467 3198"/>
                              <a:gd name="T117" fmla="*/ T116 w 673"/>
                              <a:gd name="T118" fmla="+- 0 7098 7021"/>
                              <a:gd name="T119" fmla="*/ 7098 h 686"/>
                              <a:gd name="T120" fmla="+- 0 3541 3198"/>
                              <a:gd name="T121" fmla="*/ T120 w 673"/>
                              <a:gd name="T122" fmla="+- 0 7088 7021"/>
                              <a:gd name="T123" fmla="*/ 7088 h 686"/>
                              <a:gd name="T124" fmla="+- 0 3742 3198"/>
                              <a:gd name="T125" fmla="*/ T124 w 673"/>
                              <a:gd name="T126" fmla="+- 0 7088 7021"/>
                              <a:gd name="T127" fmla="*/ 7088 h 686"/>
                              <a:gd name="T128" fmla="+- 0 3687 3198"/>
                              <a:gd name="T129" fmla="*/ T128 w 673"/>
                              <a:gd name="T130" fmla="+- 0 7054 7021"/>
                              <a:gd name="T131" fmla="*/ 7054 h 686"/>
                              <a:gd name="T132" fmla="+- 0 3617 3198"/>
                              <a:gd name="T133" fmla="*/ T132 w 673"/>
                              <a:gd name="T134" fmla="+- 0 7030 7021"/>
                              <a:gd name="T135" fmla="*/ 7030 h 686"/>
                              <a:gd name="T136" fmla="+- 0 3541 3198"/>
                              <a:gd name="T137" fmla="*/ T136 w 673"/>
                              <a:gd name="T138" fmla="+- 0 7021 7021"/>
                              <a:gd name="T139" fmla="*/ 7021 h 686"/>
                              <a:gd name="T140" fmla="+- 0 3871 3198"/>
                              <a:gd name="T141" fmla="*/ T140 w 673"/>
                              <a:gd name="T142" fmla="+- 0 7457 7021"/>
                              <a:gd name="T143" fmla="*/ 7457 h 686"/>
                              <a:gd name="T144" fmla="+- 0 3800 3198"/>
                              <a:gd name="T145" fmla="*/ T144 w 673"/>
                              <a:gd name="T146" fmla="+- 0 7457 7021"/>
                              <a:gd name="T147" fmla="*/ 7457 h 686"/>
                              <a:gd name="T148" fmla="+- 0 3760 3198"/>
                              <a:gd name="T149" fmla="*/ T148 w 673"/>
                              <a:gd name="T150" fmla="+- 0 7530 7021"/>
                              <a:gd name="T151" fmla="*/ 7530 h 686"/>
                              <a:gd name="T152" fmla="+- 0 3700 3198"/>
                              <a:gd name="T153" fmla="*/ T152 w 673"/>
                              <a:gd name="T154" fmla="+- 0 7588 7021"/>
                              <a:gd name="T155" fmla="*/ 7588 h 686"/>
                              <a:gd name="T156" fmla="+- 0 3626 3198"/>
                              <a:gd name="T157" fmla="*/ T156 w 673"/>
                              <a:gd name="T158" fmla="+- 0 7626 7021"/>
                              <a:gd name="T159" fmla="*/ 7626 h 686"/>
                              <a:gd name="T160" fmla="+- 0 3541 3198"/>
                              <a:gd name="T161" fmla="*/ T160 w 673"/>
                              <a:gd name="T162" fmla="+- 0 7640 7021"/>
                              <a:gd name="T163" fmla="*/ 7640 h 686"/>
                              <a:gd name="T164" fmla="+- 0 3742 3198"/>
                              <a:gd name="T165" fmla="*/ T164 w 673"/>
                              <a:gd name="T166" fmla="+- 0 7640 7021"/>
                              <a:gd name="T167" fmla="*/ 7640 h 686"/>
                              <a:gd name="T168" fmla="+- 0 3749 3198"/>
                              <a:gd name="T169" fmla="*/ T168 w 673"/>
                              <a:gd name="T170" fmla="+- 0 7636 7021"/>
                              <a:gd name="T171" fmla="*/ 7636 h 686"/>
                              <a:gd name="T172" fmla="+- 0 3802 3198"/>
                              <a:gd name="T173" fmla="*/ T172 w 673"/>
                              <a:gd name="T174" fmla="+- 0 7586 7021"/>
                              <a:gd name="T175" fmla="*/ 7586 h 686"/>
                              <a:gd name="T176" fmla="+- 0 3843 3198"/>
                              <a:gd name="T177" fmla="*/ T176 w 673"/>
                              <a:gd name="T178" fmla="+- 0 7525 7021"/>
                              <a:gd name="T179" fmla="*/ 7525 h 686"/>
                              <a:gd name="T180" fmla="+- 0 3871 3198"/>
                              <a:gd name="T181" fmla="*/ T180 w 673"/>
                              <a:gd name="T182" fmla="+- 0 7457 7021"/>
                              <a:gd name="T183" fmla="*/ 7457 h 686"/>
                              <a:gd name="T184" fmla="+- 0 3742 3198"/>
                              <a:gd name="T185" fmla="*/ T184 w 673"/>
                              <a:gd name="T186" fmla="+- 0 7088 7021"/>
                              <a:gd name="T187" fmla="*/ 7088 h 686"/>
                              <a:gd name="T188" fmla="+- 0 3541 3198"/>
                              <a:gd name="T189" fmla="*/ T188 w 673"/>
                              <a:gd name="T190" fmla="+- 0 7088 7021"/>
                              <a:gd name="T191" fmla="*/ 7088 h 686"/>
                              <a:gd name="T192" fmla="+- 0 3610 3198"/>
                              <a:gd name="T193" fmla="*/ T192 w 673"/>
                              <a:gd name="T194" fmla="+- 0 7096 7021"/>
                              <a:gd name="T195" fmla="*/ 7096 h 686"/>
                              <a:gd name="T196" fmla="+- 0 3673 3198"/>
                              <a:gd name="T197" fmla="*/ T196 w 673"/>
                              <a:gd name="T198" fmla="+- 0 7121 7021"/>
                              <a:gd name="T199" fmla="*/ 7121 h 686"/>
                              <a:gd name="T200" fmla="+- 0 3727 3198"/>
                              <a:gd name="T201" fmla="*/ T200 w 673"/>
                              <a:gd name="T202" fmla="+- 0 7160 7021"/>
                              <a:gd name="T203" fmla="*/ 7160 h 686"/>
                              <a:gd name="T204" fmla="+- 0 3770 3198"/>
                              <a:gd name="T205" fmla="*/ T204 w 673"/>
                              <a:gd name="T206" fmla="+- 0 7211 7021"/>
                              <a:gd name="T207" fmla="*/ 7211 h 686"/>
                              <a:gd name="T208" fmla="+- 0 3800 3198"/>
                              <a:gd name="T209" fmla="*/ T208 w 673"/>
                              <a:gd name="T210" fmla="+- 0 7271 7021"/>
                              <a:gd name="T211" fmla="*/ 7271 h 686"/>
                              <a:gd name="T212" fmla="+- 0 3871 3198"/>
                              <a:gd name="T213" fmla="*/ T212 w 673"/>
                              <a:gd name="T214" fmla="+- 0 7271 7021"/>
                              <a:gd name="T215" fmla="*/ 7271 h 686"/>
                              <a:gd name="T216" fmla="+- 0 3843 3198"/>
                              <a:gd name="T217" fmla="*/ T216 w 673"/>
                              <a:gd name="T218" fmla="+- 0 7202 7021"/>
                              <a:gd name="T219" fmla="*/ 7202 h 686"/>
                              <a:gd name="T220" fmla="+- 0 3802 3198"/>
                              <a:gd name="T221" fmla="*/ T220 w 673"/>
                              <a:gd name="T222" fmla="+- 0 7142 7021"/>
                              <a:gd name="T223" fmla="*/ 7142 h 686"/>
                              <a:gd name="T224" fmla="+- 0 3749 3198"/>
                              <a:gd name="T225" fmla="*/ T224 w 673"/>
                              <a:gd name="T226" fmla="+- 0 7092 7021"/>
                              <a:gd name="T227" fmla="*/ 7092 h 686"/>
                              <a:gd name="T228" fmla="+- 0 3742 3198"/>
                              <a:gd name="T229" fmla="*/ T228 w 673"/>
                              <a:gd name="T230" fmla="+- 0 7088 7021"/>
                              <a:gd name="T231" fmla="*/ 7088 h 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73" h="686">
                                <a:moveTo>
                                  <a:pt x="343" y="0"/>
                                </a:moveTo>
                                <a:lnTo>
                                  <a:pt x="264" y="9"/>
                                </a:lnTo>
                                <a:lnTo>
                                  <a:pt x="192" y="35"/>
                                </a:lnTo>
                                <a:lnTo>
                                  <a:pt x="128" y="76"/>
                                </a:lnTo>
                                <a:lnTo>
                                  <a:pt x="75" y="129"/>
                                </a:lnTo>
                                <a:lnTo>
                                  <a:pt x="35" y="192"/>
                                </a:lnTo>
                                <a:lnTo>
                                  <a:pt x="9" y="264"/>
                                </a:lnTo>
                                <a:lnTo>
                                  <a:pt x="0" y="343"/>
                                </a:lnTo>
                                <a:lnTo>
                                  <a:pt x="9" y="422"/>
                                </a:lnTo>
                                <a:lnTo>
                                  <a:pt x="35" y="494"/>
                                </a:lnTo>
                                <a:lnTo>
                                  <a:pt x="75" y="557"/>
                                </a:lnTo>
                                <a:lnTo>
                                  <a:pt x="128" y="610"/>
                                </a:lnTo>
                                <a:lnTo>
                                  <a:pt x="192" y="651"/>
                                </a:lnTo>
                                <a:lnTo>
                                  <a:pt x="264" y="676"/>
                                </a:lnTo>
                                <a:lnTo>
                                  <a:pt x="343" y="686"/>
                                </a:lnTo>
                                <a:lnTo>
                                  <a:pt x="419" y="677"/>
                                </a:lnTo>
                                <a:lnTo>
                                  <a:pt x="489" y="653"/>
                                </a:lnTo>
                                <a:lnTo>
                                  <a:pt x="544" y="619"/>
                                </a:lnTo>
                                <a:lnTo>
                                  <a:pt x="343" y="619"/>
                                </a:lnTo>
                                <a:lnTo>
                                  <a:pt x="270" y="609"/>
                                </a:lnTo>
                                <a:lnTo>
                                  <a:pt x="204" y="582"/>
                                </a:lnTo>
                                <a:lnTo>
                                  <a:pt x="148" y="539"/>
                                </a:lnTo>
                                <a:lnTo>
                                  <a:pt x="104" y="483"/>
                                </a:lnTo>
                                <a:lnTo>
                                  <a:pt x="76" y="417"/>
                                </a:lnTo>
                                <a:lnTo>
                                  <a:pt x="67" y="343"/>
                                </a:lnTo>
                                <a:lnTo>
                                  <a:pt x="76" y="270"/>
                                </a:lnTo>
                                <a:lnTo>
                                  <a:pt x="104" y="204"/>
                                </a:lnTo>
                                <a:lnTo>
                                  <a:pt x="147" y="148"/>
                                </a:lnTo>
                                <a:lnTo>
                                  <a:pt x="203" y="105"/>
                                </a:lnTo>
                                <a:lnTo>
                                  <a:pt x="269" y="77"/>
                                </a:lnTo>
                                <a:lnTo>
                                  <a:pt x="343" y="67"/>
                                </a:lnTo>
                                <a:lnTo>
                                  <a:pt x="544" y="67"/>
                                </a:lnTo>
                                <a:lnTo>
                                  <a:pt x="489" y="33"/>
                                </a:lnTo>
                                <a:lnTo>
                                  <a:pt x="419" y="9"/>
                                </a:lnTo>
                                <a:lnTo>
                                  <a:pt x="343" y="0"/>
                                </a:lnTo>
                                <a:close/>
                                <a:moveTo>
                                  <a:pt x="673" y="436"/>
                                </a:moveTo>
                                <a:lnTo>
                                  <a:pt x="602" y="436"/>
                                </a:lnTo>
                                <a:lnTo>
                                  <a:pt x="562" y="509"/>
                                </a:lnTo>
                                <a:lnTo>
                                  <a:pt x="502" y="567"/>
                                </a:lnTo>
                                <a:lnTo>
                                  <a:pt x="428" y="605"/>
                                </a:lnTo>
                                <a:lnTo>
                                  <a:pt x="343" y="619"/>
                                </a:lnTo>
                                <a:lnTo>
                                  <a:pt x="544" y="619"/>
                                </a:lnTo>
                                <a:lnTo>
                                  <a:pt x="551" y="615"/>
                                </a:lnTo>
                                <a:lnTo>
                                  <a:pt x="604" y="565"/>
                                </a:lnTo>
                                <a:lnTo>
                                  <a:pt x="645" y="504"/>
                                </a:lnTo>
                                <a:lnTo>
                                  <a:pt x="673" y="436"/>
                                </a:lnTo>
                                <a:close/>
                                <a:moveTo>
                                  <a:pt x="544" y="67"/>
                                </a:moveTo>
                                <a:lnTo>
                                  <a:pt x="343" y="67"/>
                                </a:lnTo>
                                <a:lnTo>
                                  <a:pt x="412" y="75"/>
                                </a:lnTo>
                                <a:lnTo>
                                  <a:pt x="475" y="100"/>
                                </a:lnTo>
                                <a:lnTo>
                                  <a:pt x="529" y="139"/>
                                </a:lnTo>
                                <a:lnTo>
                                  <a:pt x="572" y="190"/>
                                </a:lnTo>
                                <a:lnTo>
                                  <a:pt x="602" y="250"/>
                                </a:lnTo>
                                <a:lnTo>
                                  <a:pt x="673" y="250"/>
                                </a:lnTo>
                                <a:lnTo>
                                  <a:pt x="645" y="181"/>
                                </a:lnTo>
                                <a:lnTo>
                                  <a:pt x="604" y="121"/>
                                </a:lnTo>
                                <a:lnTo>
                                  <a:pt x="551" y="71"/>
                                </a:lnTo>
                                <a:lnTo>
                                  <a:pt x="544" y="67"/>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43"/>
                        <wps:cNvSpPr>
                          <a:spLocks/>
                        </wps:cNvSpPr>
                        <wps:spPr bwMode="auto">
                          <a:xfrm>
                            <a:off x="3752" y="7215"/>
                            <a:ext cx="439" cy="297"/>
                          </a:xfrm>
                          <a:custGeom>
                            <a:avLst/>
                            <a:gdLst>
                              <a:gd name="T0" fmla="+- 0 4043 3752"/>
                              <a:gd name="T1" fmla="*/ T0 w 439"/>
                              <a:gd name="T2" fmla="+- 0 7216 7216"/>
                              <a:gd name="T3" fmla="*/ 7216 h 297"/>
                              <a:gd name="T4" fmla="+- 0 4030 3752"/>
                              <a:gd name="T5" fmla="*/ T4 w 439"/>
                              <a:gd name="T6" fmla="+- 0 7218 7216"/>
                              <a:gd name="T7" fmla="*/ 7218 h 297"/>
                              <a:gd name="T8" fmla="+- 0 4019 3752"/>
                              <a:gd name="T9" fmla="*/ T8 w 439"/>
                              <a:gd name="T10" fmla="+- 0 7225 7216"/>
                              <a:gd name="T11" fmla="*/ 7225 h 297"/>
                              <a:gd name="T12" fmla="+- 0 4012 3752"/>
                              <a:gd name="T13" fmla="*/ T12 w 439"/>
                              <a:gd name="T14" fmla="+- 0 7236 7216"/>
                              <a:gd name="T15" fmla="*/ 7236 h 297"/>
                              <a:gd name="T16" fmla="+- 0 4010 3752"/>
                              <a:gd name="T17" fmla="*/ T16 w 439"/>
                              <a:gd name="T18" fmla="+- 0 7249 7216"/>
                              <a:gd name="T19" fmla="*/ 7249 h 297"/>
                              <a:gd name="T20" fmla="+- 0 4012 3752"/>
                              <a:gd name="T21" fmla="*/ T20 w 439"/>
                              <a:gd name="T22" fmla="+- 0 7261 7216"/>
                              <a:gd name="T23" fmla="*/ 7261 h 297"/>
                              <a:gd name="T24" fmla="+- 0 4019 3752"/>
                              <a:gd name="T25" fmla="*/ T24 w 439"/>
                              <a:gd name="T26" fmla="+- 0 7272 7216"/>
                              <a:gd name="T27" fmla="*/ 7272 h 297"/>
                              <a:gd name="T28" fmla="+- 0 4077 3752"/>
                              <a:gd name="T29" fmla="*/ T28 w 439"/>
                              <a:gd name="T30" fmla="+- 0 7331 7216"/>
                              <a:gd name="T31" fmla="*/ 7331 h 297"/>
                              <a:gd name="T32" fmla="+- 0 3785 3752"/>
                              <a:gd name="T33" fmla="*/ T32 w 439"/>
                              <a:gd name="T34" fmla="+- 0 7331 7216"/>
                              <a:gd name="T35" fmla="*/ 7331 h 297"/>
                              <a:gd name="T36" fmla="+- 0 3772 3752"/>
                              <a:gd name="T37" fmla="*/ T36 w 439"/>
                              <a:gd name="T38" fmla="+- 0 7334 7216"/>
                              <a:gd name="T39" fmla="*/ 7334 h 297"/>
                              <a:gd name="T40" fmla="+- 0 3762 3752"/>
                              <a:gd name="T41" fmla="*/ T40 w 439"/>
                              <a:gd name="T42" fmla="+- 0 7341 7216"/>
                              <a:gd name="T43" fmla="*/ 7341 h 297"/>
                              <a:gd name="T44" fmla="+- 0 3755 3752"/>
                              <a:gd name="T45" fmla="*/ T44 w 439"/>
                              <a:gd name="T46" fmla="+- 0 7351 7216"/>
                              <a:gd name="T47" fmla="*/ 7351 h 297"/>
                              <a:gd name="T48" fmla="+- 0 3752 3752"/>
                              <a:gd name="T49" fmla="*/ T48 w 439"/>
                              <a:gd name="T50" fmla="+- 0 7364 7216"/>
                              <a:gd name="T51" fmla="*/ 7364 h 297"/>
                              <a:gd name="T52" fmla="+- 0 3755 3752"/>
                              <a:gd name="T53" fmla="*/ T52 w 439"/>
                              <a:gd name="T54" fmla="+- 0 7377 7216"/>
                              <a:gd name="T55" fmla="*/ 7377 h 297"/>
                              <a:gd name="T56" fmla="+- 0 3762 3752"/>
                              <a:gd name="T57" fmla="*/ T56 w 439"/>
                              <a:gd name="T58" fmla="+- 0 7388 7216"/>
                              <a:gd name="T59" fmla="*/ 7388 h 297"/>
                              <a:gd name="T60" fmla="+- 0 3772 3752"/>
                              <a:gd name="T61" fmla="*/ T60 w 439"/>
                              <a:gd name="T62" fmla="+- 0 7395 7216"/>
                              <a:gd name="T63" fmla="*/ 7395 h 297"/>
                              <a:gd name="T64" fmla="+- 0 3785 3752"/>
                              <a:gd name="T65" fmla="*/ T64 w 439"/>
                              <a:gd name="T66" fmla="+- 0 7397 7216"/>
                              <a:gd name="T67" fmla="*/ 7397 h 297"/>
                              <a:gd name="T68" fmla="+- 0 4078 3752"/>
                              <a:gd name="T69" fmla="*/ T68 w 439"/>
                              <a:gd name="T70" fmla="+- 0 7397 7216"/>
                              <a:gd name="T71" fmla="*/ 7397 h 297"/>
                              <a:gd name="T72" fmla="+- 0 4019 3752"/>
                              <a:gd name="T73" fmla="*/ T72 w 439"/>
                              <a:gd name="T74" fmla="+- 0 7456 7216"/>
                              <a:gd name="T75" fmla="*/ 7456 h 297"/>
                              <a:gd name="T76" fmla="+- 0 4012 3752"/>
                              <a:gd name="T77" fmla="*/ T76 w 439"/>
                              <a:gd name="T78" fmla="+- 0 7467 7216"/>
                              <a:gd name="T79" fmla="*/ 7467 h 297"/>
                              <a:gd name="T80" fmla="+- 0 4010 3752"/>
                              <a:gd name="T81" fmla="*/ T80 w 439"/>
                              <a:gd name="T82" fmla="+- 0 7479 7216"/>
                              <a:gd name="T83" fmla="*/ 7479 h 297"/>
                              <a:gd name="T84" fmla="+- 0 4012 3752"/>
                              <a:gd name="T85" fmla="*/ T84 w 439"/>
                              <a:gd name="T86" fmla="+- 0 7492 7216"/>
                              <a:gd name="T87" fmla="*/ 7492 h 297"/>
                              <a:gd name="T88" fmla="+- 0 4019 3752"/>
                              <a:gd name="T89" fmla="*/ T88 w 439"/>
                              <a:gd name="T90" fmla="+- 0 7503 7216"/>
                              <a:gd name="T91" fmla="*/ 7503 h 297"/>
                              <a:gd name="T92" fmla="+- 0 4025 3752"/>
                              <a:gd name="T93" fmla="*/ T92 w 439"/>
                              <a:gd name="T94" fmla="+- 0 7509 7216"/>
                              <a:gd name="T95" fmla="*/ 7509 h 297"/>
                              <a:gd name="T96" fmla="+- 0 4035 3752"/>
                              <a:gd name="T97" fmla="*/ T96 w 439"/>
                              <a:gd name="T98" fmla="+- 0 7512 7216"/>
                              <a:gd name="T99" fmla="*/ 7512 h 297"/>
                              <a:gd name="T100" fmla="+- 0 4051 3752"/>
                              <a:gd name="T101" fmla="*/ T100 w 439"/>
                              <a:gd name="T102" fmla="+- 0 7512 7216"/>
                              <a:gd name="T103" fmla="*/ 7512 h 297"/>
                              <a:gd name="T104" fmla="+- 0 4060 3752"/>
                              <a:gd name="T105" fmla="*/ T104 w 439"/>
                              <a:gd name="T106" fmla="+- 0 7509 7216"/>
                              <a:gd name="T107" fmla="*/ 7509 h 297"/>
                              <a:gd name="T108" fmla="+- 0 4066 3752"/>
                              <a:gd name="T109" fmla="*/ T108 w 439"/>
                              <a:gd name="T110" fmla="+- 0 7503 7216"/>
                              <a:gd name="T111" fmla="*/ 7503 h 297"/>
                              <a:gd name="T112" fmla="+- 0 4182 3752"/>
                              <a:gd name="T113" fmla="*/ T112 w 439"/>
                              <a:gd name="T114" fmla="+- 0 7388 7216"/>
                              <a:gd name="T115" fmla="*/ 7388 h 297"/>
                              <a:gd name="T116" fmla="+- 0 4189 3752"/>
                              <a:gd name="T117" fmla="*/ T116 w 439"/>
                              <a:gd name="T118" fmla="+- 0 7377 7216"/>
                              <a:gd name="T119" fmla="*/ 7377 h 297"/>
                              <a:gd name="T120" fmla="+- 0 4191 3752"/>
                              <a:gd name="T121" fmla="*/ T120 w 439"/>
                              <a:gd name="T122" fmla="+- 0 7364 7216"/>
                              <a:gd name="T123" fmla="*/ 7364 h 297"/>
                              <a:gd name="T124" fmla="+- 0 4189 3752"/>
                              <a:gd name="T125" fmla="*/ T124 w 439"/>
                              <a:gd name="T126" fmla="+- 0 7351 7216"/>
                              <a:gd name="T127" fmla="*/ 7351 h 297"/>
                              <a:gd name="T128" fmla="+- 0 4182 3752"/>
                              <a:gd name="T129" fmla="*/ T128 w 439"/>
                              <a:gd name="T130" fmla="+- 0 7340 7216"/>
                              <a:gd name="T131" fmla="*/ 7340 h 297"/>
                              <a:gd name="T132" fmla="+- 0 4066 3752"/>
                              <a:gd name="T133" fmla="*/ T132 w 439"/>
                              <a:gd name="T134" fmla="+- 0 7225 7216"/>
                              <a:gd name="T135" fmla="*/ 7225 h 297"/>
                              <a:gd name="T136" fmla="+- 0 4055 3752"/>
                              <a:gd name="T137" fmla="*/ T136 w 439"/>
                              <a:gd name="T138" fmla="+- 0 7218 7216"/>
                              <a:gd name="T139" fmla="*/ 7218 h 297"/>
                              <a:gd name="T140" fmla="+- 0 4043 3752"/>
                              <a:gd name="T141" fmla="*/ T140 w 439"/>
                              <a:gd name="T142" fmla="+- 0 7216 7216"/>
                              <a:gd name="T143" fmla="*/ 7216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39" h="297">
                                <a:moveTo>
                                  <a:pt x="291" y="0"/>
                                </a:moveTo>
                                <a:lnTo>
                                  <a:pt x="278" y="2"/>
                                </a:lnTo>
                                <a:lnTo>
                                  <a:pt x="267" y="9"/>
                                </a:lnTo>
                                <a:lnTo>
                                  <a:pt x="260" y="20"/>
                                </a:lnTo>
                                <a:lnTo>
                                  <a:pt x="258" y="33"/>
                                </a:lnTo>
                                <a:lnTo>
                                  <a:pt x="260" y="45"/>
                                </a:lnTo>
                                <a:lnTo>
                                  <a:pt x="267" y="56"/>
                                </a:lnTo>
                                <a:lnTo>
                                  <a:pt x="325" y="115"/>
                                </a:lnTo>
                                <a:lnTo>
                                  <a:pt x="33" y="115"/>
                                </a:lnTo>
                                <a:lnTo>
                                  <a:pt x="20" y="118"/>
                                </a:lnTo>
                                <a:lnTo>
                                  <a:pt x="10" y="125"/>
                                </a:lnTo>
                                <a:lnTo>
                                  <a:pt x="3" y="135"/>
                                </a:lnTo>
                                <a:lnTo>
                                  <a:pt x="0" y="148"/>
                                </a:lnTo>
                                <a:lnTo>
                                  <a:pt x="3" y="161"/>
                                </a:lnTo>
                                <a:lnTo>
                                  <a:pt x="10" y="172"/>
                                </a:lnTo>
                                <a:lnTo>
                                  <a:pt x="20" y="179"/>
                                </a:lnTo>
                                <a:lnTo>
                                  <a:pt x="33" y="181"/>
                                </a:lnTo>
                                <a:lnTo>
                                  <a:pt x="326" y="181"/>
                                </a:lnTo>
                                <a:lnTo>
                                  <a:pt x="267" y="240"/>
                                </a:lnTo>
                                <a:lnTo>
                                  <a:pt x="260" y="251"/>
                                </a:lnTo>
                                <a:lnTo>
                                  <a:pt x="258" y="263"/>
                                </a:lnTo>
                                <a:lnTo>
                                  <a:pt x="260" y="276"/>
                                </a:lnTo>
                                <a:lnTo>
                                  <a:pt x="267" y="287"/>
                                </a:lnTo>
                                <a:lnTo>
                                  <a:pt x="273" y="293"/>
                                </a:lnTo>
                                <a:lnTo>
                                  <a:pt x="283" y="296"/>
                                </a:lnTo>
                                <a:lnTo>
                                  <a:pt x="299" y="296"/>
                                </a:lnTo>
                                <a:lnTo>
                                  <a:pt x="308" y="293"/>
                                </a:lnTo>
                                <a:lnTo>
                                  <a:pt x="314" y="287"/>
                                </a:lnTo>
                                <a:lnTo>
                                  <a:pt x="430" y="172"/>
                                </a:lnTo>
                                <a:lnTo>
                                  <a:pt x="437" y="161"/>
                                </a:lnTo>
                                <a:lnTo>
                                  <a:pt x="439" y="148"/>
                                </a:lnTo>
                                <a:lnTo>
                                  <a:pt x="437" y="135"/>
                                </a:lnTo>
                                <a:lnTo>
                                  <a:pt x="430" y="124"/>
                                </a:lnTo>
                                <a:lnTo>
                                  <a:pt x="314" y="9"/>
                                </a:lnTo>
                                <a:lnTo>
                                  <a:pt x="303" y="2"/>
                                </a:lnTo>
                                <a:lnTo>
                                  <a:pt x="29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44"/>
                        <wps:cNvSpPr>
                          <a:spLocks/>
                        </wps:cNvSpPr>
                        <wps:spPr bwMode="auto">
                          <a:xfrm>
                            <a:off x="474" y="2822"/>
                            <a:ext cx="49" cy="39"/>
                          </a:xfrm>
                          <a:custGeom>
                            <a:avLst/>
                            <a:gdLst>
                              <a:gd name="T0" fmla="+- 0 515 475"/>
                              <a:gd name="T1" fmla="*/ T0 w 49"/>
                              <a:gd name="T2" fmla="+- 0 2822 2822"/>
                              <a:gd name="T3" fmla="*/ 2822 h 39"/>
                              <a:gd name="T4" fmla="+- 0 483 475"/>
                              <a:gd name="T5" fmla="*/ T4 w 49"/>
                              <a:gd name="T6" fmla="+- 0 2822 2822"/>
                              <a:gd name="T7" fmla="*/ 2822 h 39"/>
                              <a:gd name="T8" fmla="+- 0 475 475"/>
                              <a:gd name="T9" fmla="*/ T8 w 49"/>
                              <a:gd name="T10" fmla="+- 0 2831 2822"/>
                              <a:gd name="T11" fmla="*/ 2831 h 39"/>
                              <a:gd name="T12" fmla="+- 0 475 475"/>
                              <a:gd name="T13" fmla="*/ T12 w 49"/>
                              <a:gd name="T14" fmla="+- 0 2852 2822"/>
                              <a:gd name="T15" fmla="*/ 2852 h 39"/>
                              <a:gd name="T16" fmla="+- 0 484 475"/>
                              <a:gd name="T17" fmla="*/ T16 w 49"/>
                              <a:gd name="T18" fmla="+- 0 2861 2822"/>
                              <a:gd name="T19" fmla="*/ 2861 h 39"/>
                              <a:gd name="T20" fmla="+- 0 515 475"/>
                              <a:gd name="T21" fmla="*/ T20 w 49"/>
                              <a:gd name="T22" fmla="+- 0 2861 2822"/>
                              <a:gd name="T23" fmla="*/ 2861 h 39"/>
                              <a:gd name="T24" fmla="+- 0 524 475"/>
                              <a:gd name="T25" fmla="*/ T24 w 49"/>
                              <a:gd name="T26" fmla="+- 0 2852 2822"/>
                              <a:gd name="T27" fmla="*/ 2852 h 39"/>
                              <a:gd name="T28" fmla="+- 0 524 475"/>
                              <a:gd name="T29" fmla="*/ T28 w 49"/>
                              <a:gd name="T30" fmla="+- 0 2831 2822"/>
                              <a:gd name="T31" fmla="*/ 2831 h 39"/>
                              <a:gd name="T32" fmla="+- 0 515 475"/>
                              <a:gd name="T33" fmla="*/ T32 w 49"/>
                              <a:gd name="T34" fmla="+- 0 2822 2822"/>
                              <a:gd name="T35" fmla="*/ 282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39">
                                <a:moveTo>
                                  <a:pt x="40" y="0"/>
                                </a:moveTo>
                                <a:lnTo>
                                  <a:pt x="8" y="0"/>
                                </a:lnTo>
                                <a:lnTo>
                                  <a:pt x="0" y="9"/>
                                </a:lnTo>
                                <a:lnTo>
                                  <a:pt x="0" y="30"/>
                                </a:lnTo>
                                <a:lnTo>
                                  <a:pt x="9" y="39"/>
                                </a:lnTo>
                                <a:lnTo>
                                  <a:pt x="40" y="39"/>
                                </a:lnTo>
                                <a:lnTo>
                                  <a:pt x="49" y="30"/>
                                </a:lnTo>
                                <a:lnTo>
                                  <a:pt x="49" y="9"/>
                                </a:lnTo>
                                <a:lnTo>
                                  <a:pt x="4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45"/>
                        <wps:cNvSpPr>
                          <a:spLocks/>
                        </wps:cNvSpPr>
                        <wps:spPr bwMode="auto">
                          <a:xfrm>
                            <a:off x="474" y="2724"/>
                            <a:ext cx="49" cy="39"/>
                          </a:xfrm>
                          <a:custGeom>
                            <a:avLst/>
                            <a:gdLst>
                              <a:gd name="T0" fmla="+- 0 515 475"/>
                              <a:gd name="T1" fmla="*/ T0 w 49"/>
                              <a:gd name="T2" fmla="+- 0 2725 2725"/>
                              <a:gd name="T3" fmla="*/ 2725 h 39"/>
                              <a:gd name="T4" fmla="+- 0 483 475"/>
                              <a:gd name="T5" fmla="*/ T4 w 49"/>
                              <a:gd name="T6" fmla="+- 0 2725 2725"/>
                              <a:gd name="T7" fmla="*/ 2725 h 39"/>
                              <a:gd name="T8" fmla="+- 0 475 475"/>
                              <a:gd name="T9" fmla="*/ T8 w 49"/>
                              <a:gd name="T10" fmla="+- 0 2734 2725"/>
                              <a:gd name="T11" fmla="*/ 2734 h 39"/>
                              <a:gd name="T12" fmla="+- 0 475 475"/>
                              <a:gd name="T13" fmla="*/ T12 w 49"/>
                              <a:gd name="T14" fmla="+- 0 2754 2725"/>
                              <a:gd name="T15" fmla="*/ 2754 h 39"/>
                              <a:gd name="T16" fmla="+- 0 484 475"/>
                              <a:gd name="T17" fmla="*/ T16 w 49"/>
                              <a:gd name="T18" fmla="+- 0 2763 2725"/>
                              <a:gd name="T19" fmla="*/ 2763 h 39"/>
                              <a:gd name="T20" fmla="+- 0 515 475"/>
                              <a:gd name="T21" fmla="*/ T20 w 49"/>
                              <a:gd name="T22" fmla="+- 0 2763 2725"/>
                              <a:gd name="T23" fmla="*/ 2763 h 39"/>
                              <a:gd name="T24" fmla="+- 0 524 475"/>
                              <a:gd name="T25" fmla="*/ T24 w 49"/>
                              <a:gd name="T26" fmla="+- 0 2754 2725"/>
                              <a:gd name="T27" fmla="*/ 2754 h 39"/>
                              <a:gd name="T28" fmla="+- 0 524 475"/>
                              <a:gd name="T29" fmla="*/ T28 w 49"/>
                              <a:gd name="T30" fmla="+- 0 2734 2725"/>
                              <a:gd name="T31" fmla="*/ 2734 h 39"/>
                              <a:gd name="T32" fmla="+- 0 515 475"/>
                              <a:gd name="T33" fmla="*/ T32 w 49"/>
                              <a:gd name="T34" fmla="+- 0 2725 2725"/>
                              <a:gd name="T35" fmla="*/ 272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39">
                                <a:moveTo>
                                  <a:pt x="40" y="0"/>
                                </a:moveTo>
                                <a:lnTo>
                                  <a:pt x="8" y="0"/>
                                </a:lnTo>
                                <a:lnTo>
                                  <a:pt x="0" y="9"/>
                                </a:lnTo>
                                <a:lnTo>
                                  <a:pt x="0" y="29"/>
                                </a:lnTo>
                                <a:lnTo>
                                  <a:pt x="9" y="38"/>
                                </a:lnTo>
                                <a:lnTo>
                                  <a:pt x="40" y="38"/>
                                </a:lnTo>
                                <a:lnTo>
                                  <a:pt x="49" y="29"/>
                                </a:lnTo>
                                <a:lnTo>
                                  <a:pt x="49" y="9"/>
                                </a:lnTo>
                                <a:lnTo>
                                  <a:pt x="4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46"/>
                        <wps:cNvSpPr>
                          <a:spLocks/>
                        </wps:cNvSpPr>
                        <wps:spPr bwMode="auto">
                          <a:xfrm>
                            <a:off x="474" y="2920"/>
                            <a:ext cx="49" cy="39"/>
                          </a:xfrm>
                          <a:custGeom>
                            <a:avLst/>
                            <a:gdLst>
                              <a:gd name="T0" fmla="+- 0 515 475"/>
                              <a:gd name="T1" fmla="*/ T0 w 49"/>
                              <a:gd name="T2" fmla="+- 0 2921 2921"/>
                              <a:gd name="T3" fmla="*/ 2921 h 39"/>
                              <a:gd name="T4" fmla="+- 0 483 475"/>
                              <a:gd name="T5" fmla="*/ T4 w 49"/>
                              <a:gd name="T6" fmla="+- 0 2921 2921"/>
                              <a:gd name="T7" fmla="*/ 2921 h 39"/>
                              <a:gd name="T8" fmla="+- 0 475 475"/>
                              <a:gd name="T9" fmla="*/ T8 w 49"/>
                              <a:gd name="T10" fmla="+- 0 2930 2921"/>
                              <a:gd name="T11" fmla="*/ 2930 h 39"/>
                              <a:gd name="T12" fmla="+- 0 475 475"/>
                              <a:gd name="T13" fmla="*/ T12 w 49"/>
                              <a:gd name="T14" fmla="+- 0 2951 2921"/>
                              <a:gd name="T15" fmla="*/ 2951 h 39"/>
                              <a:gd name="T16" fmla="+- 0 484 475"/>
                              <a:gd name="T17" fmla="*/ T16 w 49"/>
                              <a:gd name="T18" fmla="+- 0 2959 2921"/>
                              <a:gd name="T19" fmla="*/ 2959 h 39"/>
                              <a:gd name="T20" fmla="+- 0 515 475"/>
                              <a:gd name="T21" fmla="*/ T20 w 49"/>
                              <a:gd name="T22" fmla="+- 0 2959 2921"/>
                              <a:gd name="T23" fmla="*/ 2959 h 39"/>
                              <a:gd name="T24" fmla="+- 0 524 475"/>
                              <a:gd name="T25" fmla="*/ T24 w 49"/>
                              <a:gd name="T26" fmla="+- 0 2950 2921"/>
                              <a:gd name="T27" fmla="*/ 2950 h 39"/>
                              <a:gd name="T28" fmla="+- 0 524 475"/>
                              <a:gd name="T29" fmla="*/ T28 w 49"/>
                              <a:gd name="T30" fmla="+- 0 2930 2921"/>
                              <a:gd name="T31" fmla="*/ 2930 h 39"/>
                              <a:gd name="T32" fmla="+- 0 515 475"/>
                              <a:gd name="T33" fmla="*/ T32 w 49"/>
                              <a:gd name="T34" fmla="+- 0 2921 2921"/>
                              <a:gd name="T35" fmla="*/ 2921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39">
                                <a:moveTo>
                                  <a:pt x="40" y="0"/>
                                </a:moveTo>
                                <a:lnTo>
                                  <a:pt x="8" y="0"/>
                                </a:lnTo>
                                <a:lnTo>
                                  <a:pt x="0" y="9"/>
                                </a:lnTo>
                                <a:lnTo>
                                  <a:pt x="0" y="30"/>
                                </a:lnTo>
                                <a:lnTo>
                                  <a:pt x="9" y="38"/>
                                </a:lnTo>
                                <a:lnTo>
                                  <a:pt x="40" y="38"/>
                                </a:lnTo>
                                <a:lnTo>
                                  <a:pt x="49" y="29"/>
                                </a:lnTo>
                                <a:lnTo>
                                  <a:pt x="49" y="9"/>
                                </a:lnTo>
                                <a:lnTo>
                                  <a:pt x="4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47"/>
                        <wps:cNvSpPr>
                          <a:spLocks/>
                        </wps:cNvSpPr>
                        <wps:spPr bwMode="auto">
                          <a:xfrm>
                            <a:off x="551" y="2822"/>
                            <a:ext cx="179" cy="39"/>
                          </a:xfrm>
                          <a:custGeom>
                            <a:avLst/>
                            <a:gdLst>
                              <a:gd name="T0" fmla="+- 0 721 551"/>
                              <a:gd name="T1" fmla="*/ T0 w 179"/>
                              <a:gd name="T2" fmla="+- 0 2823 2823"/>
                              <a:gd name="T3" fmla="*/ 2823 h 39"/>
                              <a:gd name="T4" fmla="+- 0 559 551"/>
                              <a:gd name="T5" fmla="*/ T4 w 179"/>
                              <a:gd name="T6" fmla="+- 0 2823 2823"/>
                              <a:gd name="T7" fmla="*/ 2823 h 39"/>
                              <a:gd name="T8" fmla="+- 0 551 551"/>
                              <a:gd name="T9" fmla="*/ T8 w 179"/>
                              <a:gd name="T10" fmla="+- 0 2832 2823"/>
                              <a:gd name="T11" fmla="*/ 2832 h 39"/>
                              <a:gd name="T12" fmla="+- 0 551 551"/>
                              <a:gd name="T13" fmla="*/ T12 w 179"/>
                              <a:gd name="T14" fmla="+- 0 2853 2823"/>
                              <a:gd name="T15" fmla="*/ 2853 h 39"/>
                              <a:gd name="T16" fmla="+- 0 560 551"/>
                              <a:gd name="T17" fmla="*/ T16 w 179"/>
                              <a:gd name="T18" fmla="+- 0 2861 2823"/>
                              <a:gd name="T19" fmla="*/ 2861 h 39"/>
                              <a:gd name="T20" fmla="+- 0 722 551"/>
                              <a:gd name="T21" fmla="*/ T20 w 179"/>
                              <a:gd name="T22" fmla="+- 0 2861 2823"/>
                              <a:gd name="T23" fmla="*/ 2861 h 39"/>
                              <a:gd name="T24" fmla="+- 0 730 551"/>
                              <a:gd name="T25" fmla="*/ T24 w 179"/>
                              <a:gd name="T26" fmla="+- 0 2853 2823"/>
                              <a:gd name="T27" fmla="*/ 2853 h 39"/>
                              <a:gd name="T28" fmla="+- 0 730 551"/>
                              <a:gd name="T29" fmla="*/ T28 w 179"/>
                              <a:gd name="T30" fmla="+- 0 2831 2823"/>
                              <a:gd name="T31" fmla="*/ 2831 h 39"/>
                              <a:gd name="T32" fmla="+- 0 721 551"/>
                              <a:gd name="T33" fmla="*/ T32 w 179"/>
                              <a:gd name="T34" fmla="+- 0 2823 2823"/>
                              <a:gd name="T35" fmla="*/ 2823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9" h="39">
                                <a:moveTo>
                                  <a:pt x="170" y="0"/>
                                </a:moveTo>
                                <a:lnTo>
                                  <a:pt x="8" y="0"/>
                                </a:lnTo>
                                <a:lnTo>
                                  <a:pt x="0" y="9"/>
                                </a:lnTo>
                                <a:lnTo>
                                  <a:pt x="0" y="30"/>
                                </a:lnTo>
                                <a:lnTo>
                                  <a:pt x="9" y="38"/>
                                </a:lnTo>
                                <a:lnTo>
                                  <a:pt x="171" y="38"/>
                                </a:lnTo>
                                <a:lnTo>
                                  <a:pt x="179" y="30"/>
                                </a:lnTo>
                                <a:lnTo>
                                  <a:pt x="179" y="8"/>
                                </a:lnTo>
                                <a:lnTo>
                                  <a:pt x="17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48"/>
                        <wps:cNvSpPr>
                          <a:spLocks/>
                        </wps:cNvSpPr>
                        <wps:spPr bwMode="auto">
                          <a:xfrm>
                            <a:off x="551" y="2724"/>
                            <a:ext cx="179" cy="39"/>
                          </a:xfrm>
                          <a:custGeom>
                            <a:avLst/>
                            <a:gdLst>
                              <a:gd name="T0" fmla="+- 0 722 551"/>
                              <a:gd name="T1" fmla="*/ T0 w 179"/>
                              <a:gd name="T2" fmla="+- 0 2725 2725"/>
                              <a:gd name="T3" fmla="*/ 2725 h 39"/>
                              <a:gd name="T4" fmla="+- 0 559 551"/>
                              <a:gd name="T5" fmla="*/ T4 w 179"/>
                              <a:gd name="T6" fmla="+- 0 2725 2725"/>
                              <a:gd name="T7" fmla="*/ 2725 h 39"/>
                              <a:gd name="T8" fmla="+- 0 551 551"/>
                              <a:gd name="T9" fmla="*/ T8 w 179"/>
                              <a:gd name="T10" fmla="+- 0 2734 2725"/>
                              <a:gd name="T11" fmla="*/ 2734 h 39"/>
                              <a:gd name="T12" fmla="+- 0 551 551"/>
                              <a:gd name="T13" fmla="*/ T12 w 179"/>
                              <a:gd name="T14" fmla="+- 0 2754 2725"/>
                              <a:gd name="T15" fmla="*/ 2754 h 39"/>
                              <a:gd name="T16" fmla="+- 0 560 551"/>
                              <a:gd name="T17" fmla="*/ T16 w 179"/>
                              <a:gd name="T18" fmla="+- 0 2763 2725"/>
                              <a:gd name="T19" fmla="*/ 2763 h 39"/>
                              <a:gd name="T20" fmla="+- 0 722 551"/>
                              <a:gd name="T21" fmla="*/ T20 w 179"/>
                              <a:gd name="T22" fmla="+- 0 2763 2725"/>
                              <a:gd name="T23" fmla="*/ 2763 h 39"/>
                              <a:gd name="T24" fmla="+- 0 730 551"/>
                              <a:gd name="T25" fmla="*/ T24 w 179"/>
                              <a:gd name="T26" fmla="+- 0 2754 2725"/>
                              <a:gd name="T27" fmla="*/ 2754 h 39"/>
                              <a:gd name="T28" fmla="+- 0 730 551"/>
                              <a:gd name="T29" fmla="*/ T28 w 179"/>
                              <a:gd name="T30" fmla="+- 0 2734 2725"/>
                              <a:gd name="T31" fmla="*/ 2734 h 39"/>
                              <a:gd name="T32" fmla="+- 0 722 551"/>
                              <a:gd name="T33" fmla="*/ T32 w 179"/>
                              <a:gd name="T34" fmla="+- 0 2725 2725"/>
                              <a:gd name="T35" fmla="*/ 272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9" h="39">
                                <a:moveTo>
                                  <a:pt x="171" y="0"/>
                                </a:moveTo>
                                <a:lnTo>
                                  <a:pt x="8" y="0"/>
                                </a:lnTo>
                                <a:lnTo>
                                  <a:pt x="0" y="9"/>
                                </a:lnTo>
                                <a:lnTo>
                                  <a:pt x="0" y="29"/>
                                </a:lnTo>
                                <a:lnTo>
                                  <a:pt x="9" y="38"/>
                                </a:lnTo>
                                <a:lnTo>
                                  <a:pt x="171" y="38"/>
                                </a:lnTo>
                                <a:lnTo>
                                  <a:pt x="179" y="29"/>
                                </a:lnTo>
                                <a:lnTo>
                                  <a:pt x="179" y="9"/>
                                </a:lnTo>
                                <a:lnTo>
                                  <a:pt x="17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49"/>
                        <wps:cNvSpPr>
                          <a:spLocks/>
                        </wps:cNvSpPr>
                        <wps:spPr bwMode="auto">
                          <a:xfrm>
                            <a:off x="551" y="2919"/>
                            <a:ext cx="125" cy="39"/>
                          </a:xfrm>
                          <a:custGeom>
                            <a:avLst/>
                            <a:gdLst>
                              <a:gd name="T0" fmla="+- 0 676 551"/>
                              <a:gd name="T1" fmla="*/ T0 w 125"/>
                              <a:gd name="T2" fmla="+- 0 2920 2920"/>
                              <a:gd name="T3" fmla="*/ 2920 h 39"/>
                              <a:gd name="T4" fmla="+- 0 570 551"/>
                              <a:gd name="T5" fmla="*/ T4 w 125"/>
                              <a:gd name="T6" fmla="+- 0 2920 2920"/>
                              <a:gd name="T7" fmla="*/ 2920 h 39"/>
                              <a:gd name="T8" fmla="+- 0 559 551"/>
                              <a:gd name="T9" fmla="*/ T8 w 125"/>
                              <a:gd name="T10" fmla="+- 0 2921 2920"/>
                              <a:gd name="T11" fmla="*/ 2921 h 39"/>
                              <a:gd name="T12" fmla="+- 0 551 551"/>
                              <a:gd name="T13" fmla="*/ T12 w 125"/>
                              <a:gd name="T14" fmla="+- 0 2929 2920"/>
                              <a:gd name="T15" fmla="*/ 2929 h 39"/>
                              <a:gd name="T16" fmla="+- 0 551 551"/>
                              <a:gd name="T17" fmla="*/ T16 w 125"/>
                              <a:gd name="T18" fmla="+- 0 2951 2920"/>
                              <a:gd name="T19" fmla="*/ 2951 h 39"/>
                              <a:gd name="T20" fmla="+- 0 560 551"/>
                              <a:gd name="T21" fmla="*/ T20 w 125"/>
                              <a:gd name="T22" fmla="+- 0 2959 2920"/>
                              <a:gd name="T23" fmla="*/ 2959 h 39"/>
                              <a:gd name="T24" fmla="+- 0 667 551"/>
                              <a:gd name="T25" fmla="*/ T24 w 125"/>
                              <a:gd name="T26" fmla="+- 0 2959 2920"/>
                              <a:gd name="T27" fmla="*/ 2959 h 39"/>
                              <a:gd name="T28" fmla="+- 0 676 551"/>
                              <a:gd name="T29" fmla="*/ T28 w 125"/>
                              <a:gd name="T30" fmla="+- 0 2920 2920"/>
                              <a:gd name="T31" fmla="*/ 2920 h 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5" h="39">
                                <a:moveTo>
                                  <a:pt x="125" y="0"/>
                                </a:moveTo>
                                <a:lnTo>
                                  <a:pt x="19" y="0"/>
                                </a:lnTo>
                                <a:lnTo>
                                  <a:pt x="8" y="1"/>
                                </a:lnTo>
                                <a:lnTo>
                                  <a:pt x="0" y="9"/>
                                </a:lnTo>
                                <a:lnTo>
                                  <a:pt x="0" y="31"/>
                                </a:lnTo>
                                <a:lnTo>
                                  <a:pt x="9" y="39"/>
                                </a:lnTo>
                                <a:lnTo>
                                  <a:pt x="116" y="39"/>
                                </a:lnTo>
                                <a:lnTo>
                                  <a:pt x="125"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AutoShape 150"/>
                        <wps:cNvSpPr>
                          <a:spLocks/>
                        </wps:cNvSpPr>
                        <wps:spPr bwMode="auto">
                          <a:xfrm>
                            <a:off x="367" y="2477"/>
                            <a:ext cx="469" cy="580"/>
                          </a:xfrm>
                          <a:custGeom>
                            <a:avLst/>
                            <a:gdLst>
                              <a:gd name="T0" fmla="+- 0 668 368"/>
                              <a:gd name="T1" fmla="*/ T0 w 469"/>
                              <a:gd name="T2" fmla="+- 0 2477 2477"/>
                              <a:gd name="T3" fmla="*/ 2477 h 580"/>
                              <a:gd name="T4" fmla="+- 0 419 368"/>
                              <a:gd name="T5" fmla="*/ T4 w 469"/>
                              <a:gd name="T6" fmla="+- 0 2478 2477"/>
                              <a:gd name="T7" fmla="*/ 2478 h 580"/>
                              <a:gd name="T8" fmla="+- 0 399 368"/>
                              <a:gd name="T9" fmla="*/ T8 w 469"/>
                              <a:gd name="T10" fmla="+- 0 2481 2477"/>
                              <a:gd name="T11" fmla="*/ 2481 h 580"/>
                              <a:gd name="T12" fmla="+- 0 383 368"/>
                              <a:gd name="T13" fmla="*/ T12 w 469"/>
                              <a:gd name="T14" fmla="+- 0 2492 2477"/>
                              <a:gd name="T15" fmla="*/ 2492 h 580"/>
                              <a:gd name="T16" fmla="+- 0 372 368"/>
                              <a:gd name="T17" fmla="*/ T16 w 469"/>
                              <a:gd name="T18" fmla="+- 0 2508 2477"/>
                              <a:gd name="T19" fmla="*/ 2508 h 580"/>
                              <a:gd name="T20" fmla="+- 0 368 368"/>
                              <a:gd name="T21" fmla="*/ T20 w 469"/>
                              <a:gd name="T22" fmla="+- 0 2528 2477"/>
                              <a:gd name="T23" fmla="*/ 2528 h 580"/>
                              <a:gd name="T24" fmla="+- 0 368 368"/>
                              <a:gd name="T25" fmla="*/ T24 w 469"/>
                              <a:gd name="T26" fmla="+- 0 3007 2477"/>
                              <a:gd name="T27" fmla="*/ 3007 h 580"/>
                              <a:gd name="T28" fmla="+- 0 372 368"/>
                              <a:gd name="T29" fmla="*/ T28 w 469"/>
                              <a:gd name="T30" fmla="+- 0 3026 2477"/>
                              <a:gd name="T31" fmla="*/ 3026 h 580"/>
                              <a:gd name="T32" fmla="+- 0 383 368"/>
                              <a:gd name="T33" fmla="*/ T32 w 469"/>
                              <a:gd name="T34" fmla="+- 0 3042 2477"/>
                              <a:gd name="T35" fmla="*/ 3042 h 580"/>
                              <a:gd name="T36" fmla="+- 0 399 368"/>
                              <a:gd name="T37" fmla="*/ T36 w 469"/>
                              <a:gd name="T38" fmla="+- 0 3053 2477"/>
                              <a:gd name="T39" fmla="*/ 3053 h 580"/>
                              <a:gd name="T40" fmla="+- 0 419 368"/>
                              <a:gd name="T41" fmla="*/ T40 w 469"/>
                              <a:gd name="T42" fmla="+- 0 3057 2477"/>
                              <a:gd name="T43" fmla="*/ 3057 h 580"/>
                              <a:gd name="T44" fmla="+- 0 786 368"/>
                              <a:gd name="T45" fmla="*/ T44 w 469"/>
                              <a:gd name="T46" fmla="+- 0 3057 2477"/>
                              <a:gd name="T47" fmla="*/ 3057 h 580"/>
                              <a:gd name="T48" fmla="+- 0 805 368"/>
                              <a:gd name="T49" fmla="*/ T48 w 469"/>
                              <a:gd name="T50" fmla="+- 0 3053 2477"/>
                              <a:gd name="T51" fmla="*/ 3053 h 580"/>
                              <a:gd name="T52" fmla="+- 0 821 368"/>
                              <a:gd name="T53" fmla="*/ T52 w 469"/>
                              <a:gd name="T54" fmla="+- 0 3042 2477"/>
                              <a:gd name="T55" fmla="*/ 3042 h 580"/>
                              <a:gd name="T56" fmla="+- 0 832 368"/>
                              <a:gd name="T57" fmla="*/ T56 w 469"/>
                              <a:gd name="T58" fmla="+- 0 3026 2477"/>
                              <a:gd name="T59" fmla="*/ 3026 h 580"/>
                              <a:gd name="T60" fmla="+- 0 834 368"/>
                              <a:gd name="T61" fmla="*/ T60 w 469"/>
                              <a:gd name="T62" fmla="+- 0 3019 2477"/>
                              <a:gd name="T63" fmla="*/ 3019 h 580"/>
                              <a:gd name="T64" fmla="+- 0 412 368"/>
                              <a:gd name="T65" fmla="*/ T64 w 469"/>
                              <a:gd name="T66" fmla="+- 0 3019 2477"/>
                              <a:gd name="T67" fmla="*/ 3019 h 580"/>
                              <a:gd name="T68" fmla="+- 0 407 368"/>
                              <a:gd name="T69" fmla="*/ T68 w 469"/>
                              <a:gd name="T70" fmla="+- 0 3013 2477"/>
                              <a:gd name="T71" fmla="*/ 3013 h 580"/>
                              <a:gd name="T72" fmla="+- 0 407 368"/>
                              <a:gd name="T73" fmla="*/ T72 w 469"/>
                              <a:gd name="T74" fmla="+- 0 2521 2477"/>
                              <a:gd name="T75" fmla="*/ 2521 h 580"/>
                              <a:gd name="T76" fmla="+- 0 412 368"/>
                              <a:gd name="T77" fmla="*/ T76 w 469"/>
                              <a:gd name="T78" fmla="+- 0 2516 2477"/>
                              <a:gd name="T79" fmla="*/ 2516 h 580"/>
                              <a:gd name="T80" fmla="+- 0 714 368"/>
                              <a:gd name="T81" fmla="*/ T80 w 469"/>
                              <a:gd name="T82" fmla="+- 0 2516 2477"/>
                              <a:gd name="T83" fmla="*/ 2516 h 580"/>
                              <a:gd name="T84" fmla="+- 0 681 368"/>
                              <a:gd name="T85" fmla="*/ T84 w 469"/>
                              <a:gd name="T86" fmla="+- 0 2483 2477"/>
                              <a:gd name="T87" fmla="*/ 2483 h 580"/>
                              <a:gd name="T88" fmla="+- 0 668 368"/>
                              <a:gd name="T89" fmla="*/ T88 w 469"/>
                              <a:gd name="T90" fmla="+- 0 2477 2477"/>
                              <a:gd name="T91" fmla="*/ 2477 h 580"/>
                              <a:gd name="T92" fmla="+- 0 836 368"/>
                              <a:gd name="T93" fmla="*/ T92 w 469"/>
                              <a:gd name="T94" fmla="+- 0 2946 2477"/>
                              <a:gd name="T95" fmla="*/ 2946 h 580"/>
                              <a:gd name="T96" fmla="+- 0 797 368"/>
                              <a:gd name="T97" fmla="*/ T96 w 469"/>
                              <a:gd name="T98" fmla="+- 0 2984 2477"/>
                              <a:gd name="T99" fmla="*/ 2984 h 580"/>
                              <a:gd name="T100" fmla="+- 0 797 368"/>
                              <a:gd name="T101" fmla="*/ T100 w 469"/>
                              <a:gd name="T102" fmla="+- 0 3013 2477"/>
                              <a:gd name="T103" fmla="*/ 3013 h 580"/>
                              <a:gd name="T104" fmla="+- 0 792 368"/>
                              <a:gd name="T105" fmla="*/ T104 w 469"/>
                              <a:gd name="T106" fmla="+- 0 3019 2477"/>
                              <a:gd name="T107" fmla="*/ 3019 h 580"/>
                              <a:gd name="T108" fmla="+- 0 834 368"/>
                              <a:gd name="T109" fmla="*/ T108 w 469"/>
                              <a:gd name="T110" fmla="+- 0 3019 2477"/>
                              <a:gd name="T111" fmla="*/ 3019 h 580"/>
                              <a:gd name="T112" fmla="+- 0 836 368"/>
                              <a:gd name="T113" fmla="*/ T112 w 469"/>
                              <a:gd name="T114" fmla="+- 0 3007 2477"/>
                              <a:gd name="T115" fmla="*/ 3007 h 580"/>
                              <a:gd name="T116" fmla="+- 0 836 368"/>
                              <a:gd name="T117" fmla="*/ T116 w 469"/>
                              <a:gd name="T118" fmla="+- 0 2946 2477"/>
                              <a:gd name="T119" fmla="*/ 2946 h 580"/>
                              <a:gd name="T120" fmla="+- 0 714 368"/>
                              <a:gd name="T121" fmla="*/ T120 w 469"/>
                              <a:gd name="T122" fmla="+- 0 2516 2477"/>
                              <a:gd name="T123" fmla="*/ 2516 h 580"/>
                              <a:gd name="T124" fmla="+- 0 648 368"/>
                              <a:gd name="T125" fmla="*/ T124 w 469"/>
                              <a:gd name="T126" fmla="+- 0 2516 2477"/>
                              <a:gd name="T127" fmla="*/ 2516 h 580"/>
                              <a:gd name="T128" fmla="+- 0 648 368"/>
                              <a:gd name="T129" fmla="*/ T128 w 469"/>
                              <a:gd name="T130" fmla="+- 0 2614 2477"/>
                              <a:gd name="T131" fmla="*/ 2614 h 580"/>
                              <a:gd name="T132" fmla="+- 0 652 368"/>
                              <a:gd name="T133" fmla="*/ T132 w 469"/>
                              <a:gd name="T134" fmla="+- 0 2634 2477"/>
                              <a:gd name="T135" fmla="*/ 2634 h 580"/>
                              <a:gd name="T136" fmla="+- 0 663 368"/>
                              <a:gd name="T137" fmla="*/ T136 w 469"/>
                              <a:gd name="T138" fmla="+- 0 2650 2477"/>
                              <a:gd name="T139" fmla="*/ 2650 h 580"/>
                              <a:gd name="T140" fmla="+- 0 679 368"/>
                              <a:gd name="T141" fmla="*/ T140 w 469"/>
                              <a:gd name="T142" fmla="+- 0 2661 2477"/>
                              <a:gd name="T143" fmla="*/ 2661 h 580"/>
                              <a:gd name="T144" fmla="+- 0 698 368"/>
                              <a:gd name="T145" fmla="*/ T144 w 469"/>
                              <a:gd name="T146" fmla="+- 0 2665 2477"/>
                              <a:gd name="T147" fmla="*/ 2665 h 580"/>
                              <a:gd name="T148" fmla="+- 0 797 368"/>
                              <a:gd name="T149" fmla="*/ T148 w 469"/>
                              <a:gd name="T150" fmla="+- 0 2665 2477"/>
                              <a:gd name="T151" fmla="*/ 2665 h 580"/>
                              <a:gd name="T152" fmla="+- 0 797 368"/>
                              <a:gd name="T153" fmla="*/ T152 w 469"/>
                              <a:gd name="T154" fmla="+- 0 2784 2477"/>
                              <a:gd name="T155" fmla="*/ 2784 h 580"/>
                              <a:gd name="T156" fmla="+- 0 836 368"/>
                              <a:gd name="T157" fmla="*/ T156 w 469"/>
                              <a:gd name="T158" fmla="+- 0 2745 2477"/>
                              <a:gd name="T159" fmla="*/ 2745 h 580"/>
                              <a:gd name="T160" fmla="+- 0 836 368"/>
                              <a:gd name="T161" fmla="*/ T160 w 469"/>
                              <a:gd name="T162" fmla="+- 0 2645 2477"/>
                              <a:gd name="T163" fmla="*/ 2645 h 580"/>
                              <a:gd name="T164" fmla="+- 0 831 368"/>
                              <a:gd name="T165" fmla="*/ T164 w 469"/>
                              <a:gd name="T166" fmla="+- 0 2633 2477"/>
                              <a:gd name="T167" fmla="*/ 2633 h 580"/>
                              <a:gd name="T168" fmla="+- 0 825 368"/>
                              <a:gd name="T169" fmla="*/ T168 w 469"/>
                              <a:gd name="T170" fmla="+- 0 2626 2477"/>
                              <a:gd name="T171" fmla="*/ 2626 h 580"/>
                              <a:gd name="T172" fmla="+- 0 692 368"/>
                              <a:gd name="T173" fmla="*/ T172 w 469"/>
                              <a:gd name="T174" fmla="+- 0 2626 2477"/>
                              <a:gd name="T175" fmla="*/ 2626 h 580"/>
                              <a:gd name="T176" fmla="+- 0 687 368"/>
                              <a:gd name="T177" fmla="*/ T176 w 469"/>
                              <a:gd name="T178" fmla="+- 0 2621 2477"/>
                              <a:gd name="T179" fmla="*/ 2621 h 580"/>
                              <a:gd name="T180" fmla="+- 0 687 368"/>
                              <a:gd name="T181" fmla="*/ T180 w 469"/>
                              <a:gd name="T182" fmla="+- 0 2543 2477"/>
                              <a:gd name="T183" fmla="*/ 2543 h 580"/>
                              <a:gd name="T184" fmla="+- 0 741 368"/>
                              <a:gd name="T185" fmla="*/ T184 w 469"/>
                              <a:gd name="T186" fmla="+- 0 2543 2477"/>
                              <a:gd name="T187" fmla="*/ 2543 h 580"/>
                              <a:gd name="T188" fmla="+- 0 714 368"/>
                              <a:gd name="T189" fmla="*/ T188 w 469"/>
                              <a:gd name="T190" fmla="+- 0 2516 2477"/>
                              <a:gd name="T191" fmla="*/ 2516 h 580"/>
                              <a:gd name="T192" fmla="+- 0 741 368"/>
                              <a:gd name="T193" fmla="*/ T192 w 469"/>
                              <a:gd name="T194" fmla="+- 0 2543 2477"/>
                              <a:gd name="T195" fmla="*/ 2543 h 580"/>
                              <a:gd name="T196" fmla="+- 0 687 368"/>
                              <a:gd name="T197" fmla="*/ T196 w 469"/>
                              <a:gd name="T198" fmla="+- 0 2543 2477"/>
                              <a:gd name="T199" fmla="*/ 2543 h 580"/>
                              <a:gd name="T200" fmla="+- 0 770 368"/>
                              <a:gd name="T201" fmla="*/ T200 w 469"/>
                              <a:gd name="T202" fmla="+- 0 2626 2477"/>
                              <a:gd name="T203" fmla="*/ 2626 h 580"/>
                              <a:gd name="T204" fmla="+- 0 825 368"/>
                              <a:gd name="T205" fmla="*/ T204 w 469"/>
                              <a:gd name="T206" fmla="+- 0 2626 2477"/>
                              <a:gd name="T207" fmla="*/ 2626 h 580"/>
                              <a:gd name="T208" fmla="+- 0 741 368"/>
                              <a:gd name="T209" fmla="*/ T208 w 469"/>
                              <a:gd name="T210" fmla="+- 0 2543 2477"/>
                              <a:gd name="T211" fmla="*/ 254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69" h="580">
                                <a:moveTo>
                                  <a:pt x="300" y="0"/>
                                </a:moveTo>
                                <a:lnTo>
                                  <a:pt x="51" y="1"/>
                                </a:lnTo>
                                <a:lnTo>
                                  <a:pt x="31" y="4"/>
                                </a:lnTo>
                                <a:lnTo>
                                  <a:pt x="15" y="15"/>
                                </a:lnTo>
                                <a:lnTo>
                                  <a:pt x="4" y="31"/>
                                </a:lnTo>
                                <a:lnTo>
                                  <a:pt x="0" y="51"/>
                                </a:lnTo>
                                <a:lnTo>
                                  <a:pt x="0" y="530"/>
                                </a:lnTo>
                                <a:lnTo>
                                  <a:pt x="4" y="549"/>
                                </a:lnTo>
                                <a:lnTo>
                                  <a:pt x="15" y="565"/>
                                </a:lnTo>
                                <a:lnTo>
                                  <a:pt x="31" y="576"/>
                                </a:lnTo>
                                <a:lnTo>
                                  <a:pt x="51" y="580"/>
                                </a:lnTo>
                                <a:lnTo>
                                  <a:pt x="418" y="580"/>
                                </a:lnTo>
                                <a:lnTo>
                                  <a:pt x="437" y="576"/>
                                </a:lnTo>
                                <a:lnTo>
                                  <a:pt x="453" y="565"/>
                                </a:lnTo>
                                <a:lnTo>
                                  <a:pt x="464" y="549"/>
                                </a:lnTo>
                                <a:lnTo>
                                  <a:pt x="466" y="542"/>
                                </a:lnTo>
                                <a:lnTo>
                                  <a:pt x="44" y="542"/>
                                </a:lnTo>
                                <a:lnTo>
                                  <a:pt x="39" y="536"/>
                                </a:lnTo>
                                <a:lnTo>
                                  <a:pt x="39" y="44"/>
                                </a:lnTo>
                                <a:lnTo>
                                  <a:pt x="44" y="39"/>
                                </a:lnTo>
                                <a:lnTo>
                                  <a:pt x="346" y="39"/>
                                </a:lnTo>
                                <a:lnTo>
                                  <a:pt x="313" y="6"/>
                                </a:lnTo>
                                <a:lnTo>
                                  <a:pt x="300" y="0"/>
                                </a:lnTo>
                                <a:close/>
                                <a:moveTo>
                                  <a:pt x="468" y="469"/>
                                </a:moveTo>
                                <a:lnTo>
                                  <a:pt x="429" y="507"/>
                                </a:lnTo>
                                <a:lnTo>
                                  <a:pt x="429" y="536"/>
                                </a:lnTo>
                                <a:lnTo>
                                  <a:pt x="424" y="542"/>
                                </a:lnTo>
                                <a:lnTo>
                                  <a:pt x="466" y="542"/>
                                </a:lnTo>
                                <a:lnTo>
                                  <a:pt x="468" y="530"/>
                                </a:lnTo>
                                <a:lnTo>
                                  <a:pt x="468" y="469"/>
                                </a:lnTo>
                                <a:close/>
                                <a:moveTo>
                                  <a:pt x="346" y="39"/>
                                </a:moveTo>
                                <a:lnTo>
                                  <a:pt x="280" y="39"/>
                                </a:lnTo>
                                <a:lnTo>
                                  <a:pt x="280" y="137"/>
                                </a:lnTo>
                                <a:lnTo>
                                  <a:pt x="284" y="157"/>
                                </a:lnTo>
                                <a:lnTo>
                                  <a:pt x="295" y="173"/>
                                </a:lnTo>
                                <a:lnTo>
                                  <a:pt x="311" y="184"/>
                                </a:lnTo>
                                <a:lnTo>
                                  <a:pt x="330" y="188"/>
                                </a:lnTo>
                                <a:lnTo>
                                  <a:pt x="429" y="188"/>
                                </a:lnTo>
                                <a:lnTo>
                                  <a:pt x="429" y="307"/>
                                </a:lnTo>
                                <a:lnTo>
                                  <a:pt x="468" y="268"/>
                                </a:lnTo>
                                <a:lnTo>
                                  <a:pt x="468" y="168"/>
                                </a:lnTo>
                                <a:lnTo>
                                  <a:pt x="463" y="156"/>
                                </a:lnTo>
                                <a:lnTo>
                                  <a:pt x="457" y="149"/>
                                </a:lnTo>
                                <a:lnTo>
                                  <a:pt x="324" y="149"/>
                                </a:lnTo>
                                <a:lnTo>
                                  <a:pt x="319" y="144"/>
                                </a:lnTo>
                                <a:lnTo>
                                  <a:pt x="319" y="66"/>
                                </a:lnTo>
                                <a:lnTo>
                                  <a:pt x="373" y="66"/>
                                </a:lnTo>
                                <a:lnTo>
                                  <a:pt x="346" y="39"/>
                                </a:lnTo>
                                <a:close/>
                                <a:moveTo>
                                  <a:pt x="373" y="66"/>
                                </a:moveTo>
                                <a:lnTo>
                                  <a:pt x="319" y="66"/>
                                </a:lnTo>
                                <a:lnTo>
                                  <a:pt x="402" y="149"/>
                                </a:lnTo>
                                <a:lnTo>
                                  <a:pt x="457" y="149"/>
                                </a:lnTo>
                                <a:lnTo>
                                  <a:pt x="373" y="66"/>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2" name="Picture 1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96" y="2704"/>
                            <a:ext cx="282" cy="281"/>
                          </a:xfrm>
                          <a:prstGeom prst="rect">
                            <a:avLst/>
                          </a:prstGeom>
                          <a:noFill/>
                          <a:extLst>
                            <a:ext uri="{909E8E84-426E-40DD-AFC4-6F175D3DCCD1}">
                              <a14:hiddenFill xmlns:a14="http://schemas.microsoft.com/office/drawing/2010/main">
                                <a:solidFill>
                                  <a:srgbClr val="FFFFFF"/>
                                </a:solidFill>
                              </a14:hiddenFill>
                            </a:ext>
                          </a:extLst>
                        </pic:spPr>
                      </pic:pic>
                      <wps:wsp>
                        <wps:cNvPr id="213" name="Text Box 152"/>
                        <wps:cNvSpPr txBox="1">
                          <a:spLocks noChangeArrowheads="1"/>
                        </wps:cNvSpPr>
                        <wps:spPr bwMode="auto">
                          <a:xfrm>
                            <a:off x="0" y="0"/>
                            <a:ext cx="4678" cy="8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0018B" w14:textId="77777777" w:rsidR="00881EB0" w:rsidRDefault="00881EB0" w:rsidP="00881EB0">
                              <w:pPr>
                                <w:spacing w:line="443" w:lineRule="exact"/>
                                <w:ind w:left="1"/>
                                <w:rPr>
                                  <w:b/>
                                  <w:sz w:val="36"/>
                                </w:rPr>
                              </w:pPr>
                              <w:r>
                                <w:rPr>
                                  <w:b/>
                                  <w:sz w:val="36"/>
                                </w:rPr>
                                <w:t>OTHER</w:t>
                              </w:r>
                            </w:p>
                            <w:p w14:paraId="2CA7E8DF" w14:textId="77777777" w:rsidR="00881EB0" w:rsidRDefault="00881EB0" w:rsidP="00881EB0">
                              <w:pPr>
                                <w:spacing w:line="459" w:lineRule="exact"/>
                                <w:ind w:left="1"/>
                                <w:rPr>
                                  <w:b/>
                                  <w:sz w:val="36"/>
                                </w:rPr>
                              </w:pPr>
                              <w:r>
                                <w:rPr>
                                  <w:b/>
                                  <w:sz w:val="36"/>
                                </w:rPr>
                                <w:t>ACHIEVEMENTS</w:t>
                              </w:r>
                            </w:p>
                          </w:txbxContent>
                        </wps:txbx>
                        <wps:bodyPr rot="0" vert="horz" wrap="square" lIns="0" tIns="0" rIns="0" bIns="0" anchor="t" anchorCtr="0" upright="1">
                          <a:noAutofit/>
                        </wps:bodyPr>
                      </wps:wsp>
                      <wps:wsp>
                        <wps:cNvPr id="214" name="Text Box 153"/>
                        <wps:cNvSpPr txBox="1">
                          <a:spLocks noChangeArrowheads="1"/>
                        </wps:cNvSpPr>
                        <wps:spPr bwMode="auto">
                          <a:xfrm>
                            <a:off x="170" y="6663"/>
                            <a:ext cx="4355" cy="1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7B731" w14:textId="77777777" w:rsidR="00881EB0" w:rsidRDefault="00881EB0" w:rsidP="00881EB0">
                              <w:pPr>
                                <w:spacing w:before="2"/>
                                <w:rPr>
                                  <w:rFonts w:ascii="Times"/>
                                  <w:sz w:val="18"/>
                                </w:rPr>
                              </w:pPr>
                            </w:p>
                            <w:p w14:paraId="72CBC331" w14:textId="77777777" w:rsidR="00881EB0" w:rsidRDefault="00881EB0" w:rsidP="00881EB0">
                              <w:pPr>
                                <w:spacing w:line="196" w:lineRule="auto"/>
                                <w:ind w:left="192" w:right="2431"/>
                                <w:rPr>
                                  <w:sz w:val="18"/>
                                </w:rPr>
                              </w:pPr>
                              <w:r>
                                <w:rPr>
                                  <w:sz w:val="18"/>
                                </w:rPr>
                                <w:t>New government- wide eProcurement strategy to look at ways to combine data collection</w:t>
                              </w:r>
                            </w:p>
                            <w:p w14:paraId="0E0C1A54" w14:textId="77777777" w:rsidR="00881EB0" w:rsidRDefault="00881EB0" w:rsidP="00881EB0">
                              <w:pPr>
                                <w:spacing w:before="4" w:line="196" w:lineRule="auto"/>
                                <w:ind w:left="192" w:right="2377"/>
                                <w:rPr>
                                  <w:sz w:val="18"/>
                                </w:rPr>
                              </w:pPr>
                              <w:r>
                                <w:rPr>
                                  <w:sz w:val="18"/>
                                </w:rPr>
                                <w:t>of procurement spend from multiple organisations</w:t>
                              </w:r>
                            </w:p>
                          </w:txbxContent>
                        </wps:txbx>
                        <wps:bodyPr rot="0" vert="horz" wrap="square" lIns="0" tIns="0" rIns="0" bIns="0" anchor="t" anchorCtr="0" upright="1">
                          <a:noAutofit/>
                        </wps:bodyPr>
                      </wps:wsp>
                      <wps:wsp>
                        <wps:cNvPr id="215" name="Text Box 154"/>
                        <wps:cNvSpPr txBox="1">
                          <a:spLocks noChangeArrowheads="1"/>
                        </wps:cNvSpPr>
                        <wps:spPr bwMode="auto">
                          <a:xfrm>
                            <a:off x="170" y="4290"/>
                            <a:ext cx="2027" cy="2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E7B6" w14:textId="77777777" w:rsidR="00881EB0" w:rsidRDefault="00881EB0" w:rsidP="00881EB0">
                              <w:pPr>
                                <w:spacing w:before="142" w:line="196" w:lineRule="auto"/>
                                <w:ind w:left="192" w:right="326"/>
                                <w:rPr>
                                  <w:sz w:val="18"/>
                                </w:rPr>
                              </w:pPr>
                              <w:r>
                                <w:rPr>
                                  <w:sz w:val="18"/>
                                </w:rPr>
                                <w:t>Five-year procurement capability strategy focused on growing the professional workforce</w:t>
                              </w:r>
                            </w:p>
                          </w:txbxContent>
                        </wps:txbx>
                        <wps:bodyPr rot="0" vert="horz" wrap="square" lIns="0" tIns="0" rIns="0" bIns="0" anchor="t" anchorCtr="0" upright="1">
                          <a:noAutofit/>
                        </wps:bodyPr>
                      </wps:wsp>
                      <wps:wsp>
                        <wps:cNvPr id="216" name="Text Box 155"/>
                        <wps:cNvSpPr txBox="1">
                          <a:spLocks noChangeArrowheads="1"/>
                        </wps:cNvSpPr>
                        <wps:spPr bwMode="auto">
                          <a:xfrm>
                            <a:off x="2480" y="2306"/>
                            <a:ext cx="2027" cy="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43F60" w14:textId="77777777" w:rsidR="00881EB0" w:rsidRDefault="00881EB0" w:rsidP="00881EB0">
                              <w:pPr>
                                <w:rPr>
                                  <w:rFonts w:ascii="Times"/>
                                  <w:sz w:val="20"/>
                                </w:rPr>
                              </w:pPr>
                            </w:p>
                            <w:p w14:paraId="7EF0263B" w14:textId="77777777" w:rsidR="00881EB0" w:rsidRDefault="00881EB0" w:rsidP="00881EB0">
                              <w:pPr>
                                <w:rPr>
                                  <w:rFonts w:ascii="Times"/>
                                  <w:sz w:val="20"/>
                                </w:rPr>
                              </w:pPr>
                            </w:p>
                            <w:p w14:paraId="5DF795E6" w14:textId="77777777" w:rsidR="00881EB0" w:rsidRDefault="00881EB0" w:rsidP="00881EB0">
                              <w:pPr>
                                <w:rPr>
                                  <w:rFonts w:ascii="Times"/>
                                  <w:sz w:val="20"/>
                                </w:rPr>
                              </w:pPr>
                            </w:p>
                            <w:p w14:paraId="7E3E8B1E" w14:textId="77777777" w:rsidR="00881EB0" w:rsidRDefault="00881EB0" w:rsidP="00881EB0">
                              <w:pPr>
                                <w:rPr>
                                  <w:rFonts w:ascii="Times"/>
                                  <w:sz w:val="21"/>
                                </w:rPr>
                              </w:pPr>
                            </w:p>
                            <w:p w14:paraId="406BF3B0" w14:textId="77777777" w:rsidR="00881EB0" w:rsidRDefault="00881EB0" w:rsidP="00881EB0">
                              <w:pPr>
                                <w:spacing w:before="1" w:line="196" w:lineRule="auto"/>
                                <w:ind w:left="170" w:right="600"/>
                                <w:rPr>
                                  <w:sz w:val="18"/>
                                </w:rPr>
                              </w:pPr>
                              <w:r>
                                <w:rPr>
                                  <w:sz w:val="18"/>
                                </w:rPr>
                                <w:t>Model clauses for uniforms and personal protective equipment</w:t>
                              </w:r>
                            </w:p>
                            <w:p w14:paraId="08706F19" w14:textId="77777777" w:rsidR="00881EB0" w:rsidRDefault="00881EB0" w:rsidP="00881EB0">
                              <w:pPr>
                                <w:rPr>
                                  <w:rFonts w:ascii="Times"/>
                                  <w:sz w:val="20"/>
                                </w:rPr>
                              </w:pPr>
                            </w:p>
                            <w:p w14:paraId="5C62C27C" w14:textId="77777777" w:rsidR="00881EB0" w:rsidRDefault="00881EB0" w:rsidP="00881EB0">
                              <w:pPr>
                                <w:rPr>
                                  <w:rFonts w:ascii="Times"/>
                                  <w:sz w:val="20"/>
                                </w:rPr>
                              </w:pPr>
                            </w:p>
                            <w:p w14:paraId="53CBF5EC" w14:textId="77777777" w:rsidR="00881EB0" w:rsidRDefault="00881EB0" w:rsidP="00881EB0">
                              <w:pPr>
                                <w:rPr>
                                  <w:rFonts w:ascii="Times"/>
                                  <w:sz w:val="20"/>
                                </w:rPr>
                              </w:pPr>
                            </w:p>
                            <w:p w14:paraId="52A647A2" w14:textId="77777777" w:rsidR="00881EB0" w:rsidRDefault="00881EB0" w:rsidP="00881EB0">
                              <w:pPr>
                                <w:rPr>
                                  <w:rFonts w:ascii="Times"/>
                                  <w:sz w:val="20"/>
                                </w:rPr>
                              </w:pPr>
                            </w:p>
                            <w:p w14:paraId="5016F714" w14:textId="77777777" w:rsidR="00881EB0" w:rsidRDefault="00881EB0" w:rsidP="00881EB0">
                              <w:pPr>
                                <w:rPr>
                                  <w:rFonts w:ascii="Times"/>
                                  <w:sz w:val="20"/>
                                </w:rPr>
                              </w:pPr>
                            </w:p>
                            <w:p w14:paraId="1C11A351" w14:textId="77777777" w:rsidR="00881EB0" w:rsidRDefault="00881EB0" w:rsidP="00881EB0">
                              <w:pPr>
                                <w:spacing w:before="1"/>
                                <w:rPr>
                                  <w:rFonts w:ascii="Times"/>
                                  <w:sz w:val="25"/>
                                </w:rPr>
                              </w:pPr>
                            </w:p>
                            <w:p w14:paraId="6BB3273A" w14:textId="77777777" w:rsidR="00881EB0" w:rsidRDefault="00881EB0" w:rsidP="00881EB0">
                              <w:pPr>
                                <w:spacing w:line="196" w:lineRule="auto"/>
                                <w:ind w:left="168" w:right="352"/>
                                <w:rPr>
                                  <w:sz w:val="18"/>
                                </w:rPr>
                              </w:pPr>
                              <w:r>
                                <w:rPr>
                                  <w:sz w:val="18"/>
                                </w:rPr>
                                <w:t>Addressed modern slavery in the Supplier Code of Conduct</w:t>
                              </w:r>
                            </w:p>
                          </w:txbxContent>
                        </wps:txbx>
                        <wps:bodyPr rot="0" vert="horz" wrap="square" lIns="0" tIns="0" rIns="0" bIns="0" anchor="t" anchorCtr="0" upright="1">
                          <a:noAutofit/>
                        </wps:bodyPr>
                      </wps:wsp>
                      <wps:wsp>
                        <wps:cNvPr id="217" name="Text Box 156"/>
                        <wps:cNvSpPr txBox="1">
                          <a:spLocks noChangeArrowheads="1"/>
                        </wps:cNvSpPr>
                        <wps:spPr bwMode="auto">
                          <a:xfrm>
                            <a:off x="170" y="2306"/>
                            <a:ext cx="202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ED14B" w14:textId="77777777" w:rsidR="00881EB0" w:rsidRDefault="00881EB0" w:rsidP="00881EB0">
                              <w:pPr>
                                <w:rPr>
                                  <w:rFonts w:ascii="Times"/>
                                  <w:sz w:val="20"/>
                                </w:rPr>
                              </w:pPr>
                            </w:p>
                            <w:p w14:paraId="77AFDDA5" w14:textId="77777777" w:rsidR="00881EB0" w:rsidRDefault="00881EB0" w:rsidP="00881EB0">
                              <w:pPr>
                                <w:rPr>
                                  <w:rFonts w:ascii="Times"/>
                                  <w:sz w:val="20"/>
                                </w:rPr>
                              </w:pPr>
                            </w:p>
                            <w:p w14:paraId="30D6F402" w14:textId="77777777" w:rsidR="00881EB0" w:rsidRDefault="00881EB0" w:rsidP="00881EB0">
                              <w:pPr>
                                <w:rPr>
                                  <w:rFonts w:ascii="Times"/>
                                  <w:sz w:val="20"/>
                                </w:rPr>
                              </w:pPr>
                            </w:p>
                            <w:p w14:paraId="415BCE50" w14:textId="77777777" w:rsidR="00881EB0" w:rsidRDefault="00881EB0" w:rsidP="00881EB0">
                              <w:pPr>
                                <w:rPr>
                                  <w:rFonts w:ascii="Times"/>
                                  <w:sz w:val="20"/>
                                </w:rPr>
                              </w:pPr>
                            </w:p>
                            <w:p w14:paraId="7A06A7E1" w14:textId="77777777" w:rsidR="00881EB0" w:rsidRDefault="00881EB0" w:rsidP="00881EB0">
                              <w:pPr>
                                <w:spacing w:before="147" w:line="196" w:lineRule="auto"/>
                                <w:ind w:left="197" w:right="372"/>
                                <w:rPr>
                                  <w:sz w:val="18"/>
                                </w:rPr>
                              </w:pPr>
                              <w:r>
                                <w:rPr>
                                  <w:sz w:val="18"/>
                                </w:rPr>
                                <w:t>New ethical supplier register for textiles</w:t>
                              </w:r>
                            </w:p>
                          </w:txbxContent>
                        </wps:txbx>
                        <wps:bodyPr rot="0" vert="horz" wrap="square" lIns="0" tIns="0" rIns="0" bIns="0" anchor="t" anchorCtr="0" upright="1">
                          <a:noAutofit/>
                        </wps:bodyPr>
                      </wps:wsp>
                    </wpg:wgp>
                  </a:graphicData>
                </a:graphic>
              </wp:inline>
            </w:drawing>
          </mc:Choice>
          <mc:Fallback>
            <w:pict>
              <v:group w14:anchorId="62867F1C" id="Group 186" o:spid="_x0000_s1241" style="width:261pt;height:445.7pt;mso-position-horizontal-relative:char;mso-position-vertical-relative:line" coordsize="4678,8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">
                <v:rect id="Rectangle 126" o:spid="_x0000_s1242" style="position:absolute;top:229;width:4678;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" fillcolor="#e2e3e4" stroked="f"/>
                <v:rect id="Rectangle 127" o:spid="_x0000_s1243" style="position:absolute;left:2480;top:2306;width:2027;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" fillcolor="#f1f1f2" stroked="f"/>
                <v:rect id="Rectangle 128" o:spid="_x0000_s1244" style="position:absolute;left:170;top:6663;width:4355;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" fillcolor="#f1f1f2" stroked="f"/>
                <v:rect id="Rectangle 129" o:spid="_x0000_s1245" style="position:absolute;left:170;top:2306;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" fillcolor="#f1f1f2" stroked="f"/>
                <v:rect id="Rectangle 130" o:spid="_x0000_s1246" style="position:absolute;left:170;top:4290;width:2027;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" fillcolor="#f1f1f2" stroked="f"/>
                <v:shape id="AutoShape 131" o:spid="_x0000_s1247" style="position:absolute;left:1331;top:5621;width:689;height:554;visibility:visible;mso-wrap-style:square;v-text-anchor:top" coordsize="68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" path="m258,207r-27,2l218,215r-8,11l10,477,2,494,,512r6,17l18,544r9,6l37,553r10,l58,552r10,-3l77,543r7,-8l250,325r214,l485,300r-124,l281,221,271,211r-13,-4xm464,325r-214,l329,402r9,10l351,417r13,-1l377,416r12,-6l398,399r66,-74xm667,l651,1,442,72r-13,8l423,94r1,15l432,122r46,41l361,300r124,l552,225r99,l689,35,688,19,680,7,667,xm651,225r-99,l598,266r14,7l627,272r12,-8l646,250r5,-25xe" fillcolor="#a7a9ac" stroked="f">
                  <v:path arrowok="t" o:connecttype="custom" o:connectlocs="258,5828;231,5830;218,5836;210,5847;10,6098;2,6115;0,6133;6,6150;18,6165;27,6171;37,6174;47,6174;58,6173;68,6170;77,6164;84,6156;250,5946;464,5946;485,5921;361,5921;281,5842;271,5832;258,5828;464,5946;250,5946;329,6023;338,6033;351,6038;364,6037;377,6037;389,6031;398,6020;464,5946;667,5621;651,5622;442,5693;429,5701;423,5715;424,5730;432,5743;478,5784;361,5921;485,5921;552,5846;651,5846;689,5656;688,5640;680,5628;667,5621;651,5846;552,5846;598,5887;612,5894;627,5893;639,5885;646,5871;651,5846" o:connectangles="0,0,0,0,0,0,0,0,0,0,0,0,0,0,0,0,0,0,0,0,0,0,0,0,0,0,0,0,0,0,0,0,0,0,0,0,0,0,0,0,0,0,0,0,0,0,0,0,0,0,0,0,0,0,0,0,0"/>
                </v:shape>
                <v:shape id="Picture 132" o:spid="_x0000_s1248" type="#_x0000_t75" style="position:absolute;left:3292;top:2477;width:110;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">
                  <v:imagedata r:id="rId52" o:title=""/>
                </v:shape>
                <v:shape id="AutoShape 133" o:spid="_x0000_s1249" style="position:absolute;left:2651;top:2510;width:814;height:440;visibility:visible;mso-wrap-style:square;v-text-anchor:top" coordsize="8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" path="m40,2l34,8,3,111,,136r,4l5,174r8,35l22,245r7,2l38,296r14,44l66,371r7,13l75,385r,5l101,399r39,12l194,424r54,11l286,440r49,-10l344,423r-58,l249,419,197,408,144,395,107,383,94,379r-5,-3l88,375,80,360,67,331,55,293,47,251r9,-2l68,243r14,-6l99,234r695,l797,223r4,-14l407,209,226,199,116,178,61,157,46,147r-9,-7l38,114,54,63,63,34,67,19,63,13,57,9,49,4,40,2xm438,353r-25,l422,360r8,12l436,389r13,20l475,428r22,8l521,440r25,-1l570,435r34,-7l625,423r-101,l502,420r-19,-7l461,397,451,378r-7,-18l438,353xm403,339r-14,4l376,351r-5,5l368,363r-2,8l363,379r-12,18l327,415r-41,8l344,423r20,-15l378,386r4,-10l383,373r,-5l397,354r16,-1l438,353r-6,-7l419,340r-16,-1xm794,234r-79,l731,237r15,6l758,249r9,2l759,293r-12,38l734,360r-8,15l703,385r-42,12l613,409r-46,9l545,422r-21,1l625,423r31,-7l708,401r31,-15l740,384r7,-13l761,340r15,-44l784,247r3,-1l791,243r3,-6l794,234xm715,234r-616,l310,245r25,1l342,248r9,10l356,260r12,1l458,261r2,-1l463,258r9,-10l478,246r25,-1l715,234xm458,261r-61,l454,261r3,l458,261xm771,l751,13r-3,2l746,19r29,95l777,140r-9,7l725,183r-52,18l578,208r-171,1l801,209r5,-20l810,165r3,-29l811,111,779,8,778,3,771,xe" fillcolor="#a7a9ac" stroked="f">
                  <v:path arrowok="t" o:connecttype="custom" o:connectlocs="3,2621;5,2684;29,2757;66,2881;75,2900;194,2934;335,2940;249,2929;107,2893;88,2885;55,2803;68,2753;794,2744;407,2719;61,2667;38,2624;67,2529;49,2514;413,2863;436,2899;497,2946;570,2945;524,2933;461,2907;438,2863;376,2861;366,2881;327,2925;364,2918;383,2883;413,2863;419,2850;715,2744;758,2759;747,2841;703,2895;567,2928;625,2933;739,2896;761,2850;787,2756;794,2744;310,2755;351,2768;458,2771;472,2758;715,2744;454,2771;771,2510;746,2529;768,2657;578,2718;806,2699;811,2621;771,2510" o:connectangles="0,0,0,0,0,0,0,0,0,0,0,0,0,0,0,0,0,0,0,0,0,0,0,0,0,0,0,0,0,0,0,0,0,0,0,0,0,0,0,0,0,0,0,0,0,0,0,0,0,0,0,0,0,0,0"/>
                </v:shape>
                <v:shape id="Picture 134" o:spid="_x0000_s1250" type="#_x0000_t75" style="position:absolute;left:2713;top:2477;width:110;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">
                  <v:imagedata r:id="rId53" o:title=""/>
                </v:shape>
                <v:shape id="Freeform 135" o:spid="_x0000_s1251" style="position:absolute;left:3272;top:2784;width:73;height:72;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" path="m8,l5,,,5,,8r2,3l64,71r4,l73,67r,-4l70,61,8,xe" fillcolor="#a7a9ac" stroked="f">
                  <v:path arrowok="t" o:connecttype="custom" o:connectlocs="8,2784;5,2784;0,2789;0,2792;2,2795;64,2855;68,2855;73,2851;73,2847;70,2845;8,2784" o:connectangles="0,0,0,0,0,0,0,0,0,0,0"/>
                </v:shape>
                <v:shape id="Freeform 136" o:spid="_x0000_s1252" style="position:absolute;left:3246;top:2819;width:60;height:59;visibility:visible;mso-wrap-style:square;v-text-anchor:top" coordsize="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" path="m9,l5,,,4,,8,51,58r4,l60,54r,-4l57,48,9,xe" fillcolor="#a7a9ac" stroked="f">
                  <v:path arrowok="t" o:connecttype="custom" o:connectlocs="9,2820;5,2820;0,2824;0,2828;51,2878;55,2878;60,2874;60,2870;57,2868;9,2820" o:connectangles="0,0,0,0,0,0,0,0,0,0"/>
                </v:shape>
                <v:shape id="Freeform 137" o:spid="_x0000_s1253" style="position:absolute;left:2771;top:2781;width:76;height:75;visibility:visible;mso-wrap-style:square;v-text-anchor:top" coordsize="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" path="m67,l,66r,4l5,74r3,l76,8,67,xe" fillcolor="#a7a9ac" stroked="f">
                  <v:path arrowok="t" o:connecttype="custom" o:connectlocs="67,2781;0,2847;0,2851;5,2855;8,2855;76,2789;67,2781" o:connectangles="0,0,0,0,0,0,0"/>
                </v:shape>
                <v:shape id="Freeform 138" o:spid="_x0000_s1254" style="position:absolute;left:2809;top:2820;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" path="m51,l42,7,27,23,2,47,,49r,4l5,57r3,l59,7r,-4l57,1,51,xe" fillcolor="#a7a9ac" stroked="f">
                  <v:path arrowok="t" o:connecttype="custom" o:connectlocs="51,2821;42,2828;27,2844;2,2868;0,2870;0,2874;5,2878;8,2878;59,2828;59,2824;57,2822;51,2821" o:connectangles="0,0,0,0,0,0,0,0,0,0,0,0"/>
                </v:shape>
                <v:shape id="AutoShape 139" o:spid="_x0000_s1255" style="position:absolute;left:2662;top:4553;width:718;height:588;visibility:visible;mso-wrap-style:square;v-text-anchor:top" coordsize="71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" path="m325,74r-30,l300,89r8,12l319,112r13,7l332,539,198,554r-6,1l188,559r,23l193,587r332,l530,582r,-23l526,554r-6,l386,539r,-420l399,112r11,-11l413,97r-55,l345,95,333,87,326,76r-1,-2xm358,l337,3,319,13,305,27r-8,19l105,46r-5,2l97,53,2,212,,216r,4l1,224r16,31l42,280r31,15l109,300r37,-5l177,280r25,-25l218,224r2,-4l219,216r-2,-4l213,205r-174,l110,88r33,l135,74r190,l323,63r3,-13l333,39r12,-8l358,29r54,l411,27,397,13,379,3,358,xm632,74r-49,l499,212r-2,4l497,220r1,4l514,255r25,25l570,295r36,5l643,295r31,-15l699,255r16,-31l717,219r-1,-3l714,212r-4,-6l537,205,607,88r33,l632,74xm640,88r-33,l677,206r33,l640,88xm143,88r-33,l180,205r33,l143,88xm412,29r-54,l372,31r11,8l391,50r3,13l391,76r-8,11l372,95r-14,2l413,97r5,-8l423,74r209,l619,53r-2,-5l612,46r-192,l412,29xe" fillcolor="#a7a9ac" stroked="f">
                  <v:path arrowok="t" o:connecttype="custom" o:connectlocs="295,4628;308,4655;332,4673;198,5108;188,5113;193,5141;530,5136;526,5108;386,5093;399,4666;413,4651;345,4649;326,4630;358,4554;319,4567;297,4600;100,4602;2,4766;0,4774;17,4809;73,4849;146,4849;202,4809;220,4774;217,4766;39,4759;143,4642;325,4628;326,4604;345,4585;412,4583;397,4567;358,4554;583,4628;497,4770;498,4778;539,4834;606,4854;674,4834;715,4778;716,4770;714,4766;537,4759;640,4642;640,4642;677,4760;640,4642;110,4642;213,4759;412,4583;372,4585;391,4604;391,4630;372,4649;413,4651;423,4628;619,4607;612,4600;412,4583" o:connectangles="0,0,0,0,0,0,0,0,0,0,0,0,0,0,0,0,0,0,0,0,0,0,0,0,0,0,0,0,0,0,0,0,0,0,0,0,0,0,0,0,0,0,0,0,0,0,0,0,0,0,0,0,0,0,0,0,0,0,0"/>
                </v:shape>
                <v:shape id="AutoShape 140" o:spid="_x0000_s1256" style="position:absolute;left:2691;top:7679;width:1244;height:510;visibility:visible;mso-wrap-style:square;v-text-anchor:top" coordsize="124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" path="m654,431r-396,l707,508r11,1l729,510r10,l777,507r36,-9l848,484r33,-20l911,443r-166,l709,440r-55,-9xm226,l34,,20,2,10,10,3,20,,33,,458r3,13l10,481r10,7l34,491r191,l238,488r10,-7l255,470r3,-12l258,431r396,l618,424r-551,l67,66r613,l653,55r-394,l259,33,257,20,250,9,239,2,226,xm1234,107r-91,l1153,113r11,7l1170,129r3,11l1176,153r-2,12l1168,177r-9,9l843,410r-31,18l779,439r-34,4l911,443,1197,240r25,-24l1237,187r7,-32l1240,121r-6,-14xm680,66r-489,l191,424r427,l259,363r,-239l420,82r35,-7l491,75r211,l680,66xm512,178r-14,1l487,184r-8,10l474,207r,13l480,231r10,9l502,244r245,40l752,284r5,1l761,285r26,-3l810,271r19,-18l843,230r4,-9l768,221,512,178xm702,75r-211,l527,80r34,11l769,175r6,2l779,181r3,7l783,194r,6l782,205r-5,10l768,221r79,l848,219r3,-12l850,195r200,-63l824,132r-7,-9l806,117r-11,-5l702,75xm1145,41r-22,l1101,46,824,132r226,l1120,110r11,-3l1234,107r-2,-6l1220,83,1205,67,1188,53r-21,-8l1145,41xm495,8l449,9r-46,8l259,55r394,l586,28,541,14,495,8xe" fillcolor="#a7a9ac" stroked="f">
                  <v:path arrowok="t" o:connecttype="custom" o:connectlocs="707,8188;739,8190;848,8164;745,8123;226,7680;10,7690;0,8138;20,8168;238,8168;258,8138;618,8104;680,7746;259,7713;239,7682;1143,7787;1170,7809;1174,7845;843,8090;745,8123;1222,7896;1240,7801;191,7746;259,8043;455,7755;680,7746;487,7864;474,7900;502,7924;757,7965;810,7951;847,7901;702,7755;561,7771;779,7861;783,7880;768,7901;851,7887;824,7812;795,7792;1123,7721;1050,7812;1234,7787;1205,7747;1145,7721;403,7697;586,7708" o:connectangles="0,0,0,0,0,0,0,0,0,0,0,0,0,0,0,0,0,0,0,0,0,0,0,0,0,0,0,0,0,0,0,0,0,0,0,0,0,0,0,0,0,0,0,0,0,0"/>
                </v:shape>
                <v:shape id="AutoShape 141" o:spid="_x0000_s1257" style="position:absolute;left:3419;top:7149;width:244;height:431;visibility:visible;mso-wrap-style:square;v-text-anchor:top" coordsize="24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" path="m60,283l,283r7,37l27,350r29,21l92,381r,50l152,431r,-50l187,371r29,-21l235,321r-137,l83,318,71,309,63,297,60,283xm152,l92,r,49l56,58,27,80,7,110,,147r8,38l29,216r31,21l98,245r47,l160,248r12,8l180,268r3,15l180,297r-8,12l160,318r-15,3l235,321r1,-1l243,283r-7,-38l215,214,183,193r-38,-8l98,185,84,182,71,174,63,162,60,147r3,-14l71,120r12,-8l98,109r137,l216,80,187,58,152,49,152,xm235,109r-90,l160,112r12,8l180,133r3,14l243,147r-7,-37l235,109xe" fillcolor="#a7a9ac" stroked="f">
                  <v:path arrowok="t" o:connecttype="custom" o:connectlocs="0,7432;27,7499;92,7530;152,7580;187,7520;235,7470;83,7467;63,7446;152,7149;92,7198;27,7229;0,7296;29,7365;98,7394;160,7397;180,7417;180,7446;160,7467;235,7470;243,7432;215,7363;145,7334;84,7331;63,7311;63,7282;83,7261;235,7258;187,7207;152,7149;145,7258;172,7269;183,7296;236,7259" o:connectangles="0,0,0,0,0,0,0,0,0,0,0,0,0,0,0,0,0,0,0,0,0,0,0,0,0,0,0,0,0,0,0,0,0"/>
                </v:shape>
                <v:shape id="AutoShape 142" o:spid="_x0000_s1258" style="position:absolute;left:3198;top:7021;width:673;height:686;visibility:visible;mso-wrap-style:square;v-text-anchor:top" coordsize="67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" path="m343,l264,9,192,35,128,76,75,129,35,192,9,264,,343r9,79l35,494r40,63l128,610r64,41l264,676r79,10l419,677r70,-24l544,619r-201,l270,609,204,582,148,539,104,483,76,417,67,343r9,-73l104,204r43,-56l203,105,269,77,343,67r201,l489,33,419,9,343,xm673,436r-71,l562,509r-60,58l428,605r-85,14l544,619r7,-4l604,565r41,-61l673,436xm544,67r-201,l412,75r63,25l529,139r43,51l602,250r71,l645,181,604,121,551,71r-7,-4xe" fillcolor="#a7a9ac" stroked="f">
                  <v:path arrowok="t" o:connecttype="custom" o:connectlocs="343,7021;264,7030;192,7056;128,7097;75,7150;35,7213;9,7285;0,7364;9,7443;35,7515;75,7578;128,7631;192,7672;264,7697;343,7707;419,7698;489,7674;544,7640;343,7640;270,7630;204,7603;148,7560;104,7504;76,7438;67,7364;76,7291;104,7225;147,7169;203,7126;269,7098;343,7088;544,7088;489,7054;419,7030;343,7021;673,7457;602,7457;562,7530;502,7588;428,7626;343,7640;544,7640;551,7636;604,7586;645,7525;673,7457;544,7088;343,7088;412,7096;475,7121;529,7160;572,7211;602,7271;673,7271;645,7202;604,7142;551,7092;544,7088" o:connectangles="0,0,0,0,0,0,0,0,0,0,0,0,0,0,0,0,0,0,0,0,0,0,0,0,0,0,0,0,0,0,0,0,0,0,0,0,0,0,0,0,0,0,0,0,0,0,0,0,0,0,0,0,0,0,0,0,0,0"/>
                </v:shape>
                <v:shape id="Freeform 143" o:spid="_x0000_s1259" style="position:absolute;left:3752;top:7215;width:439;height:297;visibility:visible;mso-wrap-style:square;v-text-anchor:top" coordsize="43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" path="m291,l278,2,267,9r-7,11l258,33r2,12l267,56r58,59l33,115r-13,3l10,125,3,135,,148r3,13l10,172r10,7l33,181r293,l267,240r-7,11l258,263r2,13l267,287r6,6l283,296r16,l308,293r6,-6l430,172r7,-11l439,148r-2,-13l430,124,314,9,303,2,291,xe" fillcolor="#a7a9ac" stroked="f">
                  <v:path arrowok="t" o:connecttype="custom" o:connectlocs="291,7216;278,7218;267,7225;260,7236;258,7249;260,7261;267,7272;325,7331;33,7331;20,7334;10,7341;3,7351;0,7364;3,7377;10,7388;20,7395;33,7397;326,7397;267,7456;260,7467;258,7479;260,7492;267,7503;273,7509;283,7512;299,7512;308,7509;314,7503;430,7388;437,7377;439,7364;437,7351;430,7340;314,7225;303,7218;291,7216" o:connectangles="0,0,0,0,0,0,0,0,0,0,0,0,0,0,0,0,0,0,0,0,0,0,0,0,0,0,0,0,0,0,0,0,0,0,0,0"/>
                </v:shape>
                <v:shape id="Freeform 144" o:spid="_x0000_s1260" style="position:absolute;left:474;top:2822;width:49;height:39;visibility:visible;mso-wrap-style:square;v-text-anchor:top" coordsize="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" path="m40,l8,,,9,,30r9,9l40,39r9,-9l49,9,40,xe" fillcolor="#a7a9ac" stroked="f">
                  <v:path arrowok="t" o:connecttype="custom" o:connectlocs="40,2822;8,2822;0,2831;0,2852;9,2861;40,2861;49,2852;49,2831;40,2822" o:connectangles="0,0,0,0,0,0,0,0,0"/>
                </v:shape>
                <v:shape id="Freeform 145" o:spid="_x0000_s1261" style="position:absolute;left:474;top:2724;width:49;height:39;visibility:visible;mso-wrap-style:square;v-text-anchor:top" coordsize="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" path="m40,l8,,,9,,29r9,9l40,38r9,-9l49,9,40,xe" fillcolor="#a7a9ac" stroked="f">
                  <v:path arrowok="t" o:connecttype="custom" o:connectlocs="40,2725;8,2725;0,2734;0,2754;9,2763;40,2763;49,2754;49,2734;40,2725" o:connectangles="0,0,0,0,0,0,0,0,0"/>
                </v:shape>
                <v:shape id="Freeform 146" o:spid="_x0000_s1262" style="position:absolute;left:474;top:2920;width:49;height:39;visibility:visible;mso-wrap-style:square;v-text-anchor:top" coordsize="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" path="m40,l8,,,9,,30r9,8l40,38r9,-9l49,9,40,xe" fillcolor="#a7a9ac" stroked="f">
                  <v:path arrowok="t" o:connecttype="custom" o:connectlocs="40,2921;8,2921;0,2930;0,2951;9,2959;40,2959;49,2950;49,2930;40,2921" o:connectangles="0,0,0,0,0,0,0,0,0"/>
                </v:shape>
                <v:shape id="Freeform 147" o:spid="_x0000_s1263" style="position:absolute;left:551;top:2822;width:179;height:39;visibility:visible;mso-wrap-style:square;v-text-anchor:top" coordsize="1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" path="m170,l8,,,9,,30r9,8l171,38r8,-8l179,8,170,xe" fillcolor="#a7a9ac" stroked="f">
                  <v:path arrowok="t" o:connecttype="custom" o:connectlocs="170,2823;8,2823;0,2832;0,2853;9,2861;171,2861;179,2853;179,2831;170,2823" o:connectangles="0,0,0,0,0,0,0,0,0"/>
                </v:shape>
                <v:shape id="Freeform 148" o:spid="_x0000_s1264" style="position:absolute;left:551;top:2724;width:179;height:39;visibility:visible;mso-wrap-style:square;v-text-anchor:top" coordsize="1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" path="m171,l8,,,9,,29r9,9l171,38r8,-9l179,9,171,xe" fillcolor="#a7a9ac" stroked="f">
                  <v:path arrowok="t" o:connecttype="custom" o:connectlocs="171,2725;8,2725;0,2734;0,2754;9,2763;171,2763;179,2754;179,2734;171,2725" o:connectangles="0,0,0,0,0,0,0,0,0"/>
                </v:shape>
                <v:shape id="Freeform 149" o:spid="_x0000_s1265" style="position:absolute;left:551;top:2919;width:125;height:39;visibility:visible;mso-wrap-style:square;v-text-anchor:top" coordsize="1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" path="m125,l19,,8,1,,9,,31r9,8l116,39,125,xe" fillcolor="#a7a9ac" stroked="f">
                  <v:path arrowok="t" o:connecttype="custom" o:connectlocs="125,2920;19,2920;8,2921;0,2929;0,2951;9,2959;116,2959;125,2920" o:connectangles="0,0,0,0,0,0,0,0"/>
                </v:shape>
                <v:shape id="AutoShape 150" o:spid="_x0000_s1266" style="position:absolute;left:367;top:2477;width:469;height:580;visibility:visible;mso-wrap-style:square;v-text-anchor:top" coordsize="46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" path="m300,l51,1,31,4,15,15,4,31,,51,,530r4,19l15,565r16,11l51,580r367,l437,576r16,-11l464,549r2,-7l44,542r-5,-6l39,44r5,-5l346,39,313,6,300,xm468,469r-39,38l429,536r-5,6l466,542r2,-12l468,469xm346,39r-66,l280,137r4,20l295,173r16,11l330,188r99,l429,307r39,-39l468,168r-5,-12l457,149r-133,l319,144r,-78l373,66,346,39xm373,66r-54,l402,149r55,l373,66xe" fillcolor="#a7a9ac" stroked="f">
                  <v:path arrowok="t" o:connecttype="custom" o:connectlocs="300,2477;51,2478;31,2481;15,2492;4,2508;0,2528;0,3007;4,3026;15,3042;31,3053;51,3057;418,3057;437,3053;453,3042;464,3026;466,3019;44,3019;39,3013;39,2521;44,2516;346,2516;313,2483;300,2477;468,2946;429,2984;429,3013;424,3019;466,3019;468,3007;468,2946;346,2516;280,2516;280,2614;284,2634;295,2650;311,2661;330,2665;429,2665;429,2784;468,2745;468,2645;463,2633;457,2626;324,2626;319,2621;319,2543;373,2543;346,2516;373,2543;319,2543;402,2626;457,2626;373,2543" o:connectangles="0,0,0,0,0,0,0,0,0,0,0,0,0,0,0,0,0,0,0,0,0,0,0,0,0,0,0,0,0,0,0,0,0,0,0,0,0,0,0,0,0,0,0,0,0,0,0,0,0,0,0,0,0"/>
                </v:shape>
                <v:shape id="Picture 151" o:spid="_x0000_s1267" type="#_x0000_t75" style="position:absolute;left:696;top:2704;width:282;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">
                  <v:imagedata r:id="rId54" o:title=""/>
                </v:shape>
                <v:shape id="Text Box 152" o:spid="_x0000_s1268" type="#_x0000_t202" style="position:absolute;width:4678;height:8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00E0018B" w14:textId="77777777" w:rsidR="00881EB0" w:rsidRDefault="00881EB0" w:rsidP="00881EB0">
                        <w:pPr>
                          <w:spacing w:line="443" w:lineRule="exact"/>
                          <w:ind w:left="1"/>
                          <w:rPr>
                            <w:b/>
                            <w:sz w:val="36"/>
                          </w:rPr>
                        </w:pPr>
                        <w:r>
                          <w:rPr>
                            <w:b/>
                            <w:sz w:val="36"/>
                          </w:rPr>
                          <w:t>OTHER</w:t>
                        </w:r>
                      </w:p>
                      <w:p w14:paraId="2CA7E8DF" w14:textId="77777777" w:rsidR="00881EB0" w:rsidRDefault="00881EB0" w:rsidP="00881EB0">
                        <w:pPr>
                          <w:spacing w:line="459" w:lineRule="exact"/>
                          <w:ind w:left="1"/>
                          <w:rPr>
                            <w:b/>
                            <w:sz w:val="36"/>
                          </w:rPr>
                        </w:pPr>
                        <w:r>
                          <w:rPr>
                            <w:b/>
                            <w:sz w:val="36"/>
                          </w:rPr>
                          <w:t>ACHIEVEMENTS</w:t>
                        </w:r>
                      </w:p>
                    </w:txbxContent>
                  </v:textbox>
                </v:shape>
                <v:shape id="Text Box 153" o:spid="_x0000_s1269" type="#_x0000_t202" style="position:absolute;left:170;top:6663;width:4355;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72C7B731" w14:textId="77777777" w:rsidR="00881EB0" w:rsidRDefault="00881EB0" w:rsidP="00881EB0">
                        <w:pPr>
                          <w:spacing w:before="2"/>
                          <w:rPr>
                            <w:rFonts w:ascii="Times"/>
                            <w:sz w:val="18"/>
                          </w:rPr>
                        </w:pPr>
                      </w:p>
                      <w:p w14:paraId="72CBC331" w14:textId="77777777" w:rsidR="00881EB0" w:rsidRDefault="00881EB0" w:rsidP="00881EB0">
                        <w:pPr>
                          <w:spacing w:line="196" w:lineRule="auto"/>
                          <w:ind w:left="192" w:right="2431"/>
                          <w:rPr>
                            <w:sz w:val="18"/>
                          </w:rPr>
                        </w:pPr>
                        <w:r>
                          <w:rPr>
                            <w:sz w:val="18"/>
                          </w:rPr>
                          <w:t>New government- wide eProcurement strategy to look at ways to combine data collection</w:t>
                        </w:r>
                      </w:p>
                      <w:p w14:paraId="0E0C1A54" w14:textId="77777777" w:rsidR="00881EB0" w:rsidRDefault="00881EB0" w:rsidP="00881EB0">
                        <w:pPr>
                          <w:spacing w:before="4" w:line="196" w:lineRule="auto"/>
                          <w:ind w:left="192" w:right="2377"/>
                          <w:rPr>
                            <w:sz w:val="18"/>
                          </w:rPr>
                        </w:pPr>
                        <w:r>
                          <w:rPr>
                            <w:sz w:val="18"/>
                          </w:rPr>
                          <w:t>of procurement spend from multiple organisations</w:t>
                        </w:r>
                      </w:p>
                    </w:txbxContent>
                  </v:textbox>
                </v:shape>
                <v:shape id="Text Box 154" o:spid="_x0000_s1270" type="#_x0000_t202" style="position:absolute;left:170;top:4290;width:2027;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0EF0E7B6" w14:textId="77777777" w:rsidR="00881EB0" w:rsidRDefault="00881EB0" w:rsidP="00881EB0">
                        <w:pPr>
                          <w:spacing w:before="142" w:line="196" w:lineRule="auto"/>
                          <w:ind w:left="192" w:right="326"/>
                          <w:rPr>
                            <w:sz w:val="18"/>
                          </w:rPr>
                        </w:pPr>
                        <w:r>
                          <w:rPr>
                            <w:sz w:val="18"/>
                          </w:rPr>
                          <w:t>Five-year procurement capability strategy focused on growing the professional workforce</w:t>
                        </w:r>
                      </w:p>
                    </w:txbxContent>
                  </v:textbox>
                </v:shape>
                <v:shape id="Text Box 155" o:spid="_x0000_s1271" type="#_x0000_t202" style="position:absolute;left:2480;top:2306;width:2027;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55B43F60" w14:textId="77777777" w:rsidR="00881EB0" w:rsidRDefault="00881EB0" w:rsidP="00881EB0">
                        <w:pPr>
                          <w:rPr>
                            <w:rFonts w:ascii="Times"/>
                            <w:sz w:val="20"/>
                          </w:rPr>
                        </w:pPr>
                      </w:p>
                      <w:p w14:paraId="7EF0263B" w14:textId="77777777" w:rsidR="00881EB0" w:rsidRDefault="00881EB0" w:rsidP="00881EB0">
                        <w:pPr>
                          <w:rPr>
                            <w:rFonts w:ascii="Times"/>
                            <w:sz w:val="20"/>
                          </w:rPr>
                        </w:pPr>
                      </w:p>
                      <w:p w14:paraId="5DF795E6" w14:textId="77777777" w:rsidR="00881EB0" w:rsidRDefault="00881EB0" w:rsidP="00881EB0">
                        <w:pPr>
                          <w:rPr>
                            <w:rFonts w:ascii="Times"/>
                            <w:sz w:val="20"/>
                          </w:rPr>
                        </w:pPr>
                      </w:p>
                      <w:p w14:paraId="7E3E8B1E" w14:textId="77777777" w:rsidR="00881EB0" w:rsidRDefault="00881EB0" w:rsidP="00881EB0">
                        <w:pPr>
                          <w:rPr>
                            <w:rFonts w:ascii="Times"/>
                            <w:sz w:val="21"/>
                          </w:rPr>
                        </w:pPr>
                      </w:p>
                      <w:p w14:paraId="406BF3B0" w14:textId="77777777" w:rsidR="00881EB0" w:rsidRDefault="00881EB0" w:rsidP="00881EB0">
                        <w:pPr>
                          <w:spacing w:before="1" w:line="196" w:lineRule="auto"/>
                          <w:ind w:left="170" w:right="600"/>
                          <w:rPr>
                            <w:sz w:val="18"/>
                          </w:rPr>
                        </w:pPr>
                        <w:r>
                          <w:rPr>
                            <w:sz w:val="18"/>
                          </w:rPr>
                          <w:t>Model clauses for uniforms and personal protective equipment</w:t>
                        </w:r>
                      </w:p>
                      <w:p w14:paraId="08706F19" w14:textId="77777777" w:rsidR="00881EB0" w:rsidRDefault="00881EB0" w:rsidP="00881EB0">
                        <w:pPr>
                          <w:rPr>
                            <w:rFonts w:ascii="Times"/>
                            <w:sz w:val="20"/>
                          </w:rPr>
                        </w:pPr>
                      </w:p>
                      <w:p w14:paraId="5C62C27C" w14:textId="77777777" w:rsidR="00881EB0" w:rsidRDefault="00881EB0" w:rsidP="00881EB0">
                        <w:pPr>
                          <w:rPr>
                            <w:rFonts w:ascii="Times"/>
                            <w:sz w:val="20"/>
                          </w:rPr>
                        </w:pPr>
                      </w:p>
                      <w:p w14:paraId="53CBF5EC" w14:textId="77777777" w:rsidR="00881EB0" w:rsidRDefault="00881EB0" w:rsidP="00881EB0">
                        <w:pPr>
                          <w:rPr>
                            <w:rFonts w:ascii="Times"/>
                            <w:sz w:val="20"/>
                          </w:rPr>
                        </w:pPr>
                      </w:p>
                      <w:p w14:paraId="52A647A2" w14:textId="77777777" w:rsidR="00881EB0" w:rsidRDefault="00881EB0" w:rsidP="00881EB0">
                        <w:pPr>
                          <w:rPr>
                            <w:rFonts w:ascii="Times"/>
                            <w:sz w:val="20"/>
                          </w:rPr>
                        </w:pPr>
                      </w:p>
                      <w:p w14:paraId="5016F714" w14:textId="77777777" w:rsidR="00881EB0" w:rsidRDefault="00881EB0" w:rsidP="00881EB0">
                        <w:pPr>
                          <w:rPr>
                            <w:rFonts w:ascii="Times"/>
                            <w:sz w:val="20"/>
                          </w:rPr>
                        </w:pPr>
                      </w:p>
                      <w:p w14:paraId="1C11A351" w14:textId="77777777" w:rsidR="00881EB0" w:rsidRDefault="00881EB0" w:rsidP="00881EB0">
                        <w:pPr>
                          <w:spacing w:before="1"/>
                          <w:rPr>
                            <w:rFonts w:ascii="Times"/>
                            <w:sz w:val="25"/>
                          </w:rPr>
                        </w:pPr>
                      </w:p>
                      <w:p w14:paraId="6BB3273A" w14:textId="77777777" w:rsidR="00881EB0" w:rsidRDefault="00881EB0" w:rsidP="00881EB0">
                        <w:pPr>
                          <w:spacing w:line="196" w:lineRule="auto"/>
                          <w:ind w:left="168" w:right="352"/>
                          <w:rPr>
                            <w:sz w:val="18"/>
                          </w:rPr>
                        </w:pPr>
                        <w:r>
                          <w:rPr>
                            <w:sz w:val="18"/>
                          </w:rPr>
                          <w:t>Addressed modern slavery in the Supplier Code of Conduct</w:t>
                        </w:r>
                      </w:p>
                    </w:txbxContent>
                  </v:textbox>
                </v:shape>
                <v:shape id="Text Box 156" o:spid="_x0000_s1272" type="#_x0000_t202" style="position:absolute;left:170;top:2306;width:202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11FED14B" w14:textId="77777777" w:rsidR="00881EB0" w:rsidRDefault="00881EB0" w:rsidP="00881EB0">
                        <w:pPr>
                          <w:rPr>
                            <w:rFonts w:ascii="Times"/>
                            <w:sz w:val="20"/>
                          </w:rPr>
                        </w:pPr>
                      </w:p>
                      <w:p w14:paraId="77AFDDA5" w14:textId="77777777" w:rsidR="00881EB0" w:rsidRDefault="00881EB0" w:rsidP="00881EB0">
                        <w:pPr>
                          <w:rPr>
                            <w:rFonts w:ascii="Times"/>
                            <w:sz w:val="20"/>
                          </w:rPr>
                        </w:pPr>
                      </w:p>
                      <w:p w14:paraId="30D6F402" w14:textId="77777777" w:rsidR="00881EB0" w:rsidRDefault="00881EB0" w:rsidP="00881EB0">
                        <w:pPr>
                          <w:rPr>
                            <w:rFonts w:ascii="Times"/>
                            <w:sz w:val="20"/>
                          </w:rPr>
                        </w:pPr>
                      </w:p>
                      <w:p w14:paraId="415BCE50" w14:textId="77777777" w:rsidR="00881EB0" w:rsidRDefault="00881EB0" w:rsidP="00881EB0">
                        <w:pPr>
                          <w:rPr>
                            <w:rFonts w:ascii="Times"/>
                            <w:sz w:val="20"/>
                          </w:rPr>
                        </w:pPr>
                      </w:p>
                      <w:p w14:paraId="7A06A7E1" w14:textId="77777777" w:rsidR="00881EB0" w:rsidRDefault="00881EB0" w:rsidP="00881EB0">
                        <w:pPr>
                          <w:spacing w:before="147" w:line="196" w:lineRule="auto"/>
                          <w:ind w:left="197" w:right="372"/>
                          <w:rPr>
                            <w:sz w:val="18"/>
                          </w:rPr>
                        </w:pPr>
                        <w:r>
                          <w:rPr>
                            <w:sz w:val="18"/>
                          </w:rPr>
                          <w:t>New ethical supplier register for textiles</w:t>
                        </w:r>
                      </w:p>
                    </w:txbxContent>
                  </v:textbox>
                </v:shape>
                <w10:anchorlock/>
              </v:group>
            </w:pict>
          </mc:Fallback>
        </mc:AlternateContent>
      </w:r>
    </w:p>
    <w:p w14:paraId="14066933" w14:textId="77777777" w:rsidR="00881EB0" w:rsidRPr="00881EB0" w:rsidRDefault="00881EB0" w:rsidP="00881EB0"/>
    <w:p w14:paraId="54FE87A4" w14:textId="77777777" w:rsidR="00881EB0" w:rsidRDefault="00881EB0">
      <w:pPr>
        <w:rPr>
          <w:rFonts w:ascii="Calibri" w:hAnsi="Calibri" w:cs="Calibri"/>
          <w:color w:val="4D4D4D"/>
          <w:kern w:val="28"/>
          <w:sz w:val="30"/>
          <w:szCs w:val="22"/>
          <w:lang w:eastAsia="en-US"/>
        </w:rPr>
      </w:pPr>
      <w:bookmarkStart w:id="40" w:name="_Toc20648396"/>
      <w:r>
        <w:br w:type="page"/>
      </w:r>
    </w:p>
    <w:p w14:paraId="43A68EAC" w14:textId="77777777" w:rsidR="0040259C" w:rsidRDefault="0040259C" w:rsidP="0040259C">
      <w:pPr>
        <w:pStyle w:val="Heading2NoNum"/>
      </w:pPr>
      <w:r>
        <w:lastRenderedPageBreak/>
        <w:t>Workstream 1: Victoria’s Social Procurement Framework and reporting</w:t>
      </w:r>
      <w:bookmarkEnd w:id="40"/>
    </w:p>
    <w:p w14:paraId="67BC2C22" w14:textId="77777777" w:rsidR="0040259C" w:rsidRDefault="0040259C" w:rsidP="0040259C">
      <w:pPr>
        <w:pStyle w:val="Normal1"/>
        <w:rPr>
          <w:lang w:eastAsia="en-US"/>
        </w:rPr>
      </w:pPr>
      <w:r>
        <w:rPr>
          <w:lang w:eastAsia="en-US"/>
        </w:rPr>
        <w:t>Building on the momentum from the launch of Victoria’s Social Procurement Framework in April</w:t>
      </w:r>
      <w:r w:rsidR="006E4F47">
        <w:rPr>
          <w:lang w:eastAsia="en-US"/>
        </w:rPr>
        <w:t> </w:t>
      </w:r>
      <w:r>
        <w:rPr>
          <w:lang w:eastAsia="en-US"/>
        </w:rPr>
        <w:t xml:space="preserve">2018, we oversaw the release of a comprehensive suite of guidance </w:t>
      </w:r>
      <w:r w:rsidR="00CB73BB">
        <w:rPr>
          <w:lang w:eastAsia="en-US"/>
        </w:rPr>
        <w:t>material</w:t>
      </w:r>
      <w:r w:rsidR="00C031CD">
        <w:rPr>
          <w:lang w:eastAsia="en-US"/>
        </w:rPr>
        <w:t xml:space="preserve"> </w:t>
      </w:r>
      <w:r>
        <w:rPr>
          <w:lang w:eastAsia="en-US"/>
        </w:rPr>
        <w:t xml:space="preserve">to support buyers in applying social procurement throughout the procurement process. These guides are available on the Buying for Victoria website at </w:t>
      </w:r>
      <w:hyperlink r:id="rId55" w:history="1">
        <w:r w:rsidR="00971C16">
          <w:rPr>
            <w:rStyle w:val="Hyperlink"/>
            <w:lang w:eastAsia="en-US"/>
          </w:rPr>
          <w:t>buyingfor.vic.gov.au/social-procurement-framework</w:t>
        </w:r>
      </w:hyperlink>
    </w:p>
    <w:p w14:paraId="38F5F16A" w14:textId="77777777" w:rsidR="008B08BB" w:rsidRDefault="00C031CD" w:rsidP="0040259C">
      <w:pPr>
        <w:pStyle w:val="Normal1"/>
        <w:rPr>
          <w:lang w:eastAsia="en-US"/>
        </w:rPr>
      </w:pPr>
      <w:r>
        <w:rPr>
          <w:lang w:eastAsia="en-US"/>
        </w:rPr>
        <w:t>During the year, o</w:t>
      </w:r>
      <w:r w:rsidR="008B08BB">
        <w:rPr>
          <w:lang w:eastAsia="en-US"/>
        </w:rPr>
        <w:t>rganisations were</w:t>
      </w:r>
      <w:r w:rsidR="006E4F47">
        <w:rPr>
          <w:lang w:eastAsia="en-US"/>
        </w:rPr>
        <w:t xml:space="preserve"> </w:t>
      </w:r>
      <w:r w:rsidR="008B08BB">
        <w:rPr>
          <w:lang w:eastAsia="en-US"/>
        </w:rPr>
        <w:t>invited to attend</w:t>
      </w:r>
      <w:r>
        <w:rPr>
          <w:lang w:eastAsia="en-US"/>
        </w:rPr>
        <w:t xml:space="preserve"> several</w:t>
      </w:r>
      <w:r w:rsidR="008B08BB">
        <w:rPr>
          <w:lang w:eastAsia="en-US"/>
        </w:rPr>
        <w:t xml:space="preserve"> information sessions and workshops </w:t>
      </w:r>
      <w:r>
        <w:rPr>
          <w:lang w:eastAsia="en-US"/>
        </w:rPr>
        <w:t>to build</w:t>
      </w:r>
      <w:r w:rsidR="008B08BB">
        <w:rPr>
          <w:lang w:eastAsia="en-US"/>
        </w:rPr>
        <w:t xml:space="preserve"> social procurement capability in their organisations.</w:t>
      </w:r>
    </w:p>
    <w:p w14:paraId="4E3B39E9" w14:textId="77777777" w:rsidR="0040259C" w:rsidRDefault="006E4F47" w:rsidP="0040259C">
      <w:pPr>
        <w:pStyle w:val="Normal1"/>
        <w:rPr>
          <w:lang w:eastAsia="en-US"/>
        </w:rPr>
      </w:pPr>
      <w:r>
        <w:rPr>
          <w:lang w:eastAsia="en-US"/>
        </w:rPr>
        <w:t>W</w:t>
      </w:r>
      <w:r w:rsidR="0040259C">
        <w:rPr>
          <w:lang w:eastAsia="en-US"/>
        </w:rPr>
        <w:t xml:space="preserve">e continued to work with the Department of Jobs, Precincts and Regions and industry partners to increase social procurement opportunities. </w:t>
      </w:r>
      <w:r w:rsidR="008110A2">
        <w:rPr>
          <w:lang w:eastAsia="en-US"/>
        </w:rPr>
        <w:t xml:space="preserve">The </w:t>
      </w:r>
      <w:r w:rsidR="00005698">
        <w:rPr>
          <w:lang w:eastAsia="en-US"/>
        </w:rPr>
        <w:t>d</w:t>
      </w:r>
      <w:r w:rsidR="008110A2">
        <w:rPr>
          <w:lang w:eastAsia="en-US"/>
        </w:rPr>
        <w:t>epartment</w:t>
      </w:r>
      <w:r w:rsidR="0040259C">
        <w:rPr>
          <w:lang w:eastAsia="en-US"/>
        </w:rPr>
        <w:t xml:space="preserve"> released a suite of supplier fact sheets and is developing a social procurement supplier communications and engagement strategy to support industry. </w:t>
      </w:r>
      <w:r w:rsidR="00731C04">
        <w:rPr>
          <w:lang w:eastAsia="en-US"/>
        </w:rPr>
        <w:t>S</w:t>
      </w:r>
      <w:r w:rsidR="002027D1">
        <w:rPr>
          <w:lang w:eastAsia="en-US"/>
        </w:rPr>
        <w:t>ubcommittee</w:t>
      </w:r>
      <w:r w:rsidR="0040259C">
        <w:rPr>
          <w:lang w:eastAsia="en-US"/>
        </w:rPr>
        <w:t xml:space="preserve"> </w:t>
      </w:r>
      <w:r w:rsidR="00731C04">
        <w:rPr>
          <w:lang w:eastAsia="en-US"/>
        </w:rPr>
        <w:t xml:space="preserve">representatives </w:t>
      </w:r>
      <w:r w:rsidR="0040259C">
        <w:rPr>
          <w:lang w:eastAsia="en-US"/>
        </w:rPr>
        <w:t>also participated in several regional roadshow</w:t>
      </w:r>
      <w:r w:rsidR="003251CF">
        <w:rPr>
          <w:lang w:eastAsia="en-US"/>
        </w:rPr>
        <w:t>s</w:t>
      </w:r>
      <w:r w:rsidR="0040259C">
        <w:rPr>
          <w:lang w:eastAsia="en-US"/>
        </w:rPr>
        <w:t xml:space="preserve"> for buyers and suppliers hosted by Social Traders across Victoria.</w:t>
      </w:r>
    </w:p>
    <w:p w14:paraId="512987A5" w14:textId="77777777" w:rsidR="0040259C" w:rsidRDefault="0040259C" w:rsidP="0040259C">
      <w:pPr>
        <w:pStyle w:val="Heading3NoNum"/>
      </w:pPr>
      <w:r>
        <w:t>Social procurement reporting</w:t>
      </w:r>
    </w:p>
    <w:p w14:paraId="4145A347" w14:textId="77777777" w:rsidR="0040259C" w:rsidRDefault="0040259C" w:rsidP="0040259C">
      <w:pPr>
        <w:pStyle w:val="Normal1"/>
        <w:rPr>
          <w:lang w:eastAsia="en-US"/>
        </w:rPr>
      </w:pPr>
      <w:r>
        <w:rPr>
          <w:lang w:eastAsia="en-US"/>
        </w:rPr>
        <w:t>In August 2018, an interim report</w:t>
      </w:r>
      <w:r w:rsidR="006E4F47">
        <w:rPr>
          <w:lang w:eastAsia="en-US"/>
        </w:rPr>
        <w:t xml:space="preserve"> </w:t>
      </w:r>
      <w:r>
        <w:rPr>
          <w:lang w:eastAsia="en-US"/>
        </w:rPr>
        <w:t xml:space="preserve">was published </w:t>
      </w:r>
      <w:r w:rsidR="006E4F47">
        <w:rPr>
          <w:lang w:eastAsia="en-US"/>
        </w:rPr>
        <w:t xml:space="preserve">with examples of social procurement in action. </w:t>
      </w:r>
      <w:r>
        <w:rPr>
          <w:lang w:eastAsia="en-US"/>
        </w:rPr>
        <w:t xml:space="preserve">The report </w:t>
      </w:r>
      <w:r w:rsidR="006E4F47">
        <w:rPr>
          <w:lang w:eastAsia="en-US"/>
        </w:rPr>
        <w:t>highlights</w:t>
      </w:r>
      <w:r>
        <w:rPr>
          <w:lang w:eastAsia="en-US"/>
        </w:rPr>
        <w:t xml:space="preserve"> some of the ways government buyers and suppliers are working together to deliver social and sustainable outcomes. </w:t>
      </w:r>
      <w:r w:rsidR="006E4F47" w:rsidRPr="00122AEE">
        <w:rPr>
          <w:i/>
          <w:iCs/>
          <w:lang w:eastAsia="en-US"/>
        </w:rPr>
        <w:t>Victoria’s social procurement case studies and highlights</w:t>
      </w:r>
      <w:r w:rsidR="006E4F47">
        <w:rPr>
          <w:lang w:eastAsia="en-US"/>
        </w:rPr>
        <w:t xml:space="preserve"> is </w:t>
      </w:r>
      <w:r>
        <w:rPr>
          <w:lang w:eastAsia="en-US"/>
        </w:rPr>
        <w:t xml:space="preserve">available on the Buying for Victoria website at </w:t>
      </w:r>
      <w:hyperlink r:id="rId56" w:history="1">
        <w:r w:rsidR="00971C16">
          <w:rPr>
            <w:rStyle w:val="Hyperlink"/>
            <w:lang w:eastAsia="en-US"/>
          </w:rPr>
          <w:t>buyingfor.vic.gov.au/social-procurement-framework</w:t>
        </w:r>
      </w:hyperlink>
    </w:p>
    <w:p w14:paraId="2795A892" w14:textId="77777777" w:rsidR="0040259C" w:rsidRDefault="0040259C" w:rsidP="0040259C">
      <w:pPr>
        <w:pStyle w:val="Normal1"/>
        <w:rPr>
          <w:lang w:eastAsia="en-US"/>
        </w:rPr>
      </w:pPr>
      <w:r>
        <w:rPr>
          <w:lang w:eastAsia="en-US"/>
        </w:rPr>
        <w:t xml:space="preserve">In consultation with </w:t>
      </w:r>
      <w:r w:rsidR="008110A2">
        <w:rPr>
          <w:lang w:eastAsia="en-US"/>
        </w:rPr>
        <w:t>chief procurement officers (</w:t>
      </w:r>
      <w:r>
        <w:rPr>
          <w:lang w:eastAsia="en-US"/>
        </w:rPr>
        <w:t>CPOs</w:t>
      </w:r>
      <w:r w:rsidR="008110A2">
        <w:rPr>
          <w:lang w:eastAsia="en-US"/>
        </w:rPr>
        <w:t>)</w:t>
      </w:r>
      <w:r w:rsidR="00786481">
        <w:rPr>
          <w:lang w:eastAsia="en-US"/>
        </w:rPr>
        <w:t xml:space="preserve">, </w:t>
      </w:r>
      <w:r>
        <w:rPr>
          <w:lang w:eastAsia="en-US"/>
        </w:rPr>
        <w:t xml:space="preserve">a measurement and reporting </w:t>
      </w:r>
      <w:r w:rsidR="00CF1C89">
        <w:rPr>
          <w:lang w:eastAsia="en-US"/>
        </w:rPr>
        <w:t xml:space="preserve">methodology </w:t>
      </w:r>
      <w:r w:rsidR="00786481">
        <w:rPr>
          <w:lang w:eastAsia="en-US"/>
        </w:rPr>
        <w:t xml:space="preserve">was developed </w:t>
      </w:r>
      <w:r>
        <w:rPr>
          <w:lang w:eastAsia="en-US"/>
        </w:rPr>
        <w:t xml:space="preserve">to support Victoria’s Social Procurement Framework. This </w:t>
      </w:r>
      <w:r w:rsidR="00461325">
        <w:rPr>
          <w:lang w:eastAsia="en-US"/>
        </w:rPr>
        <w:t>methodology</w:t>
      </w:r>
      <w:r>
        <w:rPr>
          <w:lang w:eastAsia="en-US"/>
        </w:rPr>
        <w:t xml:space="preserve"> includes agreed metrics, guidelines and templates. Over time, all departments and </w:t>
      </w:r>
      <w:r w:rsidR="00456198">
        <w:rPr>
          <w:lang w:eastAsia="en-US"/>
        </w:rPr>
        <w:t xml:space="preserve">some </w:t>
      </w:r>
      <w:r>
        <w:rPr>
          <w:lang w:eastAsia="en-US"/>
        </w:rPr>
        <w:t>agencies will report on their social procurement activities</w:t>
      </w:r>
      <w:r w:rsidR="00C0270B">
        <w:rPr>
          <w:lang w:eastAsia="en-US"/>
        </w:rPr>
        <w:t xml:space="preserve">, submitting </w:t>
      </w:r>
      <w:r>
        <w:rPr>
          <w:lang w:eastAsia="en-US"/>
        </w:rPr>
        <w:t xml:space="preserve">data </w:t>
      </w:r>
      <w:r w:rsidR="006E4F47">
        <w:rPr>
          <w:lang w:eastAsia="en-US"/>
        </w:rPr>
        <w:t>to</w:t>
      </w:r>
      <w:r>
        <w:rPr>
          <w:lang w:eastAsia="en-US"/>
        </w:rPr>
        <w:t xml:space="preserve"> </w:t>
      </w:r>
      <w:r w:rsidR="00550AE5">
        <w:rPr>
          <w:lang w:eastAsia="en-US"/>
        </w:rPr>
        <w:t>the Department of Treasury and Finance</w:t>
      </w:r>
      <w:r w:rsidR="00C0270B">
        <w:rPr>
          <w:lang w:eastAsia="en-US"/>
        </w:rPr>
        <w:t>,</w:t>
      </w:r>
      <w:r>
        <w:rPr>
          <w:lang w:eastAsia="en-US"/>
        </w:rPr>
        <w:t xml:space="preserve"> </w:t>
      </w:r>
      <w:r w:rsidR="006E4F47">
        <w:rPr>
          <w:lang w:eastAsia="en-US"/>
        </w:rPr>
        <w:t>wh</w:t>
      </w:r>
      <w:r w:rsidR="00BD62AE">
        <w:rPr>
          <w:lang w:eastAsia="en-US"/>
        </w:rPr>
        <w:t>ich</w:t>
      </w:r>
      <w:r w:rsidR="006E4F47">
        <w:rPr>
          <w:lang w:eastAsia="en-US"/>
        </w:rPr>
        <w:t xml:space="preserve"> will </w:t>
      </w:r>
      <w:r>
        <w:rPr>
          <w:lang w:eastAsia="en-US"/>
        </w:rPr>
        <w:t>publish a whole</w:t>
      </w:r>
      <w:r w:rsidR="00BD62AE">
        <w:rPr>
          <w:lang w:eastAsia="en-US"/>
        </w:rPr>
        <w:t xml:space="preserve"> </w:t>
      </w:r>
      <w:r>
        <w:rPr>
          <w:lang w:eastAsia="en-US"/>
        </w:rPr>
        <w:t>of</w:t>
      </w:r>
      <w:r w:rsidR="00BD62AE">
        <w:rPr>
          <w:lang w:eastAsia="en-US"/>
        </w:rPr>
        <w:t xml:space="preserve"> </w:t>
      </w:r>
      <w:r>
        <w:rPr>
          <w:lang w:eastAsia="en-US"/>
        </w:rPr>
        <w:t xml:space="preserve">government </w:t>
      </w:r>
      <w:r w:rsidR="00C0270B">
        <w:rPr>
          <w:lang w:eastAsia="en-US"/>
        </w:rPr>
        <w:t xml:space="preserve">annual report on </w:t>
      </w:r>
      <w:r w:rsidR="00CF1C89">
        <w:rPr>
          <w:lang w:eastAsia="en-US"/>
        </w:rPr>
        <w:t xml:space="preserve">Victoria’s </w:t>
      </w:r>
      <w:r>
        <w:rPr>
          <w:lang w:eastAsia="en-US"/>
        </w:rPr>
        <w:t xml:space="preserve">Social Procurement Framework. </w:t>
      </w:r>
      <w:r w:rsidR="00C0270B">
        <w:rPr>
          <w:lang w:eastAsia="en-US"/>
        </w:rPr>
        <w:t>T</w:t>
      </w:r>
      <w:r>
        <w:rPr>
          <w:lang w:eastAsia="en-US"/>
        </w:rPr>
        <w:t xml:space="preserve">he </w:t>
      </w:r>
      <w:r w:rsidR="0009023A">
        <w:rPr>
          <w:lang w:eastAsia="en-US"/>
        </w:rPr>
        <w:t xml:space="preserve">first </w:t>
      </w:r>
      <w:r>
        <w:rPr>
          <w:lang w:eastAsia="en-US"/>
        </w:rPr>
        <w:t xml:space="preserve">annual report </w:t>
      </w:r>
      <w:r w:rsidR="00C0270B">
        <w:rPr>
          <w:lang w:eastAsia="en-US"/>
        </w:rPr>
        <w:t xml:space="preserve">is expected to </w:t>
      </w:r>
      <w:r>
        <w:rPr>
          <w:lang w:eastAsia="en-US"/>
        </w:rPr>
        <w:t>be released in late November 2019.</w:t>
      </w:r>
    </w:p>
    <w:p w14:paraId="3370B159" w14:textId="77777777" w:rsidR="0040259C" w:rsidRDefault="0040259C" w:rsidP="0040259C">
      <w:pPr>
        <w:pStyle w:val="Heading2NoNum"/>
      </w:pPr>
      <w:bookmarkStart w:id="41" w:name="_Toc20648397"/>
      <w:r>
        <w:t>Workstream 2: Governance, extending the reach</w:t>
      </w:r>
      <w:bookmarkEnd w:id="41"/>
    </w:p>
    <w:p w14:paraId="055061AD" w14:textId="77777777" w:rsidR="00C0270B" w:rsidRDefault="0040259C" w:rsidP="0040259C">
      <w:pPr>
        <w:pStyle w:val="Normal1"/>
        <w:rPr>
          <w:lang w:eastAsia="en-US"/>
        </w:rPr>
      </w:pPr>
      <w:r>
        <w:rPr>
          <w:lang w:eastAsia="en-US"/>
        </w:rPr>
        <w:t xml:space="preserve">We are working to bring more organisations under the VGPB umbrella, to </w:t>
      </w:r>
      <w:r w:rsidR="00C0270B">
        <w:rPr>
          <w:lang w:eastAsia="en-US"/>
        </w:rPr>
        <w:t>ensure government agencies are following best practice procurement processes, managing risk and achieving value for money when buying non-construction goods and services.</w:t>
      </w:r>
    </w:p>
    <w:p w14:paraId="77BFE21E" w14:textId="77777777" w:rsidR="0040259C" w:rsidRDefault="0040259C" w:rsidP="0040259C">
      <w:pPr>
        <w:pStyle w:val="Normal1"/>
        <w:rPr>
          <w:lang w:eastAsia="en-US"/>
        </w:rPr>
      </w:pPr>
      <w:r>
        <w:rPr>
          <w:lang w:eastAsia="en-US"/>
        </w:rPr>
        <w:t xml:space="preserve">This year’s work is well underway with plans to extend the VGPB’s policy reach to </w:t>
      </w:r>
      <w:r w:rsidR="006B340A">
        <w:rPr>
          <w:lang w:eastAsia="en-US"/>
        </w:rPr>
        <w:t>up to 150 extra organisations</w:t>
      </w:r>
      <w:r>
        <w:rPr>
          <w:lang w:eastAsia="en-US"/>
        </w:rPr>
        <w:t xml:space="preserve">. A scalable framework is being developed to </w:t>
      </w:r>
      <w:r w:rsidR="008C5AB5">
        <w:rPr>
          <w:lang w:eastAsia="en-US"/>
        </w:rPr>
        <w:t xml:space="preserve">help agencies efficiently transition and </w:t>
      </w:r>
      <w:r>
        <w:rPr>
          <w:lang w:eastAsia="en-US"/>
        </w:rPr>
        <w:t>enable the VGPB to monitor ongoing policy compliance.</w:t>
      </w:r>
    </w:p>
    <w:p w14:paraId="1752828D" w14:textId="77777777" w:rsidR="0040259C" w:rsidRDefault="0040259C" w:rsidP="0040259C">
      <w:pPr>
        <w:pStyle w:val="Normal1"/>
        <w:rPr>
          <w:lang w:eastAsia="en-US"/>
        </w:rPr>
      </w:pPr>
      <w:r>
        <w:rPr>
          <w:lang w:eastAsia="en-US"/>
        </w:rPr>
        <w:t xml:space="preserve">Hospitals and health agencies are </w:t>
      </w:r>
      <w:r w:rsidR="00B3325D">
        <w:rPr>
          <w:lang w:eastAsia="en-US"/>
        </w:rPr>
        <w:t>out-of-scope</w:t>
      </w:r>
      <w:r>
        <w:rPr>
          <w:lang w:eastAsia="en-US"/>
        </w:rPr>
        <w:t xml:space="preserve">, as they follow Health Purchasing Victoria’s procurement policies, </w:t>
      </w:r>
      <w:r w:rsidR="008C5AB5">
        <w:rPr>
          <w:lang w:eastAsia="en-US"/>
        </w:rPr>
        <w:t>which</w:t>
      </w:r>
      <w:r>
        <w:rPr>
          <w:lang w:eastAsia="en-US"/>
        </w:rPr>
        <w:t xml:space="preserve"> are already aligned with VGPB policies.</w:t>
      </w:r>
    </w:p>
    <w:p w14:paraId="53671331" w14:textId="77777777" w:rsidR="00881EB0" w:rsidRDefault="00881EB0">
      <w:pPr>
        <w:rPr>
          <w:rFonts w:ascii="Calibri" w:hAnsi="Calibri" w:cs="Calibri"/>
          <w:color w:val="4D4D4D"/>
          <w:kern w:val="28"/>
          <w:sz w:val="30"/>
          <w:szCs w:val="22"/>
          <w:lang w:eastAsia="en-US"/>
        </w:rPr>
      </w:pPr>
      <w:bookmarkStart w:id="42" w:name="_Toc20648398"/>
      <w:r>
        <w:br w:type="page"/>
      </w:r>
    </w:p>
    <w:p w14:paraId="345832F1" w14:textId="77777777" w:rsidR="00881EB0" w:rsidRDefault="00881EB0">
      <w:pPr>
        <w:rPr>
          <w:rFonts w:ascii="Calibri" w:hAnsi="Calibri" w:cs="Calibri"/>
          <w:color w:val="4D4D4D"/>
          <w:kern w:val="28"/>
          <w:sz w:val="30"/>
          <w:szCs w:val="22"/>
          <w:lang w:eastAsia="en-US"/>
        </w:rPr>
      </w:pPr>
      <w:r>
        <w:lastRenderedPageBreak/>
        <w:br w:type="page"/>
      </w:r>
    </w:p>
    <w:p w14:paraId="36A70FDC" w14:textId="77777777" w:rsidR="0040259C" w:rsidRDefault="0040259C" w:rsidP="0040259C">
      <w:pPr>
        <w:pStyle w:val="Heading2NoNum"/>
      </w:pPr>
      <w:r>
        <w:lastRenderedPageBreak/>
        <w:t>Workstream 3: Policy and practice</w:t>
      </w:r>
      <w:bookmarkEnd w:id="42"/>
    </w:p>
    <w:p w14:paraId="42182943" w14:textId="77777777" w:rsidR="0040259C" w:rsidRDefault="0040259C" w:rsidP="0040259C">
      <w:pPr>
        <w:pStyle w:val="Heading3NoNum"/>
      </w:pPr>
      <w:r>
        <w:t>Aligning and harmonising goods and services and construction procurement</w:t>
      </w:r>
    </w:p>
    <w:p w14:paraId="33F3CDFA" w14:textId="77777777" w:rsidR="0040259C" w:rsidRDefault="0040259C" w:rsidP="0040259C">
      <w:pPr>
        <w:pStyle w:val="Normal1"/>
        <w:rPr>
          <w:lang w:eastAsia="en-US"/>
        </w:rPr>
      </w:pPr>
      <w:r>
        <w:rPr>
          <w:lang w:eastAsia="en-US"/>
        </w:rPr>
        <w:t>Buyers currently apply two different sets of policies</w:t>
      </w:r>
      <w:r w:rsidR="008C5AB5">
        <w:rPr>
          <w:lang w:eastAsia="en-US"/>
        </w:rPr>
        <w:t>, principles and procedures</w:t>
      </w:r>
      <w:r>
        <w:rPr>
          <w:lang w:eastAsia="en-US"/>
        </w:rPr>
        <w:t xml:space="preserve"> based on whether they are procuring goods and </w:t>
      </w:r>
      <w:r w:rsidR="00CF1C89">
        <w:rPr>
          <w:lang w:eastAsia="en-US"/>
        </w:rPr>
        <w:t>services,</w:t>
      </w:r>
      <w:r>
        <w:rPr>
          <w:lang w:eastAsia="en-US"/>
        </w:rPr>
        <w:t xml:space="preserve"> or construction works and services. </w:t>
      </w:r>
      <w:r w:rsidR="000C1D88">
        <w:rPr>
          <w:lang w:eastAsia="en-US"/>
        </w:rPr>
        <w:t>T</w:t>
      </w:r>
      <w:r>
        <w:rPr>
          <w:lang w:eastAsia="en-US"/>
        </w:rPr>
        <w:t>his workstream</w:t>
      </w:r>
      <w:r w:rsidR="000C1D88">
        <w:rPr>
          <w:lang w:eastAsia="en-US"/>
        </w:rPr>
        <w:t xml:space="preserve"> is about </w:t>
      </w:r>
      <w:r>
        <w:rPr>
          <w:lang w:eastAsia="en-US"/>
        </w:rPr>
        <w:t xml:space="preserve">exploring </w:t>
      </w:r>
      <w:r w:rsidR="00821617">
        <w:rPr>
          <w:lang w:eastAsia="en-US"/>
        </w:rPr>
        <w:t xml:space="preserve">opportunities </w:t>
      </w:r>
      <w:r w:rsidR="0009023A">
        <w:rPr>
          <w:lang w:eastAsia="en-US"/>
        </w:rPr>
        <w:t xml:space="preserve">to </w:t>
      </w:r>
      <w:r>
        <w:rPr>
          <w:lang w:eastAsia="en-US"/>
        </w:rPr>
        <w:t>harmonis</w:t>
      </w:r>
      <w:r w:rsidR="0009023A">
        <w:rPr>
          <w:lang w:eastAsia="en-US"/>
        </w:rPr>
        <w:t>e</w:t>
      </w:r>
      <w:r>
        <w:rPr>
          <w:lang w:eastAsia="en-US"/>
        </w:rPr>
        <w:t xml:space="preserve"> Victorian Government procurement.</w:t>
      </w:r>
    </w:p>
    <w:p w14:paraId="2B31B31C" w14:textId="77777777" w:rsidR="0040259C" w:rsidRDefault="000C1D88" w:rsidP="0040259C">
      <w:pPr>
        <w:pStyle w:val="Normal1"/>
        <w:rPr>
          <w:lang w:eastAsia="en-US"/>
        </w:rPr>
      </w:pPr>
      <w:r>
        <w:rPr>
          <w:lang w:eastAsia="en-US"/>
        </w:rPr>
        <w:t>Working</w:t>
      </w:r>
      <w:r w:rsidR="0040259C">
        <w:rPr>
          <w:lang w:eastAsia="en-US"/>
        </w:rPr>
        <w:t xml:space="preserve"> with the Public Construction Policy </w:t>
      </w:r>
      <w:r w:rsidR="00EB29A0">
        <w:rPr>
          <w:lang w:eastAsia="en-US"/>
        </w:rPr>
        <w:t>T</w:t>
      </w:r>
      <w:r w:rsidR="0040259C">
        <w:rPr>
          <w:lang w:eastAsia="en-US"/>
        </w:rPr>
        <w:t xml:space="preserve">eam, we analysed the procurement landscape in Victoria and </w:t>
      </w:r>
      <w:r w:rsidR="00C031CD">
        <w:rPr>
          <w:lang w:eastAsia="en-US"/>
        </w:rPr>
        <w:t>compared this to other jurisdictions, both nationally and internationally. To support this research, targeted stakeholder consultations were conducted to inform the future direction of this work.</w:t>
      </w:r>
    </w:p>
    <w:p w14:paraId="2CB0F0FF" w14:textId="77777777" w:rsidR="0040259C" w:rsidRDefault="0040259C" w:rsidP="0040259C">
      <w:pPr>
        <w:pStyle w:val="Heading3NoNum"/>
      </w:pPr>
      <w:r>
        <w:t>Alternate procurement paths</w:t>
      </w:r>
    </w:p>
    <w:p w14:paraId="1B1A267A" w14:textId="77777777" w:rsidR="0040259C" w:rsidRDefault="0040259C" w:rsidP="0040259C">
      <w:pPr>
        <w:pStyle w:val="Normal1"/>
        <w:rPr>
          <w:lang w:eastAsia="en-US"/>
        </w:rPr>
      </w:pPr>
      <w:r>
        <w:rPr>
          <w:lang w:eastAsia="en-US"/>
        </w:rPr>
        <w:t>Improving procurement methods is a</w:t>
      </w:r>
      <w:r w:rsidR="00786481">
        <w:rPr>
          <w:lang w:eastAsia="en-US"/>
        </w:rPr>
        <w:t xml:space="preserve"> key focus of what </w:t>
      </w:r>
      <w:r>
        <w:rPr>
          <w:lang w:eastAsia="en-US"/>
        </w:rPr>
        <w:t xml:space="preserve">we want to achieve. </w:t>
      </w:r>
      <w:r w:rsidR="00786481">
        <w:rPr>
          <w:lang w:eastAsia="en-US"/>
        </w:rPr>
        <w:t xml:space="preserve">One objective of this workstream is to identify </w:t>
      </w:r>
      <w:r>
        <w:rPr>
          <w:lang w:eastAsia="en-US"/>
        </w:rPr>
        <w:t>new and improved ways to enhance</w:t>
      </w:r>
      <w:r w:rsidR="00786481">
        <w:rPr>
          <w:lang w:eastAsia="en-US"/>
        </w:rPr>
        <w:t xml:space="preserve"> </w:t>
      </w:r>
      <w:r>
        <w:rPr>
          <w:lang w:eastAsia="en-US"/>
        </w:rPr>
        <w:t xml:space="preserve">procurement processes and market approach methods. </w:t>
      </w:r>
      <w:r w:rsidR="00BD62AE" w:rsidRPr="00BD62AE">
        <w:rPr>
          <w:lang w:eastAsia="en-US"/>
        </w:rPr>
        <w:t>We are exploring alternative market approach methods such as pre-commercial procurement, simple auctions, economic design and pre-tender market engagement</w:t>
      </w:r>
      <w:r>
        <w:rPr>
          <w:lang w:eastAsia="en-US"/>
        </w:rPr>
        <w:t xml:space="preserve">. </w:t>
      </w:r>
      <w:r w:rsidR="000C1D88">
        <w:rPr>
          <w:lang w:eastAsia="en-US"/>
        </w:rPr>
        <w:fldChar w:fldCharType="begin"/>
      </w:r>
      <w:r w:rsidR="000C1D88">
        <w:rPr>
          <w:lang w:eastAsia="en-US"/>
        </w:rPr>
        <w:instrText xml:space="preserve"> REF _Ref17132074 \h </w:instrText>
      </w:r>
      <w:r w:rsidR="000C1D88">
        <w:rPr>
          <w:lang w:eastAsia="en-US"/>
        </w:rPr>
      </w:r>
      <w:r w:rsidR="000C1D88">
        <w:rPr>
          <w:lang w:eastAsia="en-US"/>
        </w:rPr>
        <w:fldChar w:fldCharType="separate"/>
      </w:r>
      <w:r w:rsidR="002607DC">
        <w:t xml:space="preserve">Table </w:t>
      </w:r>
      <w:r w:rsidR="002607DC">
        <w:rPr>
          <w:noProof/>
        </w:rPr>
        <w:t>2</w:t>
      </w:r>
      <w:r w:rsidR="000C1D88">
        <w:rPr>
          <w:lang w:eastAsia="en-US"/>
        </w:rPr>
        <w:fldChar w:fldCharType="end"/>
      </w:r>
      <w:r>
        <w:rPr>
          <w:lang w:eastAsia="en-US"/>
        </w:rPr>
        <w:t xml:space="preserve"> describes work</w:t>
      </w:r>
      <w:r w:rsidR="00786481">
        <w:rPr>
          <w:lang w:eastAsia="en-US"/>
        </w:rPr>
        <w:t xml:space="preserve"> occurring</w:t>
      </w:r>
      <w:r>
        <w:rPr>
          <w:lang w:eastAsia="en-US"/>
        </w:rPr>
        <w:t xml:space="preserve"> in this space.</w:t>
      </w:r>
    </w:p>
    <w:p w14:paraId="5542E6DE" w14:textId="77777777" w:rsidR="0040259C" w:rsidRDefault="0040259C" w:rsidP="0040259C">
      <w:pPr>
        <w:pStyle w:val="Caption"/>
        <w:rPr>
          <w:lang w:eastAsia="en-US"/>
        </w:rPr>
      </w:pPr>
      <w:bookmarkStart w:id="43" w:name="_Ref17132074"/>
      <w:bookmarkStart w:id="44" w:name="_Toc17130188"/>
      <w:r>
        <w:t xml:space="preserve">Table </w:t>
      </w:r>
      <w:fldSimple w:instr=" SEQ Table \* ARABIC ">
        <w:r w:rsidR="002607DC">
          <w:rPr>
            <w:noProof/>
          </w:rPr>
          <w:t>2</w:t>
        </w:r>
      </w:fldSimple>
      <w:bookmarkEnd w:id="43"/>
      <w:r>
        <w:t xml:space="preserve">: </w:t>
      </w:r>
      <w:r>
        <w:rPr>
          <w:lang w:eastAsia="en-US"/>
        </w:rPr>
        <w:t>Alternate procurement paths</w:t>
      </w:r>
      <w:bookmarkEnd w:id="44"/>
    </w:p>
    <w:tbl>
      <w:tblPr>
        <w:tblStyle w:val="TableGrid"/>
        <w:tblW w:w="8930" w:type="dxa"/>
        <w:tblInd w:w="704" w:type="dxa"/>
        <w:tblLook w:val="04A0" w:firstRow="1" w:lastRow="0" w:firstColumn="1" w:lastColumn="0" w:noHBand="0" w:noVBand="1"/>
      </w:tblPr>
      <w:tblGrid>
        <w:gridCol w:w="1838"/>
        <w:gridCol w:w="2410"/>
        <w:gridCol w:w="4682"/>
      </w:tblGrid>
      <w:tr w:rsidR="0040259C" w:rsidRPr="00DD10CD" w14:paraId="6652A46A" w14:textId="77777777" w:rsidTr="00B3755D">
        <w:trPr>
          <w:tblHeader/>
        </w:trPr>
        <w:tc>
          <w:tcPr>
            <w:tcW w:w="1838" w:type="dxa"/>
            <w:shd w:val="clear" w:color="auto" w:fill="A6A6A6" w:themeFill="background1" w:themeFillShade="A6"/>
          </w:tcPr>
          <w:p w14:paraId="029FB69B" w14:textId="77777777" w:rsidR="0040259C" w:rsidRPr="00DD10CD" w:rsidRDefault="0040259C" w:rsidP="0040259C">
            <w:pPr>
              <w:pStyle w:val="TableHeader"/>
            </w:pPr>
            <w:r w:rsidRPr="00DD10CD">
              <w:t>Procurement path</w:t>
            </w:r>
          </w:p>
        </w:tc>
        <w:tc>
          <w:tcPr>
            <w:tcW w:w="2410" w:type="dxa"/>
            <w:shd w:val="clear" w:color="auto" w:fill="A6A6A6" w:themeFill="background1" w:themeFillShade="A6"/>
          </w:tcPr>
          <w:p w14:paraId="442D17A0" w14:textId="77777777" w:rsidR="0040259C" w:rsidRPr="00DD10CD" w:rsidRDefault="0040259C" w:rsidP="0040259C">
            <w:pPr>
              <w:pStyle w:val="TableHeader"/>
            </w:pPr>
            <w:r w:rsidRPr="00DD10CD">
              <w:t xml:space="preserve">Description </w:t>
            </w:r>
          </w:p>
        </w:tc>
        <w:tc>
          <w:tcPr>
            <w:tcW w:w="4682" w:type="dxa"/>
            <w:shd w:val="clear" w:color="auto" w:fill="A6A6A6" w:themeFill="background1" w:themeFillShade="A6"/>
          </w:tcPr>
          <w:p w14:paraId="10F01B43" w14:textId="77777777" w:rsidR="0040259C" w:rsidRPr="00DD10CD" w:rsidRDefault="0040259C" w:rsidP="0040259C">
            <w:pPr>
              <w:pStyle w:val="TableHeader"/>
            </w:pPr>
            <w:r w:rsidRPr="00DD10CD">
              <w:t xml:space="preserve">Actions and next steps </w:t>
            </w:r>
          </w:p>
        </w:tc>
      </w:tr>
      <w:tr w:rsidR="0040259C" w14:paraId="51B07333" w14:textId="77777777" w:rsidTr="0040259C">
        <w:tc>
          <w:tcPr>
            <w:tcW w:w="1838" w:type="dxa"/>
          </w:tcPr>
          <w:p w14:paraId="0B7A76DD" w14:textId="77777777" w:rsidR="0040259C" w:rsidRPr="0078194F" w:rsidRDefault="0040259C" w:rsidP="0040259C">
            <w:pPr>
              <w:pStyle w:val="TableText"/>
            </w:pPr>
            <w:r w:rsidRPr="0078194F">
              <w:t>Pre-commercial procurement</w:t>
            </w:r>
          </w:p>
          <w:p w14:paraId="742EB587" w14:textId="77777777" w:rsidR="0040259C" w:rsidRPr="0078194F" w:rsidRDefault="0040259C" w:rsidP="0040259C">
            <w:pPr>
              <w:pStyle w:val="TableText"/>
            </w:pPr>
          </w:p>
        </w:tc>
        <w:tc>
          <w:tcPr>
            <w:tcW w:w="2410" w:type="dxa"/>
          </w:tcPr>
          <w:p w14:paraId="3EF6F38E" w14:textId="77777777" w:rsidR="0040259C" w:rsidRPr="0078194F" w:rsidRDefault="0040259C" w:rsidP="0040259C">
            <w:pPr>
              <w:pStyle w:val="TableText"/>
            </w:pPr>
            <w:r w:rsidRPr="0078194F">
              <w:t>Government works with businesses to stay on the front foot, by researching or developing new, innovative solutions together</w:t>
            </w:r>
            <w:r w:rsidR="000C1D88">
              <w:t>,</w:t>
            </w:r>
            <w:r w:rsidRPr="0078194F">
              <w:t xml:space="preserve"> before they are commercially available to the market.</w:t>
            </w:r>
          </w:p>
        </w:tc>
        <w:tc>
          <w:tcPr>
            <w:tcW w:w="4682" w:type="dxa"/>
          </w:tcPr>
          <w:p w14:paraId="22EA5DA3" w14:textId="77777777" w:rsidR="000C1D88" w:rsidRPr="0078194F" w:rsidRDefault="0040259C" w:rsidP="000C1D88">
            <w:pPr>
              <w:pStyle w:val="TableText"/>
            </w:pPr>
            <w:r w:rsidRPr="0078194F">
              <w:t xml:space="preserve">Research has begun </w:t>
            </w:r>
            <w:r w:rsidR="000C1D88">
              <w:t xml:space="preserve">to </w:t>
            </w:r>
            <w:r w:rsidR="000C1D88" w:rsidRPr="0078194F">
              <w:t xml:space="preserve">broaden the scope of the VGPB’s </w:t>
            </w:r>
            <w:r w:rsidR="000C1D88" w:rsidRPr="003A7F93">
              <w:rPr>
                <w:i/>
                <w:iCs/>
              </w:rPr>
              <w:t>Guide to innovation in the procurement process</w:t>
            </w:r>
            <w:r w:rsidR="000C1D88" w:rsidRPr="0078194F">
              <w:t xml:space="preserve"> to include pre-commercial procurement.</w:t>
            </w:r>
          </w:p>
          <w:p w14:paraId="141701E5" w14:textId="77777777" w:rsidR="0040259C" w:rsidRPr="0078194F" w:rsidRDefault="000C1D88" w:rsidP="000C1D88">
            <w:pPr>
              <w:pStyle w:val="TableText"/>
            </w:pPr>
            <w:r>
              <w:t xml:space="preserve">This </w:t>
            </w:r>
            <w:r w:rsidR="0040259C" w:rsidRPr="0078194F">
              <w:t>will be largely informed by work</w:t>
            </w:r>
            <w:r>
              <w:t xml:space="preserve"> </w:t>
            </w:r>
            <w:r w:rsidR="00CB73BB">
              <w:t>being done by</w:t>
            </w:r>
            <w:r>
              <w:t xml:space="preserve"> </w:t>
            </w:r>
            <w:r w:rsidR="0040259C" w:rsidRPr="0078194F">
              <w:t>CivVic Labs Accelerator. CivVic is a new accelerator program that brings government and start-ups together to solve public sector challenges.</w:t>
            </w:r>
            <w:r>
              <w:t xml:space="preserve"> While still </w:t>
            </w:r>
            <w:r w:rsidR="0040259C" w:rsidRPr="0078194F">
              <w:t xml:space="preserve">in its infancy, it is hoped that </w:t>
            </w:r>
            <w:r>
              <w:t>CivVic</w:t>
            </w:r>
            <w:r w:rsidR="0040259C" w:rsidRPr="0078194F">
              <w:t xml:space="preserve"> will enable government buyers to procure and implement solutions to address challenges.</w:t>
            </w:r>
          </w:p>
        </w:tc>
      </w:tr>
      <w:tr w:rsidR="0040259C" w14:paraId="5700DCCF" w14:textId="77777777" w:rsidTr="0040259C">
        <w:tc>
          <w:tcPr>
            <w:tcW w:w="1838" w:type="dxa"/>
          </w:tcPr>
          <w:p w14:paraId="79405087" w14:textId="77777777" w:rsidR="0040259C" w:rsidRDefault="0040259C" w:rsidP="0040259C">
            <w:pPr>
              <w:pStyle w:val="TableText"/>
            </w:pPr>
            <w:bookmarkStart w:id="45" w:name="_Hlk14686461"/>
            <w:r>
              <w:t>Simple a</w:t>
            </w:r>
            <w:r w:rsidRPr="00F603C1">
              <w:t>uctions</w:t>
            </w:r>
            <w:r>
              <w:t xml:space="preserve"> </w:t>
            </w:r>
            <w:r w:rsidRPr="00D53404">
              <w:t xml:space="preserve">and </w:t>
            </w:r>
            <w:r>
              <w:t>e</w:t>
            </w:r>
            <w:r w:rsidRPr="00D53404">
              <w:t xml:space="preserve">conomic </w:t>
            </w:r>
            <w:r>
              <w:t>d</w:t>
            </w:r>
            <w:r w:rsidRPr="00D53404">
              <w:t>esign</w:t>
            </w:r>
          </w:p>
          <w:bookmarkEnd w:id="45"/>
          <w:p w14:paraId="335E458D" w14:textId="77777777" w:rsidR="0040259C" w:rsidRDefault="0040259C" w:rsidP="0040259C">
            <w:pPr>
              <w:pStyle w:val="TableText"/>
            </w:pPr>
          </w:p>
        </w:tc>
        <w:tc>
          <w:tcPr>
            <w:tcW w:w="2410" w:type="dxa"/>
          </w:tcPr>
          <w:p w14:paraId="429F0B76" w14:textId="77777777" w:rsidR="0040259C" w:rsidRDefault="00EF5A58" w:rsidP="0040259C">
            <w:pPr>
              <w:pStyle w:val="TableText"/>
            </w:pPr>
            <w:r>
              <w:t>An auction is a process used to buy or sell goods or services by offering them up for bids</w:t>
            </w:r>
            <w:r w:rsidR="00F826BB">
              <w:t>.</w:t>
            </w:r>
          </w:p>
          <w:p w14:paraId="6A879484" w14:textId="77777777" w:rsidR="00F826BB" w:rsidRDefault="00F826BB" w:rsidP="0040259C">
            <w:pPr>
              <w:pStyle w:val="TableText"/>
            </w:pPr>
            <w:r>
              <w:t>Economic design is a situation-specific auction that is individually designed based on market characteristics, type of good or service and objectives of the procurement.</w:t>
            </w:r>
          </w:p>
        </w:tc>
        <w:tc>
          <w:tcPr>
            <w:tcW w:w="4682" w:type="dxa"/>
          </w:tcPr>
          <w:p w14:paraId="6E59864F" w14:textId="77777777" w:rsidR="00AA3AEE" w:rsidRPr="009A5958" w:rsidRDefault="00AA3AEE" w:rsidP="0040259C">
            <w:pPr>
              <w:pStyle w:val="TableText"/>
            </w:pPr>
            <w:r w:rsidRPr="009A5958">
              <w:t xml:space="preserve">Detailed research was carried out on both simple, off-the-shelf auctions and complex economic design auction programs. This included collaborating with New South Wales and Queensland governments to investigate best practice auction processes. </w:t>
            </w:r>
          </w:p>
          <w:p w14:paraId="7B82764A" w14:textId="77777777" w:rsidR="0040259C" w:rsidRDefault="00AA3AEE" w:rsidP="00AA3AEE">
            <w:pPr>
              <w:pStyle w:val="TableText"/>
            </w:pPr>
            <w:r w:rsidRPr="009A5958">
              <w:t xml:space="preserve">Based on this research we began drafting buyer guidance on auctions and have heightened the awareness of procurers and looked for more opportunities to conduct auctions. Several of these opportunities are being investigated in more detail.  </w:t>
            </w:r>
          </w:p>
        </w:tc>
      </w:tr>
      <w:tr w:rsidR="0040259C" w14:paraId="509DE841" w14:textId="77777777" w:rsidTr="0040259C">
        <w:tc>
          <w:tcPr>
            <w:tcW w:w="1838" w:type="dxa"/>
          </w:tcPr>
          <w:p w14:paraId="5723C8A4" w14:textId="77777777" w:rsidR="0040259C" w:rsidRDefault="0040259C" w:rsidP="0040259C">
            <w:pPr>
              <w:pStyle w:val="TableText"/>
            </w:pPr>
            <w:r w:rsidRPr="00F603C1">
              <w:t>Pre</w:t>
            </w:r>
            <w:r>
              <w:t>-</w:t>
            </w:r>
            <w:r w:rsidRPr="00F603C1">
              <w:t>tender market engagement</w:t>
            </w:r>
          </w:p>
          <w:p w14:paraId="12D51472" w14:textId="77777777" w:rsidR="0040259C" w:rsidRDefault="0040259C" w:rsidP="0040259C">
            <w:pPr>
              <w:pStyle w:val="TableText"/>
            </w:pPr>
          </w:p>
        </w:tc>
        <w:tc>
          <w:tcPr>
            <w:tcW w:w="2410" w:type="dxa"/>
          </w:tcPr>
          <w:p w14:paraId="137E1D3A" w14:textId="77777777" w:rsidR="0040259C" w:rsidRDefault="0040259C" w:rsidP="0040259C">
            <w:pPr>
              <w:pStyle w:val="TableText"/>
            </w:pPr>
            <w:r>
              <w:t>Gives buyers a more sophisticated understanding of market dynamics and products, and gives suppliers the ability to showcase contemporary and competitive solutions.</w:t>
            </w:r>
          </w:p>
        </w:tc>
        <w:tc>
          <w:tcPr>
            <w:tcW w:w="4682" w:type="dxa"/>
          </w:tcPr>
          <w:p w14:paraId="6833FC4E" w14:textId="77777777" w:rsidR="0040259C" w:rsidRDefault="009A5B5F" w:rsidP="0040259C">
            <w:pPr>
              <w:pStyle w:val="TableText"/>
            </w:pPr>
            <w:r>
              <w:t>T</w:t>
            </w:r>
            <w:r w:rsidR="0040259C">
              <w:t xml:space="preserve">he VGPB </w:t>
            </w:r>
            <w:r w:rsidR="0040259C" w:rsidRPr="000B2A35">
              <w:rPr>
                <w:i/>
                <w:iCs/>
              </w:rPr>
              <w:t>Guide to category management</w:t>
            </w:r>
            <w:r>
              <w:t xml:space="preserve"> will be reviewed and amended</w:t>
            </w:r>
            <w:r w:rsidR="0040259C">
              <w:t xml:space="preserve"> to </w:t>
            </w:r>
            <w:r>
              <w:t xml:space="preserve">give buyers more </w:t>
            </w:r>
            <w:r w:rsidR="0040259C">
              <w:t xml:space="preserve">certainty </w:t>
            </w:r>
            <w:r>
              <w:t>on</w:t>
            </w:r>
            <w:r w:rsidR="0040259C">
              <w:t xml:space="preserve"> </w:t>
            </w:r>
            <w:r>
              <w:t>how</w:t>
            </w:r>
            <w:r w:rsidR="0040259C">
              <w:t xml:space="preserve"> to engage with potential suppliers, while also complying with government requirements for transparency, probity and process.</w:t>
            </w:r>
          </w:p>
          <w:p w14:paraId="2D632C0E" w14:textId="77777777" w:rsidR="0040259C" w:rsidRDefault="0040259C" w:rsidP="0040259C">
            <w:pPr>
              <w:pStyle w:val="TableText"/>
            </w:pPr>
          </w:p>
        </w:tc>
      </w:tr>
    </w:tbl>
    <w:p w14:paraId="54E3F747" w14:textId="77777777" w:rsidR="0040259C" w:rsidRDefault="0040259C" w:rsidP="0040259C">
      <w:pPr>
        <w:pStyle w:val="Heading3NoNum"/>
      </w:pPr>
      <w:r>
        <w:lastRenderedPageBreak/>
        <w:t>Uniforms and personal protective equipment</w:t>
      </w:r>
    </w:p>
    <w:p w14:paraId="48924DB0" w14:textId="77777777" w:rsidR="0040259C" w:rsidRDefault="0040259C" w:rsidP="0040259C">
      <w:pPr>
        <w:pStyle w:val="Normal1"/>
        <w:rPr>
          <w:lang w:eastAsia="en-US"/>
        </w:rPr>
      </w:pPr>
      <w:r>
        <w:rPr>
          <w:lang w:eastAsia="en-US"/>
        </w:rPr>
        <w:t xml:space="preserve">In 2018–19, we oversaw the publication of the </w:t>
      </w:r>
      <w:r w:rsidRPr="00AA53B7">
        <w:rPr>
          <w:i/>
          <w:iCs/>
          <w:lang w:eastAsia="en-US"/>
        </w:rPr>
        <w:t>Guide to procuring uniforms and personal protective equipment (PPE)</w:t>
      </w:r>
      <w:r>
        <w:rPr>
          <w:lang w:eastAsia="en-US"/>
        </w:rPr>
        <w:t xml:space="preserve">. The guide requires all organisations subject to the </w:t>
      </w:r>
      <w:hyperlink r:id="rId57" w:history="1">
        <w:r w:rsidR="00BD62AE">
          <w:rPr>
            <w:rStyle w:val="Hyperlink"/>
            <w:lang w:eastAsia="en-US"/>
          </w:rPr>
          <w:t>Standing Directions</w:t>
        </w:r>
      </w:hyperlink>
      <w:r>
        <w:rPr>
          <w:lang w:eastAsia="en-US"/>
        </w:rPr>
        <w:t xml:space="preserve"> to procure locally manufactured uniforms and PPE, wherever possible.</w:t>
      </w:r>
    </w:p>
    <w:p w14:paraId="2FBB2C2F" w14:textId="77777777" w:rsidR="0040259C" w:rsidRPr="00DB0C04" w:rsidRDefault="0040259C" w:rsidP="00AD7CF8">
      <w:pPr>
        <w:pStyle w:val="Normal1"/>
      </w:pPr>
      <w:r>
        <w:rPr>
          <w:lang w:eastAsia="en-US"/>
        </w:rPr>
        <w:t xml:space="preserve">To further support local job creation for the manufacture of uniforms and PPE, an ethical supplier register was established, listing accredited suppliers or suppliers in the process of achieving accreditation. Registered suppliers provide locally manufactured corporate clothing, uniforms, workwear and PPE and comply with relevant labour laws relating to wages, awards and working </w:t>
      </w:r>
      <w:r w:rsidRPr="00DB0C04">
        <w:t>conditions.</w:t>
      </w:r>
    </w:p>
    <w:p w14:paraId="3A9AD959" w14:textId="77777777" w:rsidR="0040259C" w:rsidRDefault="0040259C" w:rsidP="00DB0C04">
      <w:pPr>
        <w:pStyle w:val="Normal1"/>
        <w:rPr>
          <w:rStyle w:val="Hyperlink"/>
          <w:lang w:eastAsia="en-US"/>
        </w:rPr>
      </w:pPr>
      <w:r w:rsidRPr="00DB0C04">
        <w:t>For more information on uniforms and PPE or the ethical supplier register, visit the Buying for</w:t>
      </w:r>
      <w:r>
        <w:rPr>
          <w:lang w:eastAsia="en-US"/>
        </w:rPr>
        <w:t xml:space="preserve"> Victoria website at </w:t>
      </w:r>
      <w:hyperlink r:id="rId58" w:history="1">
        <w:r w:rsidR="00971C16">
          <w:rPr>
            <w:rStyle w:val="Hyperlink"/>
            <w:lang w:eastAsia="en-US"/>
          </w:rPr>
          <w:t>buyingfor.vic.gov.au/uniforms-and-personal-protective-equipment-ppe</w:t>
        </w:r>
      </w:hyperlink>
    </w:p>
    <w:p w14:paraId="6190EFBD" w14:textId="77777777" w:rsidR="008D3B85" w:rsidRDefault="00550AE5" w:rsidP="008D3B85">
      <w:pPr>
        <w:pStyle w:val="Normal1"/>
        <w:rPr>
          <w:lang w:eastAsia="en-US"/>
        </w:rPr>
      </w:pPr>
      <w:r>
        <w:t>The Department of Treasury and Finance</w:t>
      </w:r>
      <w:r w:rsidR="00C031CD" w:rsidRPr="00CC1CF3">
        <w:t xml:space="preserve"> is supporting th</w:t>
      </w:r>
      <w:r w:rsidR="00CC1CF3" w:rsidRPr="00CC1CF3">
        <w:t>i</w:t>
      </w:r>
      <w:r w:rsidR="00C031CD" w:rsidRPr="00CC1CF3">
        <w:t xml:space="preserve">s work </w:t>
      </w:r>
      <w:r w:rsidR="00B3325D">
        <w:t xml:space="preserve">through the </w:t>
      </w:r>
      <w:r w:rsidR="00CC1CF3" w:rsidRPr="00CC1CF3">
        <w:t>appoint</w:t>
      </w:r>
      <w:r w:rsidR="00B3325D">
        <w:t>ment of</w:t>
      </w:r>
      <w:r w:rsidR="00CC1CF3" w:rsidRPr="00CC1CF3">
        <w:t xml:space="preserve"> a uniforms monitor</w:t>
      </w:r>
      <w:r w:rsidR="00B3325D">
        <w:t>. The monitor wor</w:t>
      </w:r>
      <w:r w:rsidR="00CC1CF3" w:rsidRPr="00CC1CF3">
        <w:t>k</w:t>
      </w:r>
      <w:r w:rsidR="00B3325D">
        <w:t>s</w:t>
      </w:r>
      <w:r w:rsidR="00CC1CF3" w:rsidRPr="00CC1CF3">
        <w:t xml:space="preserve"> with buyers to build</w:t>
      </w:r>
      <w:r w:rsidR="00CC1CF3">
        <w:t xml:space="preserve"> </w:t>
      </w:r>
      <w:r w:rsidR="00CC1CF3" w:rsidRPr="00CC1CF3">
        <w:t xml:space="preserve">capability and understanding of the local market. </w:t>
      </w:r>
      <w:r>
        <w:t xml:space="preserve">The </w:t>
      </w:r>
      <w:r w:rsidR="00005698">
        <w:t>d</w:t>
      </w:r>
      <w:r>
        <w:t>epartment</w:t>
      </w:r>
      <w:r w:rsidR="00CC1CF3" w:rsidRPr="00CC1CF3">
        <w:t xml:space="preserve"> has also established a</w:t>
      </w:r>
      <w:r w:rsidR="008D3B85" w:rsidRPr="00CC1CF3">
        <w:rPr>
          <w:lang w:eastAsia="en-US"/>
        </w:rPr>
        <w:t xml:space="preserve"> strategic partnership with the Australian Fashion Council to build economic value and employment in the textiles and clothing industries. The Australian Fashion Council is the national peak industry body in this sector. Together, </w:t>
      </w:r>
      <w:r w:rsidR="00581E27" w:rsidRPr="00CC1CF3">
        <w:rPr>
          <w:lang w:eastAsia="en-US"/>
        </w:rPr>
        <w:t xml:space="preserve">it is intended that </w:t>
      </w:r>
      <w:r w:rsidR="008D3B85" w:rsidRPr="00CC1CF3">
        <w:rPr>
          <w:lang w:eastAsia="en-US"/>
        </w:rPr>
        <w:t xml:space="preserve">direct mentoring and technical training </w:t>
      </w:r>
      <w:r w:rsidR="00581E27" w:rsidRPr="00CC1CF3">
        <w:rPr>
          <w:lang w:eastAsia="en-US"/>
        </w:rPr>
        <w:t xml:space="preserve">will </w:t>
      </w:r>
      <w:r w:rsidR="001D024B" w:rsidRPr="00CC1CF3">
        <w:rPr>
          <w:lang w:eastAsia="en-US"/>
        </w:rPr>
        <w:t xml:space="preserve">be </w:t>
      </w:r>
      <w:r w:rsidR="00581E27" w:rsidRPr="00CC1CF3">
        <w:rPr>
          <w:lang w:eastAsia="en-US"/>
        </w:rPr>
        <w:t xml:space="preserve">provided to </w:t>
      </w:r>
      <w:r w:rsidR="008D3B85" w:rsidRPr="00CC1CF3">
        <w:rPr>
          <w:lang w:eastAsia="en-US"/>
        </w:rPr>
        <w:t>build capability, improve knowledge and develop the industry.</w:t>
      </w:r>
    </w:p>
    <w:p w14:paraId="104A1FA6" w14:textId="77777777" w:rsidR="00D646D1" w:rsidRPr="00D646D1" w:rsidRDefault="00D646D1" w:rsidP="00D646D1">
      <w:pPr>
        <w:pStyle w:val="Normal1"/>
        <w:rPr>
          <w:b/>
          <w:bCs/>
          <w:lang w:eastAsia="en-US"/>
        </w:rPr>
      </w:pPr>
      <w:r w:rsidRPr="00D646D1">
        <w:rPr>
          <w:b/>
          <w:bCs/>
          <w:lang w:eastAsia="en-US"/>
        </w:rPr>
        <w:t>CASE STUDY: LOCALLY MADE GOODS PUT MONEY BACK INTO THE VICTORIAN ECONOMY</w:t>
      </w:r>
    </w:p>
    <w:p w14:paraId="06ACCBB2" w14:textId="77777777" w:rsidR="00574E9E" w:rsidRDefault="00574E9E" w:rsidP="00574E9E">
      <w:pPr>
        <w:pStyle w:val="Normal1"/>
        <w:rPr>
          <w:lang w:eastAsia="en-US"/>
        </w:rPr>
      </w:pPr>
      <w:r>
        <w:rPr>
          <w:lang w:eastAsia="en-US"/>
        </w:rPr>
        <w:t xml:space="preserve">In 2018–19, VicRoads awarded a contract to Bluegum Clothing for 100 per cent locally manufactured corporate uniform and PPE. The three-year contract provides a range of garments that are fresh, vibrant and complement and support VicRoads’ primary and secondary colours. </w:t>
      </w:r>
    </w:p>
    <w:p w14:paraId="2E0F1B78" w14:textId="77777777" w:rsidR="00574E9E" w:rsidRDefault="00574E9E" w:rsidP="00574E9E">
      <w:pPr>
        <w:pStyle w:val="Normal1"/>
        <w:rPr>
          <w:lang w:eastAsia="en-US"/>
        </w:rPr>
      </w:pPr>
      <w:r>
        <w:rPr>
          <w:lang w:eastAsia="en-US"/>
        </w:rPr>
        <w:t>Contracts for locally made goods can create local jobs and increase local sales figures, both directly with the company and with their key partners.</w:t>
      </w:r>
    </w:p>
    <w:p w14:paraId="149DA017" w14:textId="77777777" w:rsidR="00574E9E" w:rsidRDefault="00574E9E" w:rsidP="00574E9E">
      <w:pPr>
        <w:pStyle w:val="Normal1"/>
        <w:rPr>
          <w:lang w:eastAsia="en-US"/>
        </w:rPr>
      </w:pPr>
      <w:r>
        <w:rPr>
          <w:lang w:eastAsia="en-US"/>
        </w:rPr>
        <w:t>Bluegum currently employs 28 staff and expects to create 2.5 more staff positions to handle warehousing, distribution, pick and packing, administration and design demands. Their key partners, such as fabric manufacturers, packing companies and local freight and couriers, are also expected to increase their employee levels to meet this extra demand.</w:t>
      </w:r>
    </w:p>
    <w:p w14:paraId="7E134F7E" w14:textId="77777777" w:rsidR="00574E9E" w:rsidRDefault="00574E9E" w:rsidP="00574E9E">
      <w:pPr>
        <w:pStyle w:val="Normal1"/>
        <w:rPr>
          <w:lang w:eastAsia="en-US"/>
        </w:rPr>
      </w:pPr>
      <w:r>
        <w:rPr>
          <w:lang w:eastAsia="en-US"/>
        </w:rPr>
        <w:t>VicRoads can be assured that Bluegum complies with Australian environmental regulations and follows ethical labour practices as the company is accredited with Ethical Clothing Australia and registered on the ethical supplier register.</w:t>
      </w:r>
    </w:p>
    <w:p w14:paraId="45DD9D5E" w14:textId="77777777" w:rsidR="0040259C" w:rsidRDefault="0040259C" w:rsidP="006B340A">
      <w:pPr>
        <w:pStyle w:val="Heading2NoNum"/>
      </w:pPr>
      <w:bookmarkStart w:id="46" w:name="_Toc20648399"/>
      <w:r>
        <w:t>Workstream 4: Procurement technology</w:t>
      </w:r>
      <w:bookmarkEnd w:id="46"/>
    </w:p>
    <w:p w14:paraId="61EAFE15" w14:textId="77777777" w:rsidR="00F6362D" w:rsidRDefault="0040259C" w:rsidP="0040259C">
      <w:pPr>
        <w:pStyle w:val="Normal1"/>
        <w:rPr>
          <w:lang w:eastAsia="en-US"/>
        </w:rPr>
      </w:pPr>
      <w:r>
        <w:rPr>
          <w:lang w:eastAsia="en-US"/>
        </w:rPr>
        <w:t>Under this workstream,</w:t>
      </w:r>
      <w:r w:rsidR="001C2A45" w:rsidRPr="001D024B">
        <w:rPr>
          <w:lang w:eastAsia="en-US"/>
        </w:rPr>
        <w:t xml:space="preserve"> </w:t>
      </w:r>
      <w:r w:rsidR="00F6362D">
        <w:rPr>
          <w:lang w:eastAsia="en-US"/>
        </w:rPr>
        <w:t xml:space="preserve">plans for </w:t>
      </w:r>
      <w:r>
        <w:rPr>
          <w:lang w:eastAsia="en-US"/>
        </w:rPr>
        <w:t xml:space="preserve">a Victorian </w:t>
      </w:r>
      <w:r w:rsidR="001C2A45">
        <w:rPr>
          <w:lang w:eastAsia="en-US"/>
        </w:rPr>
        <w:t>p</w:t>
      </w:r>
      <w:r>
        <w:rPr>
          <w:lang w:eastAsia="en-US"/>
        </w:rPr>
        <w:t xml:space="preserve">rocurement </w:t>
      </w:r>
      <w:r w:rsidR="001C2A45">
        <w:rPr>
          <w:lang w:eastAsia="en-US"/>
        </w:rPr>
        <w:t>d</w:t>
      </w:r>
      <w:r>
        <w:rPr>
          <w:lang w:eastAsia="en-US"/>
        </w:rPr>
        <w:t xml:space="preserve">ata </w:t>
      </w:r>
      <w:r w:rsidR="001C2A45">
        <w:rPr>
          <w:lang w:eastAsia="en-US"/>
        </w:rPr>
        <w:t>c</w:t>
      </w:r>
      <w:r>
        <w:rPr>
          <w:lang w:eastAsia="en-US"/>
        </w:rPr>
        <w:t>entre</w:t>
      </w:r>
      <w:r w:rsidR="00F6362D">
        <w:rPr>
          <w:lang w:eastAsia="en-US"/>
        </w:rPr>
        <w:t xml:space="preserve"> are being developed to</w:t>
      </w:r>
      <w:r w:rsidR="00581E27">
        <w:rPr>
          <w:lang w:eastAsia="en-US"/>
        </w:rPr>
        <w:t xml:space="preserve"> </w:t>
      </w:r>
      <w:r>
        <w:rPr>
          <w:lang w:eastAsia="en-US"/>
        </w:rPr>
        <w:t>collect, consolidate and analyse procurement data</w:t>
      </w:r>
      <w:r w:rsidR="001C2A45">
        <w:rPr>
          <w:lang w:eastAsia="en-US"/>
        </w:rPr>
        <w:t xml:space="preserve">. This will </w:t>
      </w:r>
      <w:r>
        <w:rPr>
          <w:lang w:eastAsia="en-US"/>
        </w:rPr>
        <w:t>give Government a reliable view of spend and the ability to</w:t>
      </w:r>
      <w:r w:rsidR="00AD7CF8">
        <w:rPr>
          <w:lang w:eastAsia="en-US"/>
        </w:rPr>
        <w:t xml:space="preserve"> make informed </w:t>
      </w:r>
      <w:r>
        <w:rPr>
          <w:lang w:eastAsia="en-US"/>
        </w:rPr>
        <w:t>procurement decision</w:t>
      </w:r>
      <w:r w:rsidR="00AD7CF8">
        <w:rPr>
          <w:lang w:eastAsia="en-US"/>
        </w:rPr>
        <w:t>s</w:t>
      </w:r>
      <w:r>
        <w:rPr>
          <w:lang w:eastAsia="en-US"/>
        </w:rPr>
        <w:t xml:space="preserve">. </w:t>
      </w:r>
      <w:r w:rsidR="00550AE5">
        <w:rPr>
          <w:lang w:eastAsia="en-US"/>
        </w:rPr>
        <w:t>The Department of Treasury and Finance</w:t>
      </w:r>
      <w:r>
        <w:rPr>
          <w:lang w:eastAsia="en-US"/>
        </w:rPr>
        <w:t xml:space="preserve"> </w:t>
      </w:r>
      <w:r w:rsidR="00F6362D">
        <w:rPr>
          <w:lang w:eastAsia="en-US"/>
        </w:rPr>
        <w:t>will</w:t>
      </w:r>
      <w:r>
        <w:rPr>
          <w:lang w:eastAsia="en-US"/>
        </w:rPr>
        <w:t xml:space="preserve"> </w:t>
      </w:r>
      <w:r w:rsidR="00F6362D">
        <w:rPr>
          <w:lang w:eastAsia="en-US"/>
        </w:rPr>
        <w:t xml:space="preserve">run several pilots </w:t>
      </w:r>
      <w:r w:rsidR="00AD7CF8">
        <w:rPr>
          <w:lang w:eastAsia="en-US"/>
        </w:rPr>
        <w:t xml:space="preserve">in partnership with other departments </w:t>
      </w:r>
      <w:r w:rsidR="00F6362D">
        <w:rPr>
          <w:lang w:eastAsia="en-US"/>
        </w:rPr>
        <w:t>to test classifying raw data against an agreed taxonomy.</w:t>
      </w:r>
    </w:p>
    <w:p w14:paraId="0F224ACB" w14:textId="77777777" w:rsidR="0040259C" w:rsidRDefault="0040259C" w:rsidP="0040259C">
      <w:pPr>
        <w:pStyle w:val="Normal1"/>
        <w:rPr>
          <w:lang w:eastAsia="en-US"/>
        </w:rPr>
      </w:pPr>
      <w:r>
        <w:rPr>
          <w:lang w:eastAsia="en-US"/>
        </w:rPr>
        <w:t xml:space="preserve">In October 2018, the Department of Premier and Cabinet delivered stage one of the </w:t>
      </w:r>
      <w:hyperlink r:id="rId59" w:history="1">
        <w:r w:rsidR="00AD7CF8" w:rsidRPr="00BD62AE">
          <w:rPr>
            <w:rStyle w:val="Hyperlink"/>
            <w:lang w:eastAsia="en-US"/>
          </w:rPr>
          <w:t>Buying for Victoria</w:t>
        </w:r>
      </w:hyperlink>
      <w:r w:rsidR="00AD7CF8" w:rsidRPr="00DB0C04">
        <w:rPr>
          <w:lang w:eastAsia="en-US"/>
        </w:rPr>
        <w:t xml:space="preserve"> website</w:t>
      </w:r>
      <w:r>
        <w:rPr>
          <w:lang w:eastAsia="en-US"/>
        </w:rPr>
        <w:t>. The website is the first step in a broader harmonisation project to bring together information for government suppliers and buyers on procur</w:t>
      </w:r>
      <w:r w:rsidR="00AD7CF8">
        <w:rPr>
          <w:lang w:eastAsia="en-US"/>
        </w:rPr>
        <w:t>ing</w:t>
      </w:r>
      <w:r>
        <w:rPr>
          <w:lang w:eastAsia="en-US"/>
        </w:rPr>
        <w:t xml:space="preserve"> goods and services, and construction works and services. </w:t>
      </w:r>
      <w:r w:rsidR="00550AE5">
        <w:rPr>
          <w:lang w:eastAsia="en-US"/>
        </w:rPr>
        <w:t>The departments of Treasury and Finance and Premier and Cabinet</w:t>
      </w:r>
      <w:r>
        <w:rPr>
          <w:lang w:eastAsia="en-US"/>
        </w:rPr>
        <w:t xml:space="preserve"> </w:t>
      </w:r>
      <w:r w:rsidR="00217BF5">
        <w:rPr>
          <w:lang w:eastAsia="en-US"/>
        </w:rPr>
        <w:t xml:space="preserve">are working together </w:t>
      </w:r>
      <w:r>
        <w:rPr>
          <w:lang w:eastAsia="en-US"/>
        </w:rPr>
        <w:t>to complete the second stage of the website, which is expected to be finalised in early 2020.</w:t>
      </w:r>
      <w:r w:rsidR="00AD7CF8">
        <w:rPr>
          <w:lang w:eastAsia="en-US"/>
        </w:rPr>
        <w:t xml:space="preserve"> Visit </w:t>
      </w:r>
      <w:hyperlink r:id="rId60" w:history="1">
        <w:r w:rsidR="00971C16">
          <w:rPr>
            <w:rStyle w:val="Hyperlink"/>
            <w:lang w:eastAsia="en-US"/>
          </w:rPr>
          <w:t>buyingfor.vic.gov.au/</w:t>
        </w:r>
      </w:hyperlink>
    </w:p>
    <w:p w14:paraId="319BF516" w14:textId="77777777" w:rsidR="0040259C" w:rsidRDefault="0040259C" w:rsidP="0040259C">
      <w:pPr>
        <w:pStyle w:val="Normal1"/>
        <w:rPr>
          <w:lang w:eastAsia="en-US"/>
        </w:rPr>
      </w:pPr>
      <w:r>
        <w:rPr>
          <w:lang w:eastAsia="en-US"/>
        </w:rPr>
        <w:t xml:space="preserve">A new </w:t>
      </w:r>
      <w:r w:rsidR="00AD7CF8" w:rsidRPr="00DB0C04">
        <w:rPr>
          <w:lang w:eastAsia="en-US"/>
        </w:rPr>
        <w:t>Buying for Victoria Supplier Portal</w:t>
      </w:r>
      <w:r>
        <w:rPr>
          <w:lang w:eastAsia="en-US"/>
        </w:rPr>
        <w:t xml:space="preserve"> (formerly Tenders VIC) was released in late 2018. The portal provides a registration point for suppliers that buyers can access. This is an interim solution </w:t>
      </w:r>
      <w:r w:rsidR="00C031CD">
        <w:rPr>
          <w:lang w:eastAsia="en-US"/>
        </w:rPr>
        <w:t>while</w:t>
      </w:r>
      <w:r>
        <w:rPr>
          <w:lang w:eastAsia="en-US"/>
        </w:rPr>
        <w:t xml:space="preserve"> a broader government integrated procurement platform is sourced. Visit </w:t>
      </w:r>
      <w:hyperlink r:id="rId61" w:history="1">
        <w:r w:rsidR="00BD62AE">
          <w:rPr>
            <w:rStyle w:val="Hyperlink"/>
            <w:lang w:eastAsia="en-US"/>
          </w:rPr>
          <w:t>tenders.vic.gov.au</w:t>
        </w:r>
      </w:hyperlink>
    </w:p>
    <w:p w14:paraId="47160E54" w14:textId="77777777" w:rsidR="0040259C" w:rsidRDefault="0040259C" w:rsidP="00DB0C04">
      <w:pPr>
        <w:pStyle w:val="Heading2NoNum"/>
      </w:pPr>
      <w:bookmarkStart w:id="47" w:name="_Toc20648400"/>
      <w:r>
        <w:lastRenderedPageBreak/>
        <w:t>Workstream 5: Capability and streamlining processes, practices and leading change management</w:t>
      </w:r>
      <w:bookmarkEnd w:id="47"/>
    </w:p>
    <w:p w14:paraId="34309557" w14:textId="77777777" w:rsidR="0040259C" w:rsidRDefault="00AD7CF8" w:rsidP="0040259C">
      <w:pPr>
        <w:pStyle w:val="Normal1"/>
        <w:rPr>
          <w:lang w:eastAsia="en-US"/>
        </w:rPr>
      </w:pPr>
      <w:r>
        <w:rPr>
          <w:lang w:eastAsia="en-US"/>
        </w:rPr>
        <w:t>W</w:t>
      </w:r>
      <w:r w:rsidR="0040259C">
        <w:rPr>
          <w:lang w:eastAsia="en-US"/>
        </w:rPr>
        <w:t>ith support from CPOs, a five-year procurement capability development strategy</w:t>
      </w:r>
      <w:r w:rsidR="00217BF5">
        <w:rPr>
          <w:lang w:eastAsia="en-US"/>
        </w:rPr>
        <w:t xml:space="preserve"> </w:t>
      </w:r>
      <w:r>
        <w:rPr>
          <w:lang w:eastAsia="en-US"/>
        </w:rPr>
        <w:t>was</w:t>
      </w:r>
      <w:r w:rsidR="00217BF5">
        <w:rPr>
          <w:lang w:eastAsia="en-US"/>
        </w:rPr>
        <w:t xml:space="preserve"> </w:t>
      </w:r>
      <w:r w:rsidR="00C031CD">
        <w:rPr>
          <w:lang w:eastAsia="en-US"/>
        </w:rPr>
        <w:t>produced</w:t>
      </w:r>
      <w:r>
        <w:rPr>
          <w:lang w:eastAsia="en-US"/>
        </w:rPr>
        <w:t xml:space="preserve">, with a </w:t>
      </w:r>
      <w:r w:rsidR="0040259C">
        <w:rPr>
          <w:lang w:eastAsia="en-US"/>
        </w:rPr>
        <w:t xml:space="preserve">focus on growing a professional </w:t>
      </w:r>
      <w:r>
        <w:rPr>
          <w:lang w:eastAsia="en-US"/>
        </w:rPr>
        <w:t xml:space="preserve">procurement </w:t>
      </w:r>
      <w:r w:rsidR="0040259C">
        <w:rPr>
          <w:lang w:eastAsia="en-US"/>
        </w:rPr>
        <w:t>workforce</w:t>
      </w:r>
      <w:r w:rsidR="00C031CD">
        <w:rPr>
          <w:lang w:eastAsia="en-US"/>
        </w:rPr>
        <w:t>.</w:t>
      </w:r>
    </w:p>
    <w:p w14:paraId="46DE08DD" w14:textId="77777777" w:rsidR="00F6362D" w:rsidRDefault="0040259C" w:rsidP="0040259C">
      <w:pPr>
        <w:pStyle w:val="Normal1"/>
      </w:pPr>
      <w:r>
        <w:rPr>
          <w:lang w:eastAsia="en-US"/>
        </w:rPr>
        <w:t>A key deliverable of this strategy is developing a</w:t>
      </w:r>
      <w:r w:rsidR="0009023A">
        <w:rPr>
          <w:lang w:eastAsia="en-US"/>
        </w:rPr>
        <w:t xml:space="preserve"> procurement</w:t>
      </w:r>
      <w:r>
        <w:rPr>
          <w:lang w:eastAsia="en-US"/>
        </w:rPr>
        <w:t xml:space="preserve"> capability framework</w:t>
      </w:r>
      <w:r w:rsidR="0009023A">
        <w:rPr>
          <w:lang w:eastAsia="en-US"/>
        </w:rPr>
        <w:t xml:space="preserve">. </w:t>
      </w:r>
      <w:r w:rsidR="00AD7CF8">
        <w:t xml:space="preserve">A working group with representation from across Victorian Government departments is </w:t>
      </w:r>
      <w:r w:rsidR="0009023A">
        <w:t>develop</w:t>
      </w:r>
      <w:r w:rsidR="00AD7CF8">
        <w:t xml:space="preserve">ing this framework, which is </w:t>
      </w:r>
      <w:r w:rsidR="00C031CD">
        <w:t>expected</w:t>
      </w:r>
      <w:r w:rsidR="0009023A">
        <w:t xml:space="preserve"> to be released in late 2019.</w:t>
      </w:r>
    </w:p>
    <w:p w14:paraId="4F06F375" w14:textId="77777777" w:rsidR="0040259C" w:rsidRDefault="0009023A" w:rsidP="0040259C">
      <w:pPr>
        <w:pStyle w:val="Normal1"/>
        <w:rPr>
          <w:lang w:eastAsia="en-US"/>
        </w:rPr>
      </w:pPr>
      <w:r>
        <w:rPr>
          <w:lang w:eastAsia="en-US"/>
        </w:rPr>
        <w:t>A</w:t>
      </w:r>
      <w:r w:rsidR="0040259C">
        <w:rPr>
          <w:lang w:eastAsia="en-US"/>
        </w:rPr>
        <w:t>n online module</w:t>
      </w:r>
      <w:r>
        <w:rPr>
          <w:lang w:eastAsia="en-US"/>
        </w:rPr>
        <w:t xml:space="preserve"> </w:t>
      </w:r>
      <w:r w:rsidR="00AD7CF8">
        <w:rPr>
          <w:lang w:eastAsia="en-US"/>
        </w:rPr>
        <w:t xml:space="preserve">to support professional procurement development in the public service </w:t>
      </w:r>
      <w:r>
        <w:rPr>
          <w:lang w:eastAsia="en-US"/>
        </w:rPr>
        <w:t xml:space="preserve">was developed in collaboration with </w:t>
      </w:r>
      <w:r w:rsidR="008110A2">
        <w:rPr>
          <w:lang w:eastAsia="en-US"/>
        </w:rPr>
        <w:t>the Department of Premier and Cabinet</w:t>
      </w:r>
      <w:r>
        <w:rPr>
          <w:lang w:eastAsia="en-US"/>
        </w:rPr>
        <w:t xml:space="preserve">, the Public Sector Innovation Fund and RMIT. The </w:t>
      </w:r>
      <w:r w:rsidR="00F6362D">
        <w:rPr>
          <w:lang w:eastAsia="en-US"/>
        </w:rPr>
        <w:t xml:space="preserve">module </w:t>
      </w:r>
      <w:r w:rsidR="00AD7CF8">
        <w:rPr>
          <w:lang w:eastAsia="en-US"/>
        </w:rPr>
        <w:t xml:space="preserve">is currently being tested and once launched, </w:t>
      </w:r>
      <w:r w:rsidR="00F6362D">
        <w:rPr>
          <w:lang w:eastAsia="en-US"/>
        </w:rPr>
        <w:t xml:space="preserve">will </w:t>
      </w:r>
      <w:r w:rsidR="0040259C">
        <w:rPr>
          <w:lang w:eastAsia="en-US"/>
        </w:rPr>
        <w:t>give buyers who are new to government procurement enough knowledge to start their first procurement activity.</w:t>
      </w:r>
    </w:p>
    <w:p w14:paraId="58B69BEE" w14:textId="77777777" w:rsidR="0040259C" w:rsidRDefault="0040259C" w:rsidP="0040259C">
      <w:pPr>
        <w:pStyle w:val="Heading3NoNum"/>
      </w:pPr>
      <w:r>
        <w:t>Supporting government procurement capability</w:t>
      </w:r>
    </w:p>
    <w:p w14:paraId="7088DDCA" w14:textId="77777777" w:rsidR="0040259C" w:rsidRDefault="00CB3080" w:rsidP="0040259C">
      <w:pPr>
        <w:pStyle w:val="Normal1"/>
        <w:rPr>
          <w:lang w:eastAsia="en-US"/>
        </w:rPr>
      </w:pPr>
      <w:r>
        <w:rPr>
          <w:lang w:eastAsia="en-US"/>
        </w:rPr>
        <w:t>B</w:t>
      </w:r>
      <w:r w:rsidR="0040259C">
        <w:rPr>
          <w:lang w:eastAsia="en-US"/>
        </w:rPr>
        <w:t xml:space="preserve">uyers and </w:t>
      </w:r>
      <w:r>
        <w:rPr>
          <w:lang w:eastAsia="en-US"/>
        </w:rPr>
        <w:t xml:space="preserve">procurement staff are invited to share knowledge and practical advice at our </w:t>
      </w:r>
      <w:r w:rsidR="0040259C">
        <w:rPr>
          <w:lang w:eastAsia="en-US"/>
        </w:rPr>
        <w:t>procurement community of practice forum</w:t>
      </w:r>
      <w:r>
        <w:rPr>
          <w:lang w:eastAsia="en-US"/>
        </w:rPr>
        <w:t>s</w:t>
      </w:r>
      <w:r w:rsidR="0040259C">
        <w:rPr>
          <w:lang w:eastAsia="en-US"/>
        </w:rPr>
        <w:t xml:space="preserve">. </w:t>
      </w:r>
      <w:r>
        <w:rPr>
          <w:lang w:eastAsia="en-US"/>
        </w:rPr>
        <w:t>The f</w:t>
      </w:r>
      <w:r w:rsidR="0040259C">
        <w:rPr>
          <w:lang w:eastAsia="en-US"/>
        </w:rPr>
        <w:t xml:space="preserve">orums </w:t>
      </w:r>
      <w:r>
        <w:rPr>
          <w:lang w:eastAsia="en-US"/>
        </w:rPr>
        <w:t>are no</w:t>
      </w:r>
      <w:r w:rsidR="0040259C">
        <w:rPr>
          <w:lang w:eastAsia="en-US"/>
        </w:rPr>
        <w:t>w</w:t>
      </w:r>
      <w:r>
        <w:rPr>
          <w:lang w:eastAsia="en-US"/>
        </w:rPr>
        <w:t xml:space="preserve"> </w:t>
      </w:r>
      <w:r w:rsidR="0040259C">
        <w:rPr>
          <w:lang w:eastAsia="en-US"/>
        </w:rPr>
        <w:t xml:space="preserve">run jointly with the Public Construction </w:t>
      </w:r>
      <w:r w:rsidR="00502462">
        <w:rPr>
          <w:lang w:eastAsia="en-US"/>
        </w:rPr>
        <w:t>Team</w:t>
      </w:r>
      <w:r w:rsidR="0040259C">
        <w:rPr>
          <w:lang w:eastAsia="en-US"/>
        </w:rPr>
        <w:t xml:space="preserve"> </w:t>
      </w:r>
      <w:r>
        <w:rPr>
          <w:lang w:eastAsia="en-US"/>
        </w:rPr>
        <w:t xml:space="preserve">to cover procurement of </w:t>
      </w:r>
      <w:r w:rsidR="0040259C">
        <w:rPr>
          <w:lang w:eastAsia="en-US"/>
        </w:rPr>
        <w:t xml:space="preserve">goods and services, and construction works and services. We </w:t>
      </w:r>
      <w:r>
        <w:rPr>
          <w:lang w:eastAsia="en-US"/>
        </w:rPr>
        <w:t>we</w:t>
      </w:r>
      <w:r w:rsidR="0040259C">
        <w:rPr>
          <w:lang w:eastAsia="en-US"/>
        </w:rPr>
        <w:t xml:space="preserve">re happy to see attendance and participation </w:t>
      </w:r>
      <w:r>
        <w:rPr>
          <w:lang w:eastAsia="en-US"/>
        </w:rPr>
        <w:t xml:space="preserve">increase </w:t>
      </w:r>
      <w:r w:rsidR="0040259C">
        <w:rPr>
          <w:lang w:eastAsia="en-US"/>
        </w:rPr>
        <w:t>steadily throughout the year.</w:t>
      </w:r>
    </w:p>
    <w:p w14:paraId="4DB1708A" w14:textId="77777777" w:rsidR="0040259C" w:rsidRDefault="0040259C" w:rsidP="0040259C">
      <w:pPr>
        <w:pStyle w:val="Normal1"/>
        <w:rPr>
          <w:lang w:eastAsia="en-US"/>
        </w:rPr>
      </w:pPr>
      <w:r>
        <w:rPr>
          <w:lang w:eastAsia="en-US"/>
        </w:rPr>
        <w:t>Topics covered at this year’s forums included:</w:t>
      </w:r>
    </w:p>
    <w:p w14:paraId="2B37362D" w14:textId="77777777" w:rsidR="0040259C" w:rsidRDefault="0040259C" w:rsidP="0040259C">
      <w:pPr>
        <w:pStyle w:val="Normal1"/>
        <w:rPr>
          <w:lang w:eastAsia="en-US"/>
        </w:rPr>
      </w:pPr>
      <w:r>
        <w:rPr>
          <w:lang w:eastAsia="en-US"/>
        </w:rPr>
        <w:t>•</w:t>
      </w:r>
      <w:r>
        <w:rPr>
          <w:lang w:eastAsia="en-US"/>
        </w:rPr>
        <w:tab/>
        <w:t>Local Jobs First;</w:t>
      </w:r>
    </w:p>
    <w:p w14:paraId="0026203D" w14:textId="77777777" w:rsidR="0040259C" w:rsidRDefault="0040259C" w:rsidP="0040259C">
      <w:pPr>
        <w:pStyle w:val="Normal1"/>
        <w:rPr>
          <w:lang w:eastAsia="en-US"/>
        </w:rPr>
      </w:pPr>
      <w:r>
        <w:rPr>
          <w:lang w:eastAsia="en-US"/>
        </w:rPr>
        <w:t>•</w:t>
      </w:r>
      <w:r>
        <w:rPr>
          <w:lang w:eastAsia="en-US"/>
        </w:rPr>
        <w:tab/>
      </w:r>
      <w:r w:rsidR="0079668D">
        <w:rPr>
          <w:lang w:eastAsia="en-US"/>
        </w:rPr>
        <w:t xml:space="preserve">Victoria’s </w:t>
      </w:r>
      <w:r>
        <w:rPr>
          <w:lang w:eastAsia="en-US"/>
        </w:rPr>
        <w:t>Social Procurement Framework supply partners; and</w:t>
      </w:r>
    </w:p>
    <w:p w14:paraId="51AF6700" w14:textId="77777777" w:rsidR="0040259C" w:rsidRDefault="0040259C" w:rsidP="0040259C">
      <w:pPr>
        <w:pStyle w:val="Normal1"/>
        <w:rPr>
          <w:lang w:eastAsia="en-US"/>
        </w:rPr>
      </w:pPr>
      <w:r>
        <w:rPr>
          <w:lang w:eastAsia="en-US"/>
        </w:rPr>
        <w:t>•</w:t>
      </w:r>
      <w:r>
        <w:rPr>
          <w:lang w:eastAsia="en-US"/>
        </w:rPr>
        <w:tab/>
        <w:t>international trade agreements.</w:t>
      </w:r>
    </w:p>
    <w:p w14:paraId="510F5699" w14:textId="77777777" w:rsidR="006B340A" w:rsidRDefault="0040259C" w:rsidP="00594851">
      <w:pPr>
        <w:pStyle w:val="Normal1"/>
        <w:rPr>
          <w:lang w:eastAsia="en-US"/>
        </w:rPr>
      </w:pPr>
      <w:r>
        <w:rPr>
          <w:lang w:eastAsia="en-US"/>
        </w:rPr>
        <w:t xml:space="preserve">A buyer group was </w:t>
      </w:r>
      <w:r w:rsidR="00CB3080">
        <w:rPr>
          <w:lang w:eastAsia="en-US"/>
        </w:rPr>
        <w:t xml:space="preserve">also </w:t>
      </w:r>
      <w:r>
        <w:rPr>
          <w:lang w:eastAsia="en-US"/>
        </w:rPr>
        <w:t xml:space="preserve">launched on the Innovation Network (the Victorian Government’s new internal social media platform) to give buyers an online space to </w:t>
      </w:r>
      <w:r w:rsidR="00C031CD">
        <w:rPr>
          <w:lang w:eastAsia="en-US"/>
        </w:rPr>
        <w:t>share</w:t>
      </w:r>
      <w:r>
        <w:rPr>
          <w:lang w:eastAsia="en-US"/>
        </w:rPr>
        <w:t xml:space="preserve"> procurement information and discuss procurement challenges.</w:t>
      </w:r>
    </w:p>
    <w:p w14:paraId="547A0D83" w14:textId="77777777" w:rsidR="00132EB6" w:rsidRDefault="00132EB6" w:rsidP="00132EB6">
      <w:pPr>
        <w:pStyle w:val="Normal1"/>
        <w:rPr>
          <w:b/>
          <w:bCs/>
        </w:rPr>
      </w:pPr>
      <w:r w:rsidRPr="00D646D1">
        <w:rPr>
          <w:b/>
          <w:bCs/>
        </w:rPr>
        <w:t>CASE STUDY</w:t>
      </w:r>
      <w:r>
        <w:rPr>
          <w:b/>
          <w:bCs/>
        </w:rPr>
        <w:t>: Saving money through good procurement</w:t>
      </w:r>
    </w:p>
    <w:p w14:paraId="696543F0" w14:textId="77777777" w:rsidR="00132EB6" w:rsidRPr="00D646D1" w:rsidRDefault="00132EB6" w:rsidP="00132EB6">
      <w:pPr>
        <w:pStyle w:val="Normal1"/>
      </w:pPr>
      <w:r w:rsidRPr="00D646D1">
        <w:t>The Department of Education and Training</w:t>
      </w:r>
      <w:r>
        <w:t>’s</w:t>
      </w:r>
      <w:r w:rsidRPr="00D646D1">
        <w:t xml:space="preserve"> procurement team </w:t>
      </w:r>
      <w:r w:rsidR="00C7452A">
        <w:t xml:space="preserve">made substantial savings </w:t>
      </w:r>
      <w:r w:rsidRPr="00D646D1">
        <w:t xml:space="preserve">when it took on the procurement process to outsource a two-year assessment service – savings that will be redirected to other related initiatives to help make Victoria the </w:t>
      </w:r>
      <w:r w:rsidR="00971C16">
        <w:t>E</w:t>
      </w:r>
      <w:r w:rsidRPr="00D646D1">
        <w:t>ducation State.</w:t>
      </w:r>
    </w:p>
    <w:p w14:paraId="6CEC36DC" w14:textId="77777777" w:rsidR="00132EB6" w:rsidRPr="00D646D1" w:rsidRDefault="00132EB6" w:rsidP="00132EB6">
      <w:pPr>
        <w:pStyle w:val="Normal1"/>
      </w:pPr>
      <w:r>
        <w:t xml:space="preserve">One of the </w:t>
      </w:r>
      <w:r w:rsidR="00005698">
        <w:t>d</w:t>
      </w:r>
      <w:r>
        <w:t xml:space="preserve">epartment’s business units approached </w:t>
      </w:r>
      <w:r w:rsidRPr="00D646D1">
        <w:t xml:space="preserve">the </w:t>
      </w:r>
      <w:r>
        <w:t xml:space="preserve">procurement </w:t>
      </w:r>
      <w:r w:rsidRPr="00D646D1">
        <w:t>team to lead this significant end-to-end procurement activity. The team opted for an open market approach to encourage responses from a range of different supply markets, and to refine the future operating model of the assessment program.</w:t>
      </w:r>
    </w:p>
    <w:p w14:paraId="3D018C9C" w14:textId="77777777" w:rsidR="00132EB6" w:rsidRPr="00D646D1" w:rsidRDefault="00132EB6" w:rsidP="00132EB6">
      <w:pPr>
        <w:pStyle w:val="Normal1"/>
      </w:pPr>
      <w:r w:rsidRPr="00D646D1">
        <w:t>Shortlisted suppliers were invited to present to the evaluation team to clarify aspects of their proposed service delivery; allowing the team to clarify the technical aspects of each offer and amend their evaluation score accordingly.</w:t>
      </w:r>
    </w:p>
    <w:p w14:paraId="7F7C0BB8" w14:textId="77777777" w:rsidR="00132EB6" w:rsidRPr="00D646D1" w:rsidRDefault="00132EB6" w:rsidP="00132EB6">
      <w:pPr>
        <w:pStyle w:val="Normal1"/>
      </w:pPr>
      <w:r>
        <w:t>When</w:t>
      </w:r>
      <w:r w:rsidRPr="00D646D1">
        <w:t xml:space="preserve"> the team had chosen a preferred supplier, pricing was disclosed</w:t>
      </w:r>
      <w:r>
        <w:t xml:space="preserve"> to</w:t>
      </w:r>
      <w:r w:rsidRPr="00D646D1">
        <w:t xml:space="preserve"> the procurement team</w:t>
      </w:r>
      <w:r>
        <w:t>, wh</w:t>
      </w:r>
      <w:r w:rsidR="00BD62AE">
        <w:t>ich</w:t>
      </w:r>
      <w:r>
        <w:t xml:space="preserve"> then</w:t>
      </w:r>
      <w:r w:rsidRPr="00D646D1">
        <w:t xml:space="preserve"> began negotiating using a best and final offer approach. The supplier submitted their revised offer with assurance that the original project scope and specifications </w:t>
      </w:r>
      <w:r>
        <w:t xml:space="preserve">would </w:t>
      </w:r>
      <w:r w:rsidRPr="00D646D1">
        <w:t>remain the same.</w:t>
      </w:r>
    </w:p>
    <w:p w14:paraId="54DA83E2" w14:textId="77777777" w:rsidR="00881EB0" w:rsidRDefault="00881EB0">
      <w:pPr>
        <w:rPr>
          <w:rFonts w:ascii="Calibri" w:hAnsi="Calibri" w:cs="Calibri"/>
          <w:color w:val="4D4D4D"/>
          <w:kern w:val="28"/>
          <w:sz w:val="30"/>
          <w:szCs w:val="22"/>
          <w:lang w:eastAsia="en-US"/>
        </w:rPr>
      </w:pPr>
      <w:bookmarkStart w:id="48" w:name="_Toc20648401"/>
      <w:r>
        <w:br w:type="page"/>
      </w:r>
    </w:p>
    <w:p w14:paraId="5E02609F" w14:textId="77777777" w:rsidR="0040259C" w:rsidRDefault="0040259C" w:rsidP="0040259C">
      <w:pPr>
        <w:pStyle w:val="Heading2NoNum"/>
      </w:pPr>
      <w:r>
        <w:lastRenderedPageBreak/>
        <w:t>Other VGPB activities in 2018–19</w:t>
      </w:r>
      <w:bookmarkEnd w:id="48"/>
    </w:p>
    <w:p w14:paraId="1C41A6B4" w14:textId="77777777" w:rsidR="002058F6" w:rsidRPr="002058F6" w:rsidRDefault="00322ECF" w:rsidP="002058F6">
      <w:pPr>
        <w:pStyle w:val="Normal1"/>
        <w:rPr>
          <w:lang w:eastAsia="en-US"/>
        </w:rPr>
      </w:pPr>
      <w:r>
        <w:t>Alongside</w:t>
      </w:r>
      <w:r w:rsidR="002058F6">
        <w:t xml:space="preserve"> its </w:t>
      </w:r>
      <w:r w:rsidR="00B3325D">
        <w:t>procurement reform program</w:t>
      </w:r>
      <w:r w:rsidR="002058F6">
        <w:t>, the VGPB continue</w:t>
      </w:r>
      <w:r>
        <w:t>s</w:t>
      </w:r>
      <w:r w:rsidR="002058F6">
        <w:t xml:space="preserve"> to perform other activities in accordance with its legislative function</w:t>
      </w:r>
      <w:r>
        <w:t>, as</w:t>
      </w:r>
      <w:r w:rsidR="002058F6">
        <w:t xml:space="preserve"> described below.</w:t>
      </w:r>
    </w:p>
    <w:p w14:paraId="1DA5134C" w14:textId="77777777" w:rsidR="0040259C" w:rsidRDefault="0040259C" w:rsidP="00D646D1">
      <w:pPr>
        <w:pStyle w:val="Heading3NoNum"/>
      </w:pPr>
      <w:r>
        <w:t>Addressing modern slavery in the Supplier Code of Conduct</w:t>
      </w:r>
    </w:p>
    <w:p w14:paraId="60E1FE29" w14:textId="77777777" w:rsidR="0040259C" w:rsidRDefault="0040259C" w:rsidP="0040259C">
      <w:pPr>
        <w:pStyle w:val="Normal1"/>
        <w:rPr>
          <w:lang w:eastAsia="en-US"/>
        </w:rPr>
      </w:pPr>
      <w:r>
        <w:rPr>
          <w:lang w:eastAsia="en-US"/>
        </w:rPr>
        <w:t xml:space="preserve">We reviewed the Supplier Code of Conduct (the Code) and strengthened the Code’s labour and human rights section to incorporate modern slavery, recognising the requirement for suppliers to comply with the </w:t>
      </w:r>
      <w:r w:rsidRPr="005768D5">
        <w:rPr>
          <w:i/>
          <w:iCs/>
          <w:lang w:eastAsia="en-US"/>
        </w:rPr>
        <w:t>Modern Slavery Bill 2018</w:t>
      </w:r>
      <w:r>
        <w:rPr>
          <w:lang w:eastAsia="en-US"/>
        </w:rPr>
        <w:t xml:space="preserve"> passed by the Australian Parliament in late 2018.</w:t>
      </w:r>
    </w:p>
    <w:p w14:paraId="58E04389" w14:textId="77777777" w:rsidR="0040259C" w:rsidRDefault="0040259C" w:rsidP="0040259C">
      <w:pPr>
        <w:pStyle w:val="Normal1"/>
        <w:rPr>
          <w:lang w:eastAsia="en-US"/>
        </w:rPr>
      </w:pPr>
      <w:r>
        <w:rPr>
          <w:lang w:eastAsia="en-US"/>
        </w:rPr>
        <w:t xml:space="preserve">The Code explains to suppliers that the Victorian Government is committed to ethical, sustainable and socially responsible procurement and we expect the same high standards of suppliers. </w:t>
      </w:r>
      <w:r w:rsidR="00CB3080">
        <w:rPr>
          <w:lang w:eastAsia="en-US"/>
        </w:rPr>
        <w:t xml:space="preserve">It </w:t>
      </w:r>
      <w:r>
        <w:rPr>
          <w:lang w:eastAsia="en-US"/>
        </w:rPr>
        <w:t xml:space="preserve">applies to whichever jurisdiction, country or territory </w:t>
      </w:r>
      <w:r w:rsidR="00322ECF">
        <w:rPr>
          <w:lang w:eastAsia="en-US"/>
        </w:rPr>
        <w:t xml:space="preserve">where </w:t>
      </w:r>
      <w:r>
        <w:rPr>
          <w:lang w:eastAsia="en-US"/>
        </w:rPr>
        <w:t>goods are procured, or services performed.</w:t>
      </w:r>
    </w:p>
    <w:p w14:paraId="2E8BB40A" w14:textId="77777777" w:rsidR="00C031CD" w:rsidRDefault="0040259C" w:rsidP="00C031CD">
      <w:pPr>
        <w:pStyle w:val="Normal1"/>
      </w:pPr>
      <w:r>
        <w:t xml:space="preserve">To help buyers implement this change, a new </w:t>
      </w:r>
      <w:r w:rsidRPr="00AA53B7">
        <w:rPr>
          <w:i/>
          <w:iCs/>
        </w:rPr>
        <w:t>Guide to handling issues of possible non-compliance with the Supplier Code of Conduct – process guide for government buyers</w:t>
      </w:r>
      <w:r>
        <w:t xml:space="preserve"> was released with the updated Code.</w:t>
      </w:r>
      <w:r w:rsidR="0093535B">
        <w:t xml:space="preserve"> </w:t>
      </w:r>
      <w:r w:rsidR="007D741B">
        <w:t>For more information, v</w:t>
      </w:r>
      <w:r w:rsidR="00CB3080" w:rsidRPr="00C65B21">
        <w:t>isit the Buying for</w:t>
      </w:r>
      <w:r w:rsidR="00CB3080">
        <w:t xml:space="preserve"> Victoria website at </w:t>
      </w:r>
      <w:hyperlink r:id="rId62" w:history="1">
        <w:r w:rsidR="00BD62AE">
          <w:rPr>
            <w:rStyle w:val="Hyperlink"/>
          </w:rPr>
          <w:t>buyingfor.vic.gov.au/supplier-code-conduct</w:t>
        </w:r>
      </w:hyperlink>
    </w:p>
    <w:p w14:paraId="4086B23C" w14:textId="77777777" w:rsidR="0040259C" w:rsidRDefault="0040259C" w:rsidP="00D646D1">
      <w:pPr>
        <w:pStyle w:val="Heading3NoNum"/>
      </w:pPr>
      <w:r>
        <w:t xml:space="preserve">Moving </w:t>
      </w:r>
      <w:r w:rsidR="00311F6A">
        <w:t>to</w:t>
      </w:r>
      <w:r>
        <w:t xml:space="preserve"> an engagement model</w:t>
      </w:r>
    </w:p>
    <w:p w14:paraId="0A707008" w14:textId="77777777" w:rsidR="0040259C" w:rsidRDefault="0040259C" w:rsidP="0040259C">
      <w:pPr>
        <w:pStyle w:val="Normal1"/>
        <w:rPr>
          <w:lang w:eastAsia="en-US"/>
        </w:rPr>
      </w:pPr>
      <w:r>
        <w:rPr>
          <w:lang w:eastAsia="en-US"/>
        </w:rPr>
        <w:t xml:space="preserve">To strengthen compliance, </w:t>
      </w:r>
      <w:r w:rsidR="00393EE1">
        <w:rPr>
          <w:lang w:eastAsia="en-US"/>
        </w:rPr>
        <w:t>the VGPB</w:t>
      </w:r>
      <w:r>
        <w:rPr>
          <w:lang w:eastAsia="en-US"/>
        </w:rPr>
        <w:t xml:space="preserve"> moved from an organisational oversight model focused on </w:t>
      </w:r>
      <w:r w:rsidR="00322ECF">
        <w:rPr>
          <w:lang w:eastAsia="en-US"/>
        </w:rPr>
        <w:t>risk and complexity</w:t>
      </w:r>
      <w:r>
        <w:rPr>
          <w:lang w:eastAsia="en-US"/>
        </w:rPr>
        <w:t xml:space="preserve"> to an engagement model</w:t>
      </w:r>
      <w:r w:rsidR="00C031CD">
        <w:rPr>
          <w:lang w:eastAsia="en-US"/>
        </w:rPr>
        <w:t xml:space="preserve"> in 2018–19</w:t>
      </w:r>
      <w:r w:rsidR="00255210">
        <w:rPr>
          <w:lang w:eastAsia="en-US"/>
        </w:rPr>
        <w:t xml:space="preserve">. The </w:t>
      </w:r>
      <w:r w:rsidR="00311F6A">
        <w:rPr>
          <w:lang w:eastAsia="en-US"/>
        </w:rPr>
        <w:t xml:space="preserve">new </w:t>
      </w:r>
      <w:r w:rsidR="00255210">
        <w:rPr>
          <w:lang w:eastAsia="en-US"/>
        </w:rPr>
        <w:t xml:space="preserve">model </w:t>
      </w:r>
      <w:r>
        <w:rPr>
          <w:lang w:eastAsia="en-US"/>
        </w:rPr>
        <w:t xml:space="preserve">involves organisations engaging with the VGPB on a </w:t>
      </w:r>
      <w:r w:rsidR="009C5DAB">
        <w:rPr>
          <w:lang w:eastAsia="en-US"/>
        </w:rPr>
        <w:t xml:space="preserve">broader </w:t>
      </w:r>
      <w:r>
        <w:rPr>
          <w:lang w:eastAsia="en-US"/>
        </w:rPr>
        <w:t xml:space="preserve">range of procurement activities, providing the opportunity for the VGPB to monitor compliance more widely, engage and interact with procurement personnel across government and </w:t>
      </w:r>
      <w:r w:rsidR="009A7861">
        <w:rPr>
          <w:lang w:eastAsia="en-US"/>
        </w:rPr>
        <w:t xml:space="preserve">give </w:t>
      </w:r>
      <w:r w:rsidR="005650FF">
        <w:rPr>
          <w:lang w:eastAsia="en-US"/>
        </w:rPr>
        <w:t xml:space="preserve">strategic </w:t>
      </w:r>
      <w:r>
        <w:rPr>
          <w:lang w:eastAsia="en-US"/>
        </w:rPr>
        <w:t>advice.</w:t>
      </w:r>
    </w:p>
    <w:p w14:paraId="16869A48" w14:textId="77777777" w:rsidR="0040259C" w:rsidRDefault="0040259C" w:rsidP="0040259C">
      <w:pPr>
        <w:pStyle w:val="Normal1"/>
        <w:rPr>
          <w:lang w:eastAsia="en-US"/>
        </w:rPr>
      </w:pPr>
      <w:r>
        <w:rPr>
          <w:lang w:eastAsia="en-US"/>
        </w:rPr>
        <w:t xml:space="preserve">Under the new model, CPOs are encouraged to meet with </w:t>
      </w:r>
      <w:r w:rsidR="00393EE1">
        <w:rPr>
          <w:lang w:eastAsia="en-US"/>
        </w:rPr>
        <w:t xml:space="preserve">the VGPB </w:t>
      </w:r>
      <w:r w:rsidR="00922403">
        <w:rPr>
          <w:lang w:eastAsia="en-US"/>
        </w:rPr>
        <w:t xml:space="preserve">at least </w:t>
      </w:r>
      <w:r w:rsidR="00311F6A">
        <w:rPr>
          <w:lang w:eastAsia="en-US"/>
        </w:rPr>
        <w:t>once a year</w:t>
      </w:r>
      <w:r w:rsidR="00922403">
        <w:rPr>
          <w:lang w:eastAsia="en-US"/>
        </w:rPr>
        <w:t xml:space="preserve"> </w:t>
      </w:r>
      <w:r>
        <w:rPr>
          <w:lang w:eastAsia="en-US"/>
        </w:rPr>
        <w:t>to discuss their procurement strategy, individual strategic procurements or any</w:t>
      </w:r>
      <w:r w:rsidR="00322ECF">
        <w:rPr>
          <w:lang w:eastAsia="en-US"/>
        </w:rPr>
        <w:t xml:space="preserve"> other</w:t>
      </w:r>
      <w:r w:rsidR="00393EE1">
        <w:rPr>
          <w:lang w:eastAsia="en-US"/>
        </w:rPr>
        <w:t xml:space="preserve"> </w:t>
      </w:r>
      <w:r>
        <w:rPr>
          <w:lang w:eastAsia="en-US"/>
        </w:rPr>
        <w:t>procurement related</w:t>
      </w:r>
      <w:r w:rsidR="00322ECF">
        <w:rPr>
          <w:lang w:eastAsia="en-US"/>
        </w:rPr>
        <w:t xml:space="preserve"> matter</w:t>
      </w:r>
      <w:r w:rsidR="00311F6A">
        <w:rPr>
          <w:lang w:eastAsia="en-US"/>
        </w:rPr>
        <w:t>s</w:t>
      </w:r>
      <w:r>
        <w:rPr>
          <w:lang w:eastAsia="en-US"/>
        </w:rPr>
        <w:t xml:space="preserve">. </w:t>
      </w:r>
      <w:r w:rsidR="00311F6A">
        <w:rPr>
          <w:lang w:eastAsia="en-US"/>
        </w:rPr>
        <w:t>An o</w:t>
      </w:r>
      <w:r>
        <w:rPr>
          <w:lang w:eastAsia="en-US"/>
        </w:rPr>
        <w:t xml:space="preserve">rganisation </w:t>
      </w:r>
      <w:r w:rsidR="00322ECF">
        <w:rPr>
          <w:lang w:eastAsia="en-US"/>
        </w:rPr>
        <w:t>can</w:t>
      </w:r>
      <w:r>
        <w:rPr>
          <w:lang w:eastAsia="en-US"/>
        </w:rPr>
        <w:t xml:space="preserve"> </w:t>
      </w:r>
      <w:r w:rsidR="00322ECF">
        <w:rPr>
          <w:lang w:eastAsia="en-US"/>
        </w:rPr>
        <w:t xml:space="preserve">also </w:t>
      </w:r>
      <w:r>
        <w:rPr>
          <w:lang w:eastAsia="en-US"/>
        </w:rPr>
        <w:t xml:space="preserve">invite a </w:t>
      </w:r>
      <w:r w:rsidR="00322ECF">
        <w:rPr>
          <w:lang w:eastAsia="en-US"/>
        </w:rPr>
        <w:t xml:space="preserve">VGPB </w:t>
      </w:r>
      <w:r>
        <w:rPr>
          <w:lang w:eastAsia="en-US"/>
        </w:rPr>
        <w:t xml:space="preserve">representative to visit their organisation </w:t>
      </w:r>
      <w:r w:rsidR="00322ECF">
        <w:rPr>
          <w:lang w:eastAsia="en-US"/>
        </w:rPr>
        <w:t>and</w:t>
      </w:r>
      <w:r>
        <w:rPr>
          <w:lang w:eastAsia="en-US"/>
        </w:rPr>
        <w:t xml:space="preserve"> address their procurement governance unit directly</w:t>
      </w:r>
      <w:r w:rsidR="00311F6A">
        <w:rPr>
          <w:lang w:eastAsia="en-US"/>
        </w:rPr>
        <w:t xml:space="preserve"> if it has made </w:t>
      </w:r>
      <w:r>
        <w:rPr>
          <w:lang w:eastAsia="en-US"/>
        </w:rPr>
        <w:t xml:space="preserve">significant reforms or </w:t>
      </w:r>
      <w:r w:rsidR="00311F6A">
        <w:rPr>
          <w:lang w:eastAsia="en-US"/>
        </w:rPr>
        <w:t xml:space="preserve">changes to its </w:t>
      </w:r>
      <w:r>
        <w:rPr>
          <w:lang w:eastAsia="en-US"/>
        </w:rPr>
        <w:t>procurement strategy.</w:t>
      </w:r>
    </w:p>
    <w:p w14:paraId="44D9788C" w14:textId="77777777" w:rsidR="0040259C" w:rsidRDefault="0040259C" w:rsidP="0040259C">
      <w:pPr>
        <w:pStyle w:val="Normal1"/>
        <w:rPr>
          <w:lang w:eastAsia="en-US"/>
        </w:rPr>
      </w:pPr>
      <w:r>
        <w:rPr>
          <w:lang w:eastAsia="en-US"/>
        </w:rPr>
        <w:t xml:space="preserve">State purchase contracts (SPCs) remain under VGPB oversight as stipulated in the VGPB’s third supply policy, </w:t>
      </w:r>
      <w:r w:rsidRPr="00DB0C04">
        <w:rPr>
          <w:i/>
          <w:iCs/>
          <w:lang w:eastAsia="en-US"/>
        </w:rPr>
        <w:t>Market analysis and review policy</w:t>
      </w:r>
      <w:r>
        <w:rPr>
          <w:lang w:eastAsia="en-US"/>
        </w:rPr>
        <w:t>.</w:t>
      </w:r>
    </w:p>
    <w:p w14:paraId="65F27C22" w14:textId="77777777" w:rsidR="00C031CD" w:rsidRDefault="0040259C" w:rsidP="00C031CD">
      <w:pPr>
        <w:pStyle w:val="Normal1"/>
      </w:pPr>
      <w:r>
        <w:rPr>
          <w:lang w:eastAsia="en-US"/>
        </w:rPr>
        <w:t>To help organisations implement the engagement model and understand the SPC oversight requirements,</w:t>
      </w:r>
      <w:r w:rsidR="00167DD4">
        <w:rPr>
          <w:lang w:eastAsia="en-US"/>
        </w:rPr>
        <w:t xml:space="preserve"> </w:t>
      </w:r>
      <w:r w:rsidR="00322ECF">
        <w:rPr>
          <w:lang w:eastAsia="en-US"/>
        </w:rPr>
        <w:t>a</w:t>
      </w:r>
      <w:r>
        <w:rPr>
          <w:lang w:eastAsia="en-US"/>
        </w:rPr>
        <w:t xml:space="preserve"> </w:t>
      </w:r>
      <w:r w:rsidRPr="00393EE1">
        <w:rPr>
          <w:i/>
          <w:iCs/>
          <w:lang w:eastAsia="en-US"/>
        </w:rPr>
        <w:t>Guide to governance of state purchase contracts and the VGPB’s engagement model</w:t>
      </w:r>
      <w:r w:rsidR="00167DD4">
        <w:rPr>
          <w:i/>
          <w:iCs/>
          <w:lang w:eastAsia="en-US"/>
        </w:rPr>
        <w:t xml:space="preserve"> </w:t>
      </w:r>
      <w:r w:rsidR="00167DD4" w:rsidRPr="00DC358A">
        <w:rPr>
          <w:iCs/>
          <w:lang w:eastAsia="en-US"/>
        </w:rPr>
        <w:t>was</w:t>
      </w:r>
      <w:r w:rsidR="00167DD4">
        <w:rPr>
          <w:iCs/>
          <w:lang w:eastAsia="en-US"/>
        </w:rPr>
        <w:t xml:space="preserve"> developed and released</w:t>
      </w:r>
      <w:r>
        <w:rPr>
          <w:lang w:eastAsia="en-US"/>
        </w:rPr>
        <w:t>.</w:t>
      </w:r>
      <w:r w:rsidR="00311F6A">
        <w:rPr>
          <w:lang w:eastAsia="en-US"/>
        </w:rPr>
        <w:t xml:space="preserve"> This guide is available on the </w:t>
      </w:r>
      <w:r w:rsidR="00311F6A" w:rsidRPr="00C65B21">
        <w:t>Buying for</w:t>
      </w:r>
      <w:r w:rsidR="00311F6A">
        <w:rPr>
          <w:lang w:eastAsia="en-US"/>
        </w:rPr>
        <w:t xml:space="preserve"> Victoria website at </w:t>
      </w:r>
      <w:r w:rsidR="0079668D" w:rsidRPr="0079668D">
        <w:t>buyingfor.vic.gov.au/market-analysis-and-review-policy</w:t>
      </w:r>
    </w:p>
    <w:p w14:paraId="2291060F" w14:textId="77777777" w:rsidR="0093535B" w:rsidRDefault="00B96936" w:rsidP="00C031CD">
      <w:pPr>
        <w:pStyle w:val="Heading3NoNum"/>
      </w:pPr>
      <w:r>
        <w:t xml:space="preserve">Updating </w:t>
      </w:r>
      <w:r w:rsidR="00311F6A">
        <w:t xml:space="preserve">the probity </w:t>
      </w:r>
      <w:r w:rsidR="0093535B">
        <w:t>guide</w:t>
      </w:r>
    </w:p>
    <w:p w14:paraId="30A241E5" w14:textId="77777777" w:rsidR="00CC1CF3" w:rsidRDefault="0093535B" w:rsidP="0093535B">
      <w:pPr>
        <w:pStyle w:val="Normal1"/>
        <w:rPr>
          <w:lang w:eastAsia="en-US"/>
        </w:rPr>
      </w:pPr>
      <w:r>
        <w:rPr>
          <w:lang w:eastAsia="en-US"/>
        </w:rPr>
        <w:t xml:space="preserve">A new probity guide </w:t>
      </w:r>
      <w:r w:rsidR="00CC1CF3">
        <w:rPr>
          <w:lang w:eastAsia="en-US"/>
        </w:rPr>
        <w:t xml:space="preserve">was released in June 2019 </w:t>
      </w:r>
      <w:r w:rsidR="00311F6A">
        <w:rPr>
          <w:lang w:eastAsia="en-US"/>
        </w:rPr>
        <w:t xml:space="preserve">to </w:t>
      </w:r>
      <w:r w:rsidR="008C5AB5">
        <w:rPr>
          <w:lang w:eastAsia="en-US"/>
        </w:rPr>
        <w:t xml:space="preserve">address </w:t>
      </w:r>
      <w:r>
        <w:rPr>
          <w:lang w:eastAsia="en-US"/>
        </w:rPr>
        <w:t xml:space="preserve">findings from a Victorian Auditor-General’s Office </w:t>
      </w:r>
      <w:r w:rsidR="00CC1CF3">
        <w:rPr>
          <w:lang w:eastAsia="en-US"/>
        </w:rPr>
        <w:t xml:space="preserve">(VAGO) </w:t>
      </w:r>
      <w:r>
        <w:rPr>
          <w:lang w:eastAsia="en-US"/>
        </w:rPr>
        <w:t>audit to increase transparency of probity reports on major transactions. The roles of probity adviser and probity auditor have been clarified, so buyers can more easily differentiate between the two. The new probity guide replaces two probity guides that previously existed making buyer guidance simpler.</w:t>
      </w:r>
    </w:p>
    <w:p w14:paraId="5BC6BCDD" w14:textId="77777777" w:rsidR="0093535B" w:rsidRDefault="0093535B" w:rsidP="0093535B">
      <w:pPr>
        <w:pStyle w:val="Normal1"/>
        <w:rPr>
          <w:lang w:eastAsia="en-US"/>
        </w:rPr>
      </w:pPr>
      <w:r>
        <w:rPr>
          <w:lang w:eastAsia="en-US"/>
        </w:rPr>
        <w:t xml:space="preserve">The </w:t>
      </w:r>
      <w:r w:rsidRPr="00AA53B7">
        <w:rPr>
          <w:i/>
          <w:iCs/>
          <w:lang w:eastAsia="en-US"/>
        </w:rPr>
        <w:t>Guide to probity in procurement</w:t>
      </w:r>
      <w:r>
        <w:rPr>
          <w:lang w:eastAsia="en-US"/>
        </w:rPr>
        <w:t xml:space="preserve"> and is available at </w:t>
      </w:r>
      <w:hyperlink r:id="rId63" w:history="1">
        <w:r w:rsidR="00BD62AE">
          <w:rPr>
            <w:rStyle w:val="Hyperlink"/>
            <w:lang w:eastAsia="en-US"/>
          </w:rPr>
          <w:t>buyingfor.vic.gov.au/plan-probity</w:t>
        </w:r>
      </w:hyperlink>
    </w:p>
    <w:p w14:paraId="72485FD8" w14:textId="77777777" w:rsidR="00CC1CF3" w:rsidRDefault="00CC1CF3" w:rsidP="0093535B">
      <w:pPr>
        <w:pStyle w:val="Normal1"/>
        <w:rPr>
          <w:lang w:eastAsia="en-US"/>
        </w:rPr>
      </w:pPr>
      <w:r>
        <w:rPr>
          <w:lang w:eastAsia="en-US"/>
        </w:rPr>
        <w:t>The V</w:t>
      </w:r>
      <w:r w:rsidR="008110A2">
        <w:rPr>
          <w:lang w:eastAsia="en-US"/>
        </w:rPr>
        <w:t>AG</w:t>
      </w:r>
      <w:r>
        <w:rPr>
          <w:lang w:eastAsia="en-US"/>
        </w:rPr>
        <w:t xml:space="preserve">O audit into </w:t>
      </w:r>
      <w:r w:rsidRPr="00CC1CF3">
        <w:rPr>
          <w:lang w:eastAsia="en-US"/>
        </w:rPr>
        <w:t>safety and cost effectiveness of private prisons</w:t>
      </w:r>
      <w:r>
        <w:rPr>
          <w:lang w:eastAsia="en-US"/>
        </w:rPr>
        <w:t xml:space="preserve"> is available at </w:t>
      </w:r>
      <w:hyperlink r:id="rId64" w:history="1">
        <w:r w:rsidR="00BD62AE">
          <w:rPr>
            <w:rStyle w:val="Hyperlink"/>
            <w:lang w:eastAsia="en-US"/>
          </w:rPr>
          <w:t>audit.vic.gov.au/report/safety-and-cost-effectiveness-private-prisons</w:t>
        </w:r>
      </w:hyperlink>
    </w:p>
    <w:p w14:paraId="5D91E172" w14:textId="77777777" w:rsidR="0093535B" w:rsidRDefault="0093535B" w:rsidP="0093535B">
      <w:pPr>
        <w:pStyle w:val="Heading3NoNum"/>
      </w:pPr>
      <w:r>
        <w:t>International trade agreements</w:t>
      </w:r>
    </w:p>
    <w:p w14:paraId="4082B58B" w14:textId="77777777" w:rsidR="0093535B" w:rsidRDefault="0093535B" w:rsidP="0093535B">
      <w:pPr>
        <w:pStyle w:val="Normal1"/>
        <w:rPr>
          <w:lang w:eastAsia="en-US"/>
        </w:rPr>
      </w:pPr>
      <w:r>
        <w:rPr>
          <w:lang w:eastAsia="en-US"/>
        </w:rPr>
        <w:t>To uphold the Victorian Government’s obligations under international trade agreements, the Public Construction Policy Team collaborated with the VGPB on new buyer guidance</w:t>
      </w:r>
      <w:r w:rsidR="00971C16">
        <w:rPr>
          <w:lang w:eastAsia="en-US"/>
        </w:rPr>
        <w:t xml:space="preserve">. Numerous </w:t>
      </w:r>
      <w:r w:rsidR="00971C16" w:rsidRPr="00971C16">
        <w:rPr>
          <w:lang w:eastAsia="en-US"/>
        </w:rPr>
        <w:lastRenderedPageBreak/>
        <w:t>VGPB policies and guides have been updated with this new content.</w:t>
      </w:r>
      <w:r>
        <w:rPr>
          <w:lang w:eastAsia="en-US"/>
        </w:rPr>
        <w:t xml:space="preserve"> Th</w:t>
      </w:r>
      <w:r w:rsidR="00311F6A">
        <w:rPr>
          <w:lang w:eastAsia="en-US"/>
        </w:rPr>
        <w:t xml:space="preserve">ese changes were well publicised, </w:t>
      </w:r>
      <w:r>
        <w:rPr>
          <w:lang w:eastAsia="en-US"/>
        </w:rPr>
        <w:t xml:space="preserve">including at </w:t>
      </w:r>
      <w:r w:rsidR="00311F6A">
        <w:rPr>
          <w:lang w:eastAsia="en-US"/>
        </w:rPr>
        <w:t>the</w:t>
      </w:r>
      <w:r>
        <w:rPr>
          <w:lang w:eastAsia="en-US"/>
        </w:rPr>
        <w:t xml:space="preserve"> community of practice forum.</w:t>
      </w:r>
    </w:p>
    <w:p w14:paraId="717B7B3F" w14:textId="77777777" w:rsidR="0093535B" w:rsidRDefault="0093535B" w:rsidP="0093535B">
      <w:pPr>
        <w:pStyle w:val="Normal1"/>
        <w:rPr>
          <w:lang w:eastAsia="en-US"/>
        </w:rPr>
      </w:pPr>
      <w:r>
        <w:rPr>
          <w:lang w:eastAsia="en-US"/>
        </w:rPr>
        <w:t xml:space="preserve">For more information on international trade agreements, visit </w:t>
      </w:r>
      <w:hyperlink r:id="rId65" w:history="1">
        <w:r w:rsidR="00BD62AE">
          <w:rPr>
            <w:rStyle w:val="Hyperlink"/>
            <w:lang w:eastAsia="en-US"/>
          </w:rPr>
          <w:t>buyingfor.vic.gov.au/source-supplier</w:t>
        </w:r>
      </w:hyperlink>
    </w:p>
    <w:p w14:paraId="2934135A" w14:textId="77777777" w:rsidR="0093535B" w:rsidRDefault="0079668D" w:rsidP="0093535B">
      <w:pPr>
        <w:pStyle w:val="Heading3NoNum"/>
      </w:pPr>
      <w:r>
        <w:t xml:space="preserve">Working with </w:t>
      </w:r>
      <w:r w:rsidR="0093535B">
        <w:t>Local Jobs First</w:t>
      </w:r>
    </w:p>
    <w:p w14:paraId="4DD73A16" w14:textId="77777777" w:rsidR="0093535B" w:rsidRDefault="0093535B" w:rsidP="0093535B">
      <w:pPr>
        <w:pStyle w:val="Normal1"/>
        <w:rPr>
          <w:lang w:eastAsia="en-US"/>
        </w:rPr>
      </w:pPr>
      <w:r>
        <w:rPr>
          <w:lang w:eastAsia="en-US"/>
        </w:rPr>
        <w:t xml:space="preserve">In August 2018, </w:t>
      </w:r>
      <w:r w:rsidR="00311F6A">
        <w:rPr>
          <w:lang w:eastAsia="en-US"/>
        </w:rPr>
        <w:t>t</w:t>
      </w:r>
      <w:r w:rsidR="006350CA">
        <w:rPr>
          <w:lang w:eastAsia="en-US"/>
        </w:rPr>
        <w:t xml:space="preserve">he Victorian Government </w:t>
      </w:r>
      <w:r>
        <w:rPr>
          <w:lang w:eastAsia="en-US"/>
        </w:rPr>
        <w:t xml:space="preserve">amended the </w:t>
      </w:r>
      <w:r w:rsidRPr="008B08BB">
        <w:rPr>
          <w:i/>
          <w:iCs/>
          <w:lang w:eastAsia="en-US"/>
        </w:rPr>
        <w:t>Local Jobs First Act 2003</w:t>
      </w:r>
      <w:r>
        <w:rPr>
          <w:lang w:eastAsia="en-US"/>
        </w:rPr>
        <w:t xml:space="preserve"> to include the Victorian Industry Participation Policy. Working with Local Jobs First, all applicable VGPB guides and</w:t>
      </w:r>
      <w:r w:rsidR="008C5AB5">
        <w:rPr>
          <w:lang w:eastAsia="en-US"/>
        </w:rPr>
        <w:t xml:space="preserve"> templates</w:t>
      </w:r>
      <w:r>
        <w:rPr>
          <w:lang w:eastAsia="en-US"/>
        </w:rPr>
        <w:t xml:space="preserve"> have been updated to help buyers identify and implement the changes</w:t>
      </w:r>
      <w:r w:rsidR="008C5AB5">
        <w:rPr>
          <w:lang w:eastAsia="en-US"/>
        </w:rPr>
        <w:t>. Victorian Social Procurement Framework requirements were also added during the update process.</w:t>
      </w:r>
    </w:p>
    <w:p w14:paraId="54DC4864" w14:textId="77777777" w:rsidR="0093535B" w:rsidRDefault="0093535B" w:rsidP="0093535B">
      <w:pPr>
        <w:pStyle w:val="Normal1"/>
        <w:rPr>
          <w:lang w:eastAsia="en-US"/>
        </w:rPr>
      </w:pPr>
      <w:r w:rsidRPr="00C65B21">
        <w:rPr>
          <w:lang w:eastAsia="en-US"/>
        </w:rPr>
        <w:t>Overall, 13 guides, three templates, one tool and three supply policies were updated</w:t>
      </w:r>
      <w:r>
        <w:rPr>
          <w:lang w:eastAsia="en-US"/>
        </w:rPr>
        <w:t xml:space="preserve"> all of which are available on </w:t>
      </w:r>
      <w:r w:rsidRPr="0093535B">
        <w:rPr>
          <w:lang w:eastAsia="en-US"/>
        </w:rPr>
        <w:t>buyingfor.vic.gov.au/</w:t>
      </w:r>
    </w:p>
    <w:p w14:paraId="21D1FB79" w14:textId="77777777" w:rsidR="0040259C" w:rsidRDefault="0040259C" w:rsidP="00D646D1">
      <w:pPr>
        <w:pStyle w:val="Heading3NoNum"/>
      </w:pPr>
      <w:r>
        <w:t>Accrediting departments</w:t>
      </w:r>
    </w:p>
    <w:p w14:paraId="0FA90DF4" w14:textId="77777777" w:rsidR="00322ECF" w:rsidRPr="00DB0C04" w:rsidRDefault="00132EB6" w:rsidP="0040259C">
      <w:pPr>
        <w:pStyle w:val="Normal1"/>
        <w:rPr>
          <w:lang w:eastAsia="en-US"/>
        </w:rPr>
      </w:pPr>
      <w:r>
        <w:t>The Department of Jobs, Precincts and Regions</w:t>
      </w:r>
      <w:r w:rsidRPr="00ED2FE3">
        <w:t xml:space="preserve"> </w:t>
      </w:r>
      <w:r>
        <w:t xml:space="preserve">and the Department of Transport began operating on 1 January 2019 after </w:t>
      </w:r>
      <w:r w:rsidRPr="00ED2FE3">
        <w:t>significant machinery of government changes</w:t>
      </w:r>
      <w:r>
        <w:t xml:space="preserve">. They replace the former </w:t>
      </w:r>
      <w:r w:rsidR="0040259C" w:rsidRPr="00DB0C04">
        <w:rPr>
          <w:lang w:eastAsia="en-US"/>
        </w:rPr>
        <w:t>Department of Economic Development, Jobs, Transport and Resources</w:t>
      </w:r>
      <w:r w:rsidRPr="00DB0C04">
        <w:rPr>
          <w:lang w:eastAsia="en-US"/>
        </w:rPr>
        <w:t>.</w:t>
      </w:r>
    </w:p>
    <w:p w14:paraId="6388F792" w14:textId="77777777" w:rsidR="00D62659" w:rsidRPr="00B05050" w:rsidRDefault="0040259C" w:rsidP="0040259C">
      <w:pPr>
        <w:pStyle w:val="Normal1"/>
        <w:rPr>
          <w:lang w:eastAsia="en-US"/>
        </w:rPr>
      </w:pPr>
      <w:r w:rsidRPr="00DB0C04">
        <w:rPr>
          <w:lang w:eastAsia="en-US"/>
        </w:rPr>
        <w:t>Both</w:t>
      </w:r>
      <w:r w:rsidR="00D77728" w:rsidRPr="00DB0C04">
        <w:rPr>
          <w:lang w:eastAsia="en-US"/>
        </w:rPr>
        <w:t xml:space="preserve"> </w:t>
      </w:r>
      <w:r w:rsidRPr="00DB0C04">
        <w:rPr>
          <w:lang w:eastAsia="en-US"/>
        </w:rPr>
        <w:t xml:space="preserve">departments </w:t>
      </w:r>
      <w:r w:rsidR="00132EB6" w:rsidRPr="00DB0C04">
        <w:rPr>
          <w:lang w:eastAsia="en-US"/>
        </w:rPr>
        <w:t xml:space="preserve">started working with the VGPB to </w:t>
      </w:r>
      <w:r w:rsidR="00D77728" w:rsidRPr="00DB0C04">
        <w:rPr>
          <w:lang w:eastAsia="en-US"/>
        </w:rPr>
        <w:t>undertake</w:t>
      </w:r>
      <w:r w:rsidRPr="00DB0C04">
        <w:rPr>
          <w:lang w:eastAsia="en-US"/>
        </w:rPr>
        <w:t xml:space="preserve"> accredit</w:t>
      </w:r>
      <w:r w:rsidR="00D77728" w:rsidRPr="00DB0C04">
        <w:rPr>
          <w:lang w:eastAsia="en-US"/>
        </w:rPr>
        <w:t>ation</w:t>
      </w:r>
      <w:r w:rsidRPr="00DB0C04">
        <w:rPr>
          <w:lang w:eastAsia="en-US"/>
        </w:rPr>
        <w:t xml:space="preserve"> to ensure </w:t>
      </w:r>
      <w:r w:rsidR="00D77728" w:rsidRPr="00DB0C04">
        <w:rPr>
          <w:lang w:eastAsia="en-US"/>
        </w:rPr>
        <w:t xml:space="preserve">implementation and compliance </w:t>
      </w:r>
      <w:r w:rsidRPr="00DB0C04">
        <w:rPr>
          <w:lang w:eastAsia="en-US"/>
        </w:rPr>
        <w:t>with supply policies. We expect accreditation to be achieved in 2020.</w:t>
      </w:r>
    </w:p>
    <w:p w14:paraId="188E8325" w14:textId="77777777" w:rsidR="002058F6" w:rsidRPr="00CA5030" w:rsidRDefault="002058F6" w:rsidP="002058F6">
      <w:pPr>
        <w:pStyle w:val="Heading3NoNum"/>
      </w:pPr>
      <w:r w:rsidRPr="00CA5030">
        <w:t>Other engagement</w:t>
      </w:r>
      <w:r>
        <w:t>s</w:t>
      </w:r>
    </w:p>
    <w:p w14:paraId="2E49D385" w14:textId="77777777" w:rsidR="002058F6" w:rsidRDefault="00132EB6" w:rsidP="002058F6">
      <w:pPr>
        <w:pStyle w:val="Normal1"/>
      </w:pPr>
      <w:r>
        <w:t xml:space="preserve">As well as </w:t>
      </w:r>
      <w:r w:rsidR="002058F6">
        <w:t>attending six board meetings per year, VGPB members engage</w:t>
      </w:r>
      <w:r>
        <w:t>d</w:t>
      </w:r>
      <w:r w:rsidR="002058F6">
        <w:t xml:space="preserve"> directly with stakeholders </w:t>
      </w:r>
      <w:r>
        <w:t>by</w:t>
      </w:r>
      <w:r w:rsidR="002058F6">
        <w:t>:</w:t>
      </w:r>
    </w:p>
    <w:p w14:paraId="61446E2E" w14:textId="77777777" w:rsidR="002058F6" w:rsidRPr="00CE07AE" w:rsidRDefault="002058F6" w:rsidP="002058F6">
      <w:pPr>
        <w:pStyle w:val="Bullet1"/>
        <w:rPr>
          <w:lang w:eastAsia="en-US"/>
        </w:rPr>
      </w:pPr>
      <w:r>
        <w:rPr>
          <w:lang w:eastAsia="en-US"/>
        </w:rPr>
        <w:t>attend</w:t>
      </w:r>
      <w:r w:rsidR="00D77728">
        <w:rPr>
          <w:lang w:eastAsia="en-US"/>
        </w:rPr>
        <w:t>ing relevant</w:t>
      </w:r>
      <w:r>
        <w:rPr>
          <w:lang w:eastAsia="en-US"/>
        </w:rPr>
        <w:t xml:space="preserve"> procurement </w:t>
      </w:r>
      <w:r w:rsidR="005650FF">
        <w:rPr>
          <w:lang w:eastAsia="en-US"/>
        </w:rPr>
        <w:t xml:space="preserve">governance </w:t>
      </w:r>
      <w:r>
        <w:rPr>
          <w:lang w:eastAsia="en-US"/>
        </w:rPr>
        <w:t xml:space="preserve">unit </w:t>
      </w:r>
      <w:r w:rsidRPr="00CE07AE">
        <w:rPr>
          <w:lang w:eastAsia="en-US"/>
        </w:rPr>
        <w:t>meetings</w:t>
      </w:r>
      <w:r>
        <w:rPr>
          <w:lang w:eastAsia="en-US"/>
        </w:rPr>
        <w:t xml:space="preserve"> of accredited organisations</w:t>
      </w:r>
      <w:r w:rsidRPr="00CE07AE">
        <w:rPr>
          <w:lang w:eastAsia="en-US"/>
        </w:rPr>
        <w:t xml:space="preserve"> to present and discuss VGPB strategic priorities;</w:t>
      </w:r>
    </w:p>
    <w:p w14:paraId="1943C4E3" w14:textId="77777777" w:rsidR="002058F6" w:rsidRPr="00CE07AE" w:rsidRDefault="002058F6" w:rsidP="002058F6">
      <w:pPr>
        <w:pStyle w:val="Bullet1"/>
        <w:rPr>
          <w:lang w:eastAsia="en-US"/>
        </w:rPr>
      </w:pPr>
      <w:r>
        <w:rPr>
          <w:lang w:eastAsia="en-US"/>
        </w:rPr>
        <w:t>c</w:t>
      </w:r>
      <w:r w:rsidRPr="00CE07AE">
        <w:rPr>
          <w:lang w:eastAsia="en-US"/>
        </w:rPr>
        <w:t>hairi</w:t>
      </w:r>
      <w:r>
        <w:rPr>
          <w:lang w:eastAsia="en-US"/>
        </w:rPr>
        <w:t>ng some</w:t>
      </w:r>
      <w:r w:rsidRPr="00CE07AE">
        <w:rPr>
          <w:lang w:eastAsia="en-US"/>
        </w:rPr>
        <w:t xml:space="preserve"> </w:t>
      </w:r>
      <w:r>
        <w:rPr>
          <w:lang w:eastAsia="en-US"/>
        </w:rPr>
        <w:t xml:space="preserve">of the </w:t>
      </w:r>
      <w:r w:rsidR="00B3755D">
        <w:rPr>
          <w:lang w:eastAsia="en-US"/>
        </w:rPr>
        <w:t>workstream</w:t>
      </w:r>
      <w:r w:rsidRPr="00CE07AE">
        <w:rPr>
          <w:lang w:eastAsia="en-US"/>
        </w:rPr>
        <w:t xml:space="preserve"> subcommittees and participat</w:t>
      </w:r>
      <w:r>
        <w:rPr>
          <w:lang w:eastAsia="en-US"/>
        </w:rPr>
        <w:t>ing</w:t>
      </w:r>
      <w:r w:rsidRPr="00CE07AE">
        <w:rPr>
          <w:lang w:eastAsia="en-US"/>
        </w:rPr>
        <w:t xml:space="preserve"> as members </w:t>
      </w:r>
      <w:r>
        <w:rPr>
          <w:lang w:eastAsia="en-US"/>
        </w:rPr>
        <w:t>in others</w:t>
      </w:r>
      <w:r w:rsidRPr="00CE07AE">
        <w:rPr>
          <w:lang w:eastAsia="en-US"/>
        </w:rPr>
        <w:t>;</w:t>
      </w:r>
    </w:p>
    <w:p w14:paraId="57E4FAB3" w14:textId="77777777" w:rsidR="002058F6" w:rsidRPr="00CE07AE" w:rsidRDefault="002058F6" w:rsidP="002058F6">
      <w:pPr>
        <w:pStyle w:val="Bullet1"/>
        <w:rPr>
          <w:lang w:eastAsia="en-US"/>
        </w:rPr>
      </w:pPr>
      <w:r>
        <w:rPr>
          <w:lang w:eastAsia="en-US"/>
        </w:rPr>
        <w:t>giving</w:t>
      </w:r>
      <w:r w:rsidRPr="00CE07AE">
        <w:rPr>
          <w:lang w:eastAsia="en-US"/>
        </w:rPr>
        <w:t xml:space="preserve"> </w:t>
      </w:r>
      <w:r>
        <w:rPr>
          <w:lang w:eastAsia="en-US"/>
        </w:rPr>
        <w:t xml:space="preserve">expert </w:t>
      </w:r>
      <w:r w:rsidRPr="00CE07AE">
        <w:rPr>
          <w:lang w:eastAsia="en-US"/>
        </w:rPr>
        <w:t xml:space="preserve">advice </w:t>
      </w:r>
      <w:r>
        <w:rPr>
          <w:lang w:eastAsia="en-US"/>
        </w:rPr>
        <w:t xml:space="preserve">on </w:t>
      </w:r>
      <w:r w:rsidRPr="00CE07AE">
        <w:rPr>
          <w:lang w:eastAsia="en-US"/>
        </w:rPr>
        <w:t>develop</w:t>
      </w:r>
      <w:r>
        <w:rPr>
          <w:lang w:eastAsia="en-US"/>
        </w:rPr>
        <w:t>ing</w:t>
      </w:r>
      <w:r w:rsidRPr="00CE07AE">
        <w:rPr>
          <w:lang w:eastAsia="en-US"/>
        </w:rPr>
        <w:t xml:space="preserve"> and implement</w:t>
      </w:r>
      <w:r>
        <w:rPr>
          <w:lang w:eastAsia="en-US"/>
        </w:rPr>
        <w:t>ing</w:t>
      </w:r>
      <w:r w:rsidRPr="00CE07AE">
        <w:rPr>
          <w:lang w:eastAsia="en-US"/>
        </w:rPr>
        <w:t xml:space="preserve"> SPC renewals;</w:t>
      </w:r>
    </w:p>
    <w:p w14:paraId="067294C0" w14:textId="77777777" w:rsidR="002058F6" w:rsidRPr="00CE07AE" w:rsidRDefault="002B244D" w:rsidP="002058F6">
      <w:pPr>
        <w:pStyle w:val="Bullet1"/>
        <w:rPr>
          <w:lang w:eastAsia="en-US"/>
        </w:rPr>
      </w:pPr>
      <w:r>
        <w:rPr>
          <w:lang w:eastAsia="en-US"/>
        </w:rPr>
        <w:t>o</w:t>
      </w:r>
      <w:r w:rsidR="005650FF">
        <w:rPr>
          <w:lang w:eastAsia="en-US"/>
        </w:rPr>
        <w:t>pening and participating in</w:t>
      </w:r>
      <w:r w:rsidR="002058F6" w:rsidRPr="00CE07AE">
        <w:rPr>
          <w:lang w:eastAsia="en-US"/>
        </w:rPr>
        <w:t xml:space="preserve"> </w:t>
      </w:r>
      <w:r w:rsidR="002058F6">
        <w:rPr>
          <w:lang w:eastAsia="en-US"/>
        </w:rPr>
        <w:t>procurement c</w:t>
      </w:r>
      <w:r w:rsidR="002058F6" w:rsidRPr="00CE07AE">
        <w:rPr>
          <w:lang w:eastAsia="en-US"/>
        </w:rPr>
        <w:t xml:space="preserve">ommunity of </w:t>
      </w:r>
      <w:r w:rsidR="002058F6">
        <w:rPr>
          <w:lang w:eastAsia="en-US"/>
        </w:rPr>
        <w:t>p</w:t>
      </w:r>
      <w:r w:rsidR="002058F6" w:rsidRPr="00CE07AE">
        <w:rPr>
          <w:lang w:eastAsia="en-US"/>
        </w:rPr>
        <w:t>ractice sessions; and</w:t>
      </w:r>
    </w:p>
    <w:p w14:paraId="74C1368E" w14:textId="77777777" w:rsidR="002058F6" w:rsidRPr="00CE07AE" w:rsidRDefault="002058F6" w:rsidP="002058F6">
      <w:pPr>
        <w:pStyle w:val="Bullet1"/>
        <w:rPr>
          <w:lang w:eastAsia="en-US"/>
        </w:rPr>
      </w:pPr>
      <w:r w:rsidRPr="00CE07AE">
        <w:rPr>
          <w:lang w:eastAsia="en-US"/>
        </w:rPr>
        <w:t>present</w:t>
      </w:r>
      <w:r>
        <w:rPr>
          <w:lang w:eastAsia="en-US"/>
        </w:rPr>
        <w:t>ing</w:t>
      </w:r>
      <w:r w:rsidRPr="00CE07AE">
        <w:rPr>
          <w:lang w:eastAsia="en-US"/>
        </w:rPr>
        <w:t xml:space="preserve"> the VGPB strategic plan at an accredited organisation</w:t>
      </w:r>
      <w:r>
        <w:rPr>
          <w:lang w:eastAsia="en-US"/>
        </w:rPr>
        <w:t>’</w:t>
      </w:r>
      <w:r w:rsidRPr="00CE07AE">
        <w:rPr>
          <w:lang w:eastAsia="en-US"/>
        </w:rPr>
        <w:t>s procurement planning day.   </w:t>
      </w:r>
    </w:p>
    <w:p w14:paraId="3356D741" w14:textId="77777777" w:rsidR="002058F6" w:rsidRPr="00CD6245" w:rsidRDefault="002058F6" w:rsidP="002058F6">
      <w:pPr>
        <w:pStyle w:val="Heading3NoNum"/>
      </w:pPr>
      <w:r>
        <w:t xml:space="preserve">Assessing </w:t>
      </w:r>
      <w:r w:rsidR="00B3755D">
        <w:t>VGPB</w:t>
      </w:r>
      <w:r>
        <w:t xml:space="preserve"> performance</w:t>
      </w:r>
    </w:p>
    <w:p w14:paraId="258CA139" w14:textId="77777777" w:rsidR="002058F6" w:rsidRDefault="002058F6" w:rsidP="002058F6">
      <w:pPr>
        <w:pStyle w:val="Normal1"/>
      </w:pPr>
      <w:r>
        <w:t>Each year, VGPB members self-assess their individual performance and that of the VGPB as a whole over the past 12 months and identify opportunities for improvement.</w:t>
      </w:r>
    </w:p>
    <w:p w14:paraId="1F11BB8F" w14:textId="77777777" w:rsidR="002058F6" w:rsidRDefault="002058F6" w:rsidP="002058F6">
      <w:pPr>
        <w:pStyle w:val="Normal1"/>
      </w:pPr>
      <w:r>
        <w:t>Members assessed the VGPB as operating effectively in 2018–19, with an appropriate mix of skills and experience and with an appropriate level of support from the Procurement Policy and Reform Group in the Department of Treasury and Finance.</w:t>
      </w:r>
    </w:p>
    <w:p w14:paraId="06552B1A" w14:textId="77777777" w:rsidR="00664B31" w:rsidRDefault="002058F6" w:rsidP="002058F6">
      <w:pPr>
        <w:pStyle w:val="Normal1"/>
      </w:pPr>
      <w:r>
        <w:t xml:space="preserve">The VGPB </w:t>
      </w:r>
      <w:r w:rsidR="00942FAA">
        <w:rPr>
          <w:rFonts w:ascii="Tahoma" w:hAnsi="Tahoma" w:cs="Tahoma"/>
          <w:color w:val="000000"/>
          <w:sz w:val="20"/>
          <w:szCs w:val="20"/>
          <w:lang w:val="en-US"/>
        </w:rPr>
        <w:t xml:space="preserve">acknowledges the challenge of </w:t>
      </w:r>
      <w:r>
        <w:t>managing and responding to an increasing range of matters tabled at board meetings</w:t>
      </w:r>
      <w:r w:rsidR="00942FAA">
        <w:t>. This was partly</w:t>
      </w:r>
      <w:r>
        <w:t xml:space="preserve"> due to the VGPB’s dual role in monitoring government departments and agencies’ compliance with supply policies and acting as program steering committee for the </w:t>
      </w:r>
      <w:r w:rsidRPr="005650FF">
        <w:t>procurement reform program.</w:t>
      </w:r>
      <w:r w:rsidR="00664B31">
        <w:t xml:space="preserve"> </w:t>
      </w:r>
      <w:r w:rsidR="00664B31" w:rsidRPr="00942FAA">
        <w:t xml:space="preserve">To address these demands, the VGPB made use of out-of-session processes and held extra meetings, using a smaller cohort of members with the relevant expertise to review each matter. </w:t>
      </w:r>
    </w:p>
    <w:p w14:paraId="0C63493C" w14:textId="77777777" w:rsidR="002058F6" w:rsidRDefault="002058F6" w:rsidP="002058F6">
      <w:pPr>
        <w:pStyle w:val="Normal1"/>
      </w:pPr>
      <w:r>
        <w:t xml:space="preserve">The addition of three new members from 1 July 2019 will bring fresh perspectives and additional </w:t>
      </w:r>
      <w:r w:rsidR="00132EB6">
        <w:t>vigour</w:t>
      </w:r>
      <w:r w:rsidR="00D77728">
        <w:t xml:space="preserve"> </w:t>
      </w:r>
      <w:r>
        <w:t>for the year ahead.</w:t>
      </w:r>
    </w:p>
    <w:p w14:paraId="57FD2C88" w14:textId="77777777" w:rsidR="009353F3" w:rsidRPr="00CD6245" w:rsidRDefault="009353F3" w:rsidP="009353F3">
      <w:pPr>
        <w:pStyle w:val="Heading1NoNum"/>
      </w:pPr>
      <w:bookmarkStart w:id="49" w:name="_Toc20648402"/>
      <w:r>
        <w:lastRenderedPageBreak/>
        <w:t>Monitoring compliance</w:t>
      </w:r>
      <w:bookmarkEnd w:id="49"/>
    </w:p>
    <w:p w14:paraId="26A23DEA" w14:textId="77777777" w:rsidR="009353F3" w:rsidRDefault="009353F3" w:rsidP="009353F3"/>
    <w:p w14:paraId="392E120D" w14:textId="77777777" w:rsidR="001F2593" w:rsidRDefault="001F2593" w:rsidP="001F2593">
      <w:pPr>
        <w:pStyle w:val="Normal1"/>
        <w:rPr>
          <w:rStyle w:val="NormalChar"/>
        </w:rPr>
      </w:pPr>
      <w:r w:rsidRPr="00FA6B06">
        <w:rPr>
          <w:rStyle w:val="NormalChar"/>
        </w:rPr>
        <w:t xml:space="preserve">Under the </w:t>
      </w:r>
      <w:r w:rsidR="00FA6B06" w:rsidRPr="00FA6B06">
        <w:rPr>
          <w:i/>
        </w:rPr>
        <w:t>Financial Management Act 1994</w:t>
      </w:r>
      <w:r w:rsidRPr="00FA6B06">
        <w:rPr>
          <w:rStyle w:val="NormalChar"/>
        </w:rPr>
        <w:t>, mandated organisations must comply with VGPB supply policies when procuring goods and services. The VGPB monitors compliance through six</w:t>
      </w:r>
      <w:r w:rsidR="00E54E14">
        <w:rPr>
          <w:rStyle w:val="NormalChar"/>
        </w:rPr>
        <w:t> </w:t>
      </w:r>
      <w:r w:rsidRPr="00FA6B06">
        <w:rPr>
          <w:rStyle w:val="NormalChar"/>
        </w:rPr>
        <w:t xml:space="preserve">mechanisms as shown in </w:t>
      </w:r>
      <w:r w:rsidRPr="00FA6B06">
        <w:rPr>
          <w:rStyle w:val="NormalChar"/>
        </w:rPr>
        <w:fldChar w:fldCharType="begin"/>
      </w:r>
      <w:r w:rsidRPr="00FA6B06">
        <w:rPr>
          <w:rStyle w:val="NormalChar"/>
        </w:rPr>
        <w:instrText xml:space="preserve"> REF _Ref515442779 \h  \* MERGEFORMAT </w:instrText>
      </w:r>
      <w:r w:rsidRPr="00FA6B06">
        <w:rPr>
          <w:rStyle w:val="NormalChar"/>
        </w:rPr>
      </w:r>
      <w:r w:rsidRPr="00FA6B06">
        <w:rPr>
          <w:rStyle w:val="NormalChar"/>
        </w:rPr>
        <w:fldChar w:fldCharType="separate"/>
      </w:r>
      <w:r w:rsidR="002607DC" w:rsidRPr="002607DC">
        <w:rPr>
          <w:rStyle w:val="NormalChar"/>
        </w:rPr>
        <w:t>Figure 4</w:t>
      </w:r>
      <w:r w:rsidRPr="00FA6B06">
        <w:rPr>
          <w:rStyle w:val="NormalChar"/>
        </w:rPr>
        <w:fldChar w:fldCharType="end"/>
      </w:r>
      <w:r w:rsidR="00FA6B06">
        <w:rPr>
          <w:rStyle w:val="NormalChar"/>
        </w:rPr>
        <w:t xml:space="preserve"> and explained in </w:t>
      </w:r>
      <w:r w:rsidR="00FA6B06">
        <w:rPr>
          <w:rStyle w:val="NormalChar"/>
        </w:rPr>
        <w:fldChar w:fldCharType="begin"/>
      </w:r>
      <w:r w:rsidR="00FA6B06">
        <w:rPr>
          <w:rStyle w:val="NormalChar"/>
        </w:rPr>
        <w:instrText xml:space="preserve"> REF _Ref14774242 \h </w:instrText>
      </w:r>
      <w:r w:rsidR="00FA6B06">
        <w:rPr>
          <w:rStyle w:val="NormalChar"/>
        </w:rPr>
      </w:r>
      <w:r w:rsidR="00FA6B06">
        <w:rPr>
          <w:rStyle w:val="NormalChar"/>
        </w:rPr>
        <w:fldChar w:fldCharType="separate"/>
      </w:r>
      <w:r w:rsidR="002607DC">
        <w:t xml:space="preserve">Table </w:t>
      </w:r>
      <w:r w:rsidR="002607DC">
        <w:rPr>
          <w:noProof/>
        </w:rPr>
        <w:t>3</w:t>
      </w:r>
      <w:r w:rsidR="00FA6B06">
        <w:rPr>
          <w:rStyle w:val="NormalChar"/>
        </w:rPr>
        <w:fldChar w:fldCharType="end"/>
      </w:r>
      <w:r w:rsidRPr="00FA6B06">
        <w:rPr>
          <w:rStyle w:val="NormalChar"/>
        </w:rPr>
        <w:t>.</w:t>
      </w:r>
    </w:p>
    <w:p w14:paraId="3777409C" w14:textId="77777777" w:rsidR="001F2593" w:rsidRDefault="001F2593" w:rsidP="003D31F5">
      <w:pPr>
        <w:pStyle w:val="Caption"/>
      </w:pPr>
      <w:bookmarkStart w:id="50" w:name="_Ref515442779"/>
      <w:bookmarkStart w:id="51" w:name="_Toc17130227"/>
      <w:r>
        <w:t xml:space="preserve">Figure </w:t>
      </w:r>
      <w:r>
        <w:rPr>
          <w:noProof/>
        </w:rPr>
        <w:fldChar w:fldCharType="begin"/>
      </w:r>
      <w:r>
        <w:rPr>
          <w:noProof/>
        </w:rPr>
        <w:instrText xml:space="preserve"> SEQ Figure \* ARABIC </w:instrText>
      </w:r>
      <w:r>
        <w:rPr>
          <w:noProof/>
        </w:rPr>
        <w:fldChar w:fldCharType="separate"/>
      </w:r>
      <w:r w:rsidR="002607DC">
        <w:rPr>
          <w:noProof/>
        </w:rPr>
        <w:t>4</w:t>
      </w:r>
      <w:r>
        <w:rPr>
          <w:noProof/>
        </w:rPr>
        <w:fldChar w:fldCharType="end"/>
      </w:r>
      <w:bookmarkEnd w:id="50"/>
      <w:r>
        <w:t>: Compliance mechanisms</w:t>
      </w:r>
      <w:bookmarkEnd w:id="51"/>
    </w:p>
    <w:p w14:paraId="74F669E0" w14:textId="77777777" w:rsidR="001F2593" w:rsidRDefault="001F2593" w:rsidP="003D31F5">
      <w:pPr>
        <w:pStyle w:val="Caption"/>
      </w:pPr>
      <w:bookmarkStart w:id="52" w:name="_Ref477181363"/>
      <w:r>
        <w:rPr>
          <w:noProof/>
          <w:lang w:val="en-US" w:eastAsia="en-US"/>
        </w:rPr>
        <w:drawing>
          <wp:inline distT="0" distB="0" distL="0" distR="0" wp14:anchorId="62BC1CBB" wp14:editId="65A72060">
            <wp:extent cx="5296829" cy="2933700"/>
            <wp:effectExtent l="0" t="171450" r="0" b="2286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2C48A1F9" w14:textId="77777777" w:rsidR="006C5C27" w:rsidRDefault="006C5C27" w:rsidP="003D31F5">
      <w:pPr>
        <w:pStyle w:val="Caption"/>
      </w:pPr>
      <w:bookmarkStart w:id="53" w:name="_Ref14774242"/>
      <w:bookmarkStart w:id="54" w:name="_Toc17130189"/>
      <w:bookmarkEnd w:id="52"/>
      <w:r>
        <w:t xml:space="preserve">Table </w:t>
      </w:r>
      <w:r>
        <w:rPr>
          <w:noProof/>
        </w:rPr>
        <w:fldChar w:fldCharType="begin"/>
      </w:r>
      <w:r>
        <w:rPr>
          <w:noProof/>
        </w:rPr>
        <w:instrText xml:space="preserve"> SEQ Table \* ARABIC </w:instrText>
      </w:r>
      <w:r>
        <w:rPr>
          <w:noProof/>
        </w:rPr>
        <w:fldChar w:fldCharType="separate"/>
      </w:r>
      <w:r w:rsidR="002607DC">
        <w:rPr>
          <w:noProof/>
        </w:rPr>
        <w:t>3</w:t>
      </w:r>
      <w:r>
        <w:rPr>
          <w:noProof/>
        </w:rPr>
        <w:fldChar w:fldCharType="end"/>
      </w:r>
      <w:bookmarkEnd w:id="53"/>
      <w:r>
        <w:t>: Monitoring compliance with VGPB policies</w:t>
      </w:r>
      <w:bookmarkEnd w:id="54"/>
    </w:p>
    <w:tbl>
      <w:tblPr>
        <w:tblStyle w:val="ListTable31"/>
        <w:tblW w:w="8930" w:type="dxa"/>
        <w:tblInd w:w="704" w:type="dxa"/>
        <w:tblLook w:val="04A0" w:firstRow="1" w:lastRow="0" w:firstColumn="1" w:lastColumn="0" w:noHBand="0" w:noVBand="1"/>
      </w:tblPr>
      <w:tblGrid>
        <w:gridCol w:w="2268"/>
        <w:gridCol w:w="6662"/>
      </w:tblGrid>
      <w:tr w:rsidR="006C5C27" w:rsidRPr="00603BC0" w14:paraId="633E44E1" w14:textId="77777777" w:rsidTr="006C5C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797AA100" w14:textId="77777777" w:rsidR="006C5C27" w:rsidRPr="00603BC0" w:rsidRDefault="006C5C27" w:rsidP="006C5C27">
            <w:pPr>
              <w:pStyle w:val="TableHeader"/>
            </w:pPr>
            <w:r w:rsidRPr="00603BC0">
              <w:t>Compliance mechanism</w:t>
            </w:r>
          </w:p>
        </w:tc>
        <w:tc>
          <w:tcPr>
            <w:tcW w:w="6662" w:type="dxa"/>
          </w:tcPr>
          <w:p w14:paraId="707F6B24" w14:textId="77777777" w:rsidR="006C5C27" w:rsidRPr="00603BC0" w:rsidRDefault="006C5C27" w:rsidP="006C5C27">
            <w:pPr>
              <w:pStyle w:val="TableHeader"/>
              <w:cnfStyle w:val="100000000000" w:firstRow="1" w:lastRow="0" w:firstColumn="0" w:lastColumn="0" w:oddVBand="0" w:evenVBand="0" w:oddHBand="0" w:evenHBand="0" w:firstRowFirstColumn="0" w:firstRowLastColumn="0" w:lastRowFirstColumn="0" w:lastRowLastColumn="0"/>
            </w:pPr>
            <w:r w:rsidRPr="00603BC0">
              <w:t xml:space="preserve">Details </w:t>
            </w:r>
          </w:p>
        </w:tc>
      </w:tr>
      <w:tr w:rsidR="006C5C27" w14:paraId="1BBDBC86" w14:textId="77777777" w:rsidTr="006C5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6E54EDE" w14:textId="77777777" w:rsidR="006C5C27" w:rsidRPr="00955AF3" w:rsidRDefault="006C5C27" w:rsidP="006C5C27">
            <w:pPr>
              <w:pStyle w:val="TableText"/>
            </w:pPr>
            <w:r w:rsidRPr="00955AF3">
              <w:t>Annual supply report (ASR)</w:t>
            </w:r>
          </w:p>
        </w:tc>
        <w:tc>
          <w:tcPr>
            <w:tcW w:w="6662" w:type="dxa"/>
          </w:tcPr>
          <w:p w14:paraId="060F8068" w14:textId="77777777" w:rsidR="006C5C27" w:rsidRPr="00955AF3" w:rsidRDefault="006C5C27" w:rsidP="006C5C27">
            <w:pPr>
              <w:pStyle w:val="TableText"/>
              <w:cnfStyle w:val="000000100000" w:firstRow="0" w:lastRow="0" w:firstColumn="0" w:lastColumn="0" w:oddVBand="0" w:evenVBand="0" w:oddHBand="1" w:evenHBand="0" w:firstRowFirstColumn="0" w:firstRowLastColumn="0" w:lastRowFirstColumn="0" w:lastRowLastColumn="0"/>
            </w:pPr>
            <w:r w:rsidRPr="00955AF3">
              <w:t>Organisations submit an ASR to the VGPB at the end of each financial year summarising their procur</w:t>
            </w:r>
            <w:r>
              <w:t>ement activity, performance measure results</w:t>
            </w:r>
            <w:r w:rsidR="00FA6B06">
              <w:t xml:space="preserve"> and </w:t>
            </w:r>
            <w:r w:rsidRPr="00955AF3">
              <w:t xml:space="preserve">compliance </w:t>
            </w:r>
            <w:r w:rsidR="00FA6B06">
              <w:t>with the VGPB supply policy framework</w:t>
            </w:r>
            <w:r w:rsidRPr="00955AF3">
              <w:t>.</w:t>
            </w:r>
            <w:r w:rsidR="00465430">
              <w:t xml:space="preserve"> </w:t>
            </w:r>
          </w:p>
        </w:tc>
      </w:tr>
      <w:tr w:rsidR="006C5C27" w14:paraId="6ED6776B" w14:textId="77777777" w:rsidTr="006C5C27">
        <w:tc>
          <w:tcPr>
            <w:cnfStyle w:val="001000000000" w:firstRow="0" w:lastRow="0" w:firstColumn="1" w:lastColumn="0" w:oddVBand="0" w:evenVBand="0" w:oddHBand="0" w:evenHBand="0" w:firstRowFirstColumn="0" w:firstRowLastColumn="0" w:lastRowFirstColumn="0" w:lastRowLastColumn="0"/>
            <w:tcW w:w="2268" w:type="dxa"/>
          </w:tcPr>
          <w:p w14:paraId="58F610A2" w14:textId="77777777" w:rsidR="006C5C27" w:rsidRPr="00955AF3" w:rsidRDefault="006C5C27" w:rsidP="006C5C27">
            <w:pPr>
              <w:pStyle w:val="TableText"/>
            </w:pPr>
            <w:r w:rsidRPr="00955AF3">
              <w:t>Performance measures</w:t>
            </w:r>
          </w:p>
        </w:tc>
        <w:tc>
          <w:tcPr>
            <w:tcW w:w="6662" w:type="dxa"/>
          </w:tcPr>
          <w:p w14:paraId="72E8FA47" w14:textId="77777777" w:rsidR="006C5C27" w:rsidRPr="00955AF3" w:rsidRDefault="006C5C27" w:rsidP="006C5C27">
            <w:pPr>
              <w:pStyle w:val="TableText"/>
              <w:cnfStyle w:val="000000000000" w:firstRow="0" w:lastRow="0" w:firstColumn="0" w:lastColumn="0" w:oddVBand="0" w:evenVBand="0" w:oddHBand="0" w:evenHBand="0" w:firstRowFirstColumn="0" w:firstRowLastColumn="0" w:lastRowFirstColumn="0" w:lastRowLastColumn="0"/>
            </w:pPr>
            <w:r w:rsidRPr="00955AF3">
              <w:t xml:space="preserve">Organisations monitor performance against six performance measures and report results in their </w:t>
            </w:r>
            <w:r>
              <w:t>ASR</w:t>
            </w:r>
            <w:r w:rsidRPr="00955AF3">
              <w:t>.</w:t>
            </w:r>
          </w:p>
        </w:tc>
      </w:tr>
      <w:tr w:rsidR="006C5C27" w14:paraId="5CF36915" w14:textId="77777777" w:rsidTr="006C5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4B02701" w14:textId="77777777" w:rsidR="006C5C27" w:rsidRPr="00955AF3" w:rsidRDefault="006C5C27" w:rsidP="006C5C27">
            <w:pPr>
              <w:pStyle w:val="TableText"/>
            </w:pPr>
            <w:r w:rsidRPr="00955AF3">
              <w:t>Audit program</w:t>
            </w:r>
          </w:p>
        </w:tc>
        <w:tc>
          <w:tcPr>
            <w:tcW w:w="6662" w:type="dxa"/>
          </w:tcPr>
          <w:p w14:paraId="64D510D3" w14:textId="77777777" w:rsidR="006C5C27" w:rsidRPr="00955AF3" w:rsidRDefault="006C5C27" w:rsidP="006C5C27">
            <w:pPr>
              <w:pStyle w:val="TableText"/>
              <w:cnfStyle w:val="000000100000" w:firstRow="0" w:lastRow="0" w:firstColumn="0" w:lastColumn="0" w:oddVBand="0" w:evenVBand="0" w:oddHBand="1" w:evenHBand="0" w:firstRowFirstColumn="0" w:firstRowLastColumn="0" w:lastRowFirstColumn="0" w:lastRowLastColumn="0"/>
            </w:pPr>
            <w:r w:rsidRPr="00955AF3">
              <w:t>Organisations audit compliance with VGPB policies and submit an audit report to the VGPB every three years.</w:t>
            </w:r>
          </w:p>
        </w:tc>
      </w:tr>
      <w:tr w:rsidR="006C5C27" w14:paraId="7A165E43" w14:textId="77777777" w:rsidTr="006C5C27">
        <w:tc>
          <w:tcPr>
            <w:cnfStyle w:val="001000000000" w:firstRow="0" w:lastRow="0" w:firstColumn="1" w:lastColumn="0" w:oddVBand="0" w:evenVBand="0" w:oddHBand="0" w:evenHBand="0" w:firstRowFirstColumn="0" w:firstRowLastColumn="0" w:lastRowFirstColumn="0" w:lastRowLastColumn="0"/>
            <w:tcW w:w="2268" w:type="dxa"/>
          </w:tcPr>
          <w:p w14:paraId="01134331" w14:textId="77777777" w:rsidR="006C5C27" w:rsidRPr="00955AF3" w:rsidRDefault="006C5C27" w:rsidP="006C5C27">
            <w:pPr>
              <w:pStyle w:val="TableText"/>
            </w:pPr>
            <w:r>
              <w:t xml:space="preserve">Engagement </w:t>
            </w:r>
          </w:p>
        </w:tc>
        <w:tc>
          <w:tcPr>
            <w:tcW w:w="6662" w:type="dxa"/>
          </w:tcPr>
          <w:p w14:paraId="5B056C3E" w14:textId="77777777" w:rsidR="006C5C27" w:rsidRPr="00955AF3" w:rsidRDefault="006C5C27" w:rsidP="006C5C27">
            <w:pPr>
              <w:pStyle w:val="TableText"/>
              <w:cnfStyle w:val="000000000000" w:firstRow="0" w:lastRow="0" w:firstColumn="0" w:lastColumn="0" w:oddVBand="0" w:evenVBand="0" w:oddHBand="0" w:evenHBand="0" w:firstRowFirstColumn="0" w:firstRowLastColumn="0" w:lastRowFirstColumn="0" w:lastRowLastColumn="0"/>
            </w:pPr>
            <w:r w:rsidRPr="00012F2B">
              <w:t>The VGPB</w:t>
            </w:r>
            <w:r>
              <w:t xml:space="preserve">’s </w:t>
            </w:r>
            <w:r w:rsidRPr="00012F2B">
              <w:t>engagement model</w:t>
            </w:r>
            <w:r>
              <w:t xml:space="preserve"> has replaced the former oversight process.</w:t>
            </w:r>
            <w:r w:rsidR="00465430">
              <w:t xml:space="preserve"> </w:t>
            </w:r>
            <w:r w:rsidR="00FA6B06">
              <w:t>CPOs are encouraged to meet with the VGPB every year to discuss their procurement strategy, individual strategic procurements or any</w:t>
            </w:r>
            <w:r w:rsidR="005650FF">
              <w:t xml:space="preserve"> other</w:t>
            </w:r>
            <w:r w:rsidR="00393EE1">
              <w:t xml:space="preserve"> </w:t>
            </w:r>
            <w:r w:rsidR="00FA6B06">
              <w:t>procurement</w:t>
            </w:r>
            <w:r w:rsidR="008110A2">
              <w:t xml:space="preserve"> </w:t>
            </w:r>
            <w:r w:rsidR="005650FF">
              <w:t>matters</w:t>
            </w:r>
            <w:r w:rsidR="00FA6B06">
              <w:t>.</w:t>
            </w:r>
          </w:p>
        </w:tc>
      </w:tr>
      <w:tr w:rsidR="006C5C27" w14:paraId="084C28E3" w14:textId="77777777" w:rsidTr="006C5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72B308B" w14:textId="77777777" w:rsidR="006C5C27" w:rsidRPr="00955AF3" w:rsidRDefault="006C5C27" w:rsidP="006C5C27">
            <w:pPr>
              <w:pStyle w:val="TableText"/>
            </w:pPr>
            <w:r w:rsidRPr="00955AF3">
              <w:t>Complaints management</w:t>
            </w:r>
          </w:p>
        </w:tc>
        <w:tc>
          <w:tcPr>
            <w:tcW w:w="6662" w:type="dxa"/>
          </w:tcPr>
          <w:p w14:paraId="5EF2163E" w14:textId="77777777" w:rsidR="006C5C27" w:rsidRPr="00955AF3" w:rsidRDefault="006C5C27" w:rsidP="006C5C27">
            <w:pPr>
              <w:pStyle w:val="TableText"/>
              <w:cnfStyle w:val="000000100000" w:firstRow="0" w:lastRow="0" w:firstColumn="0" w:lastColumn="0" w:oddVBand="0" w:evenVBand="0" w:oddHBand="1" w:evenHBand="0" w:firstRowFirstColumn="0" w:firstRowLastColumn="0" w:lastRowFirstColumn="0" w:lastRowLastColumn="0"/>
            </w:pPr>
            <w:r w:rsidRPr="00955AF3">
              <w:t xml:space="preserve">Organisations maintain a complaints management system for supplier complaints related to the process and probity applied during a procurement activity. Organisations </w:t>
            </w:r>
            <w:r w:rsidR="00FA6B06">
              <w:t>list</w:t>
            </w:r>
            <w:r w:rsidRPr="00955AF3">
              <w:t xml:space="preserve"> complaints in their ASR.</w:t>
            </w:r>
          </w:p>
        </w:tc>
      </w:tr>
      <w:tr w:rsidR="006C5C27" w14:paraId="4818D10F" w14:textId="77777777" w:rsidTr="006C5C27">
        <w:tc>
          <w:tcPr>
            <w:cnfStyle w:val="001000000000" w:firstRow="0" w:lastRow="0" w:firstColumn="1" w:lastColumn="0" w:oddVBand="0" w:evenVBand="0" w:oddHBand="0" w:evenHBand="0" w:firstRowFirstColumn="0" w:firstRowLastColumn="0" w:lastRowFirstColumn="0" w:lastRowLastColumn="0"/>
            <w:tcW w:w="2268" w:type="dxa"/>
          </w:tcPr>
          <w:p w14:paraId="6CC93034" w14:textId="77777777" w:rsidR="006C5C27" w:rsidRPr="00955AF3" w:rsidRDefault="006C5C27" w:rsidP="006C5C27">
            <w:pPr>
              <w:pStyle w:val="TableText"/>
            </w:pPr>
            <w:r w:rsidRPr="00955AF3">
              <w:t>Review of procurement activity plans</w:t>
            </w:r>
          </w:p>
        </w:tc>
        <w:tc>
          <w:tcPr>
            <w:tcW w:w="6662" w:type="dxa"/>
          </w:tcPr>
          <w:p w14:paraId="7D4B2D61" w14:textId="77777777" w:rsidR="006C5C27" w:rsidRPr="00955AF3" w:rsidRDefault="006C5C27" w:rsidP="006C5C27">
            <w:pPr>
              <w:pStyle w:val="TableText"/>
              <w:cnfStyle w:val="000000000000" w:firstRow="0" w:lastRow="0" w:firstColumn="0" w:lastColumn="0" w:oddVBand="0" w:evenVBand="0" w:oddHBand="0" w:evenHBand="0" w:firstRowFirstColumn="0" w:firstRowLastColumn="0" w:lastRowFirstColumn="0" w:lastRowLastColumn="0"/>
            </w:pPr>
            <w:r w:rsidRPr="00955AF3">
              <w:t>Organisations submit procurement activity plans every year for review by the VGPB.</w:t>
            </w:r>
          </w:p>
        </w:tc>
      </w:tr>
    </w:tbl>
    <w:p w14:paraId="7B18F8CC" w14:textId="77777777" w:rsidR="001E3C4B" w:rsidRDefault="00D62659" w:rsidP="005768D5">
      <w:pPr>
        <w:pStyle w:val="Heading2NoNum"/>
        <w:spacing w:before="40"/>
      </w:pPr>
      <w:bookmarkStart w:id="55" w:name="_Toc20648403"/>
      <w:r>
        <w:lastRenderedPageBreak/>
        <w:t>Compliance reported in a</w:t>
      </w:r>
      <w:r w:rsidR="001E3C4B">
        <w:t>nnual supply reports</w:t>
      </w:r>
      <w:bookmarkEnd w:id="55"/>
    </w:p>
    <w:p w14:paraId="080DADD6" w14:textId="77777777" w:rsidR="001E3C4B" w:rsidRDefault="001E3C4B" w:rsidP="009353F3">
      <w:pPr>
        <w:pStyle w:val="Normal1"/>
      </w:pPr>
      <w:r>
        <w:rPr>
          <w:lang w:eastAsia="en-US"/>
        </w:rPr>
        <w:t>Organisations complete an annual supply report (ASR) at the end of each financial year</w:t>
      </w:r>
      <w:r w:rsidR="00D62659">
        <w:rPr>
          <w:lang w:eastAsia="en-US"/>
        </w:rPr>
        <w:t xml:space="preserve"> (</w:t>
      </w:r>
      <w:r w:rsidR="003F680A">
        <w:rPr>
          <w:lang w:eastAsia="en-US"/>
        </w:rPr>
        <w:t xml:space="preserve">as described in </w:t>
      </w:r>
      <w:r w:rsidR="00D62659">
        <w:rPr>
          <w:lang w:eastAsia="en-US"/>
        </w:rPr>
        <w:fldChar w:fldCharType="begin"/>
      </w:r>
      <w:r w:rsidR="00D62659">
        <w:rPr>
          <w:lang w:eastAsia="en-US"/>
        </w:rPr>
        <w:instrText xml:space="preserve"> REF _Ref14774242 \h </w:instrText>
      </w:r>
      <w:r w:rsidR="00D62659">
        <w:rPr>
          <w:lang w:eastAsia="en-US"/>
        </w:rPr>
      </w:r>
      <w:r w:rsidR="00D62659">
        <w:rPr>
          <w:lang w:eastAsia="en-US"/>
        </w:rPr>
        <w:fldChar w:fldCharType="separate"/>
      </w:r>
      <w:r w:rsidR="002607DC">
        <w:t xml:space="preserve">Table </w:t>
      </w:r>
      <w:r w:rsidR="002607DC">
        <w:rPr>
          <w:noProof/>
        </w:rPr>
        <w:t>3</w:t>
      </w:r>
      <w:r w:rsidR="00D62659">
        <w:rPr>
          <w:lang w:eastAsia="en-US"/>
        </w:rPr>
        <w:fldChar w:fldCharType="end"/>
      </w:r>
      <w:r w:rsidR="00D62659">
        <w:rPr>
          <w:lang w:eastAsia="en-US"/>
        </w:rPr>
        <w:t>)</w:t>
      </w:r>
      <w:r w:rsidR="00465430">
        <w:rPr>
          <w:lang w:eastAsia="en-US"/>
        </w:rPr>
        <w:t xml:space="preserve">. </w:t>
      </w:r>
    </w:p>
    <w:p w14:paraId="0FD2AACF" w14:textId="77777777" w:rsidR="00DC358A" w:rsidRDefault="004B693D" w:rsidP="009353F3">
      <w:pPr>
        <w:pStyle w:val="Normal1"/>
      </w:pPr>
      <w:r>
        <w:t xml:space="preserve">In the ASR, organisations report on whether they </w:t>
      </w:r>
      <w:r w:rsidR="003F4293">
        <w:t>have all required</w:t>
      </w:r>
      <w:r w:rsidR="009814EF">
        <w:t xml:space="preserve"> </w:t>
      </w:r>
      <w:r w:rsidR="003F4293">
        <w:t>components of the VGPB supply policy framework in place. Unlike the VGPB audit process, it does not assess how well organisations comply with these components, but gives the VGPB a</w:t>
      </w:r>
      <w:r w:rsidR="005650FF">
        <w:t>n overview</w:t>
      </w:r>
      <w:r w:rsidR="003F4293">
        <w:t xml:space="preserve"> of compliance</w:t>
      </w:r>
      <w:r w:rsidR="00C6574B">
        <w:t>.</w:t>
      </w:r>
    </w:p>
    <w:p w14:paraId="1FEF864B" w14:textId="77777777" w:rsidR="00E54E14" w:rsidRDefault="00DC358A" w:rsidP="00DC358A">
      <w:pPr>
        <w:pStyle w:val="Normal1"/>
      </w:pPr>
      <w:r>
        <w:t xml:space="preserve">In 2018–19, organisations showed a high level of compliance with the VGPB supply policy framework, as shown in </w:t>
      </w:r>
      <w:r w:rsidR="00E54E14">
        <w:fldChar w:fldCharType="begin"/>
      </w:r>
      <w:r w:rsidR="00E54E14">
        <w:instrText xml:space="preserve"> REF _Ref14877658 \h </w:instrText>
      </w:r>
      <w:r w:rsidR="00E54E14">
        <w:fldChar w:fldCharType="separate"/>
      </w:r>
      <w:r w:rsidR="002607DC">
        <w:t xml:space="preserve">Table </w:t>
      </w:r>
      <w:r w:rsidR="002607DC">
        <w:rPr>
          <w:noProof/>
        </w:rPr>
        <w:t>4</w:t>
      </w:r>
      <w:r w:rsidR="00E54E14">
        <w:fldChar w:fldCharType="end"/>
      </w:r>
      <w:r>
        <w:t>.</w:t>
      </w:r>
    </w:p>
    <w:p w14:paraId="42FF9C79" w14:textId="77777777" w:rsidR="00E54E14" w:rsidRDefault="00E54E14" w:rsidP="00E54E14">
      <w:pPr>
        <w:pStyle w:val="Caption"/>
      </w:pPr>
      <w:bookmarkStart w:id="56" w:name="_Ref14877658"/>
      <w:bookmarkStart w:id="57" w:name="_Toc17130190"/>
      <w:r>
        <w:t xml:space="preserve">Table </w:t>
      </w:r>
      <w:fldSimple w:instr=" SEQ Table \* ARABIC ">
        <w:r w:rsidR="002607DC">
          <w:rPr>
            <w:noProof/>
          </w:rPr>
          <w:t>4</w:t>
        </w:r>
      </w:fldSimple>
      <w:bookmarkEnd w:id="56"/>
      <w:r>
        <w:t>: Compliance with VGPB policies in 2018–19</w:t>
      </w:r>
      <w:bookmarkEnd w:id="57"/>
    </w:p>
    <w:tbl>
      <w:tblPr>
        <w:tblStyle w:val="TableGrid1"/>
        <w:tblW w:w="8613" w:type="dxa"/>
        <w:tblInd w:w="846" w:type="dxa"/>
        <w:tblLook w:val="04A0" w:firstRow="1" w:lastRow="0" w:firstColumn="1" w:lastColumn="0" w:noHBand="0" w:noVBand="1"/>
      </w:tblPr>
      <w:tblGrid>
        <w:gridCol w:w="3685"/>
        <w:gridCol w:w="676"/>
        <w:gridCol w:w="709"/>
        <w:gridCol w:w="708"/>
        <w:gridCol w:w="709"/>
        <w:gridCol w:w="709"/>
        <w:gridCol w:w="709"/>
        <w:gridCol w:w="708"/>
      </w:tblGrid>
      <w:tr w:rsidR="00E54E14" w:rsidRPr="004C1A49" w14:paraId="7D514834" w14:textId="77777777" w:rsidTr="00160B30">
        <w:trPr>
          <w:cantSplit/>
          <w:trHeight w:val="2302"/>
        </w:trPr>
        <w:tc>
          <w:tcPr>
            <w:tcW w:w="3685" w:type="dxa"/>
            <w:textDirection w:val="btLr"/>
          </w:tcPr>
          <w:p w14:paraId="6322B4C2" w14:textId="77777777" w:rsidR="00E54E14" w:rsidRPr="004C1A49" w:rsidRDefault="00E54E14" w:rsidP="00E54E14">
            <w:pPr>
              <w:pStyle w:val="TableText"/>
              <w:ind w:left="113" w:right="113"/>
              <w:rPr>
                <w:rFonts w:asciiTheme="majorHAnsi" w:hAnsiTheme="majorHAnsi" w:cstheme="majorHAnsi"/>
                <w:b/>
              </w:rPr>
            </w:pPr>
            <w:r>
              <w:rPr>
                <w:rFonts w:asciiTheme="majorHAnsi" w:hAnsiTheme="majorHAnsi" w:cstheme="majorHAnsi"/>
                <w:b/>
              </w:rPr>
              <w:t>Organisation</w:t>
            </w:r>
          </w:p>
        </w:tc>
        <w:tc>
          <w:tcPr>
            <w:tcW w:w="676" w:type="dxa"/>
            <w:textDirection w:val="btLr"/>
          </w:tcPr>
          <w:p w14:paraId="457D5868" w14:textId="77777777" w:rsidR="00E54E14" w:rsidRPr="004C1A49" w:rsidRDefault="00E54E14" w:rsidP="00E54E14">
            <w:pPr>
              <w:pStyle w:val="Tablenumbers"/>
              <w:ind w:left="113" w:right="113"/>
              <w:jc w:val="left"/>
              <w:rPr>
                <w:b/>
              </w:rPr>
            </w:pPr>
            <w:r w:rsidRPr="004C1A49">
              <w:rPr>
                <w:b/>
              </w:rPr>
              <w:t>Governance</w:t>
            </w:r>
          </w:p>
        </w:tc>
        <w:tc>
          <w:tcPr>
            <w:tcW w:w="709" w:type="dxa"/>
            <w:textDirection w:val="btLr"/>
          </w:tcPr>
          <w:p w14:paraId="74B57721" w14:textId="77777777" w:rsidR="00E54E14" w:rsidRPr="004C1A49" w:rsidRDefault="00E54E14" w:rsidP="00E54E14">
            <w:pPr>
              <w:pStyle w:val="Tablenumbers"/>
              <w:ind w:left="113" w:right="113"/>
              <w:jc w:val="left"/>
              <w:rPr>
                <w:b/>
              </w:rPr>
            </w:pPr>
            <w:r w:rsidRPr="004C1A49">
              <w:rPr>
                <w:b/>
              </w:rPr>
              <w:t>Complexity and capability assessment</w:t>
            </w:r>
          </w:p>
        </w:tc>
        <w:tc>
          <w:tcPr>
            <w:tcW w:w="708" w:type="dxa"/>
            <w:textDirection w:val="btLr"/>
          </w:tcPr>
          <w:p w14:paraId="70A815A9" w14:textId="77777777" w:rsidR="00E54E14" w:rsidRPr="004C1A49" w:rsidRDefault="00E54E14" w:rsidP="00E54E14">
            <w:pPr>
              <w:pStyle w:val="Tablenumbers"/>
              <w:ind w:left="113" w:right="113"/>
              <w:jc w:val="left"/>
              <w:rPr>
                <w:b/>
              </w:rPr>
            </w:pPr>
            <w:r w:rsidRPr="004C1A49">
              <w:rPr>
                <w:b/>
              </w:rPr>
              <w:t>Market analysis and review</w:t>
            </w:r>
          </w:p>
        </w:tc>
        <w:tc>
          <w:tcPr>
            <w:tcW w:w="709" w:type="dxa"/>
            <w:textDirection w:val="btLr"/>
          </w:tcPr>
          <w:p w14:paraId="7B53EB27" w14:textId="77777777" w:rsidR="00E54E14" w:rsidRPr="004C1A49" w:rsidRDefault="00E54E14" w:rsidP="00E54E14">
            <w:pPr>
              <w:pStyle w:val="Tablenumbers"/>
              <w:ind w:left="113" w:right="113"/>
              <w:jc w:val="left"/>
              <w:rPr>
                <w:b/>
              </w:rPr>
            </w:pPr>
            <w:r w:rsidRPr="004C1A49">
              <w:rPr>
                <w:b/>
              </w:rPr>
              <w:t>Market approach</w:t>
            </w:r>
          </w:p>
        </w:tc>
        <w:tc>
          <w:tcPr>
            <w:tcW w:w="709" w:type="dxa"/>
            <w:textDirection w:val="btLr"/>
          </w:tcPr>
          <w:p w14:paraId="5D71339F" w14:textId="77777777" w:rsidR="00E54E14" w:rsidRPr="004C1A49" w:rsidRDefault="00E54E14" w:rsidP="00E54E14">
            <w:pPr>
              <w:pStyle w:val="Tablenumbers"/>
              <w:ind w:left="113" w:right="113"/>
              <w:jc w:val="left"/>
              <w:rPr>
                <w:b/>
              </w:rPr>
            </w:pPr>
            <w:r w:rsidRPr="004C1A49">
              <w:rPr>
                <w:b/>
              </w:rPr>
              <w:t>Contract management and contract disclosure</w:t>
            </w:r>
          </w:p>
        </w:tc>
        <w:tc>
          <w:tcPr>
            <w:tcW w:w="709" w:type="dxa"/>
            <w:textDirection w:val="btLr"/>
          </w:tcPr>
          <w:p w14:paraId="5AD64FB9" w14:textId="77777777" w:rsidR="00E54E14" w:rsidRPr="004C1A49" w:rsidRDefault="00D62620" w:rsidP="00E54E14">
            <w:pPr>
              <w:pStyle w:val="Tablenumbers"/>
              <w:ind w:left="113" w:right="113"/>
              <w:jc w:val="left"/>
              <w:rPr>
                <w:b/>
              </w:rPr>
            </w:pPr>
            <w:r>
              <w:rPr>
                <w:b/>
              </w:rPr>
              <w:t>Other mandatory requirements</w:t>
            </w:r>
          </w:p>
        </w:tc>
        <w:tc>
          <w:tcPr>
            <w:tcW w:w="708" w:type="dxa"/>
            <w:textDirection w:val="btLr"/>
          </w:tcPr>
          <w:p w14:paraId="6ABD5ACD" w14:textId="77777777" w:rsidR="00E54E14" w:rsidRPr="004C1A49" w:rsidRDefault="00E54E14" w:rsidP="00E54E14">
            <w:pPr>
              <w:pStyle w:val="Tablenumbers"/>
              <w:ind w:left="113" w:right="113"/>
              <w:jc w:val="left"/>
              <w:rPr>
                <w:b/>
              </w:rPr>
            </w:pPr>
            <w:r>
              <w:rPr>
                <w:b/>
              </w:rPr>
              <w:t>Overall compliance</w:t>
            </w:r>
          </w:p>
        </w:tc>
      </w:tr>
      <w:tr w:rsidR="00E54E14" w:rsidRPr="00C27AA9" w14:paraId="0031E9D4" w14:textId="77777777" w:rsidTr="00160B30">
        <w:trPr>
          <w:trHeight w:val="256"/>
        </w:trPr>
        <w:tc>
          <w:tcPr>
            <w:tcW w:w="3685" w:type="dxa"/>
          </w:tcPr>
          <w:p w14:paraId="324BFC03" w14:textId="77777777" w:rsidR="00E54E14" w:rsidRPr="005C1500" w:rsidRDefault="00E54E14" w:rsidP="006D2DCF">
            <w:pPr>
              <w:pStyle w:val="TableText"/>
              <w:rPr>
                <w:rFonts w:asciiTheme="majorHAnsi" w:hAnsiTheme="majorHAnsi" w:cstheme="majorHAnsi"/>
                <w:bCs/>
              </w:rPr>
            </w:pPr>
            <w:r w:rsidRPr="005C1500">
              <w:rPr>
                <w:rFonts w:asciiTheme="majorHAnsi" w:hAnsiTheme="majorHAnsi" w:cstheme="majorHAnsi"/>
                <w:bCs/>
              </w:rPr>
              <w:t>Education and Training</w:t>
            </w:r>
          </w:p>
        </w:tc>
        <w:tc>
          <w:tcPr>
            <w:tcW w:w="676" w:type="dxa"/>
            <w:shd w:val="clear" w:color="auto" w:fill="92D050"/>
          </w:tcPr>
          <w:p w14:paraId="280FC227" w14:textId="77777777" w:rsidR="00E54E14" w:rsidRPr="00C27AA9" w:rsidRDefault="00E54E14" w:rsidP="006D2DCF">
            <w:pPr>
              <w:pStyle w:val="Tablenumbers"/>
            </w:pPr>
          </w:p>
        </w:tc>
        <w:tc>
          <w:tcPr>
            <w:tcW w:w="709" w:type="dxa"/>
            <w:shd w:val="clear" w:color="auto" w:fill="92D050"/>
          </w:tcPr>
          <w:p w14:paraId="7F981B72" w14:textId="77777777" w:rsidR="00E54E14" w:rsidRPr="00C27AA9" w:rsidRDefault="00E54E14" w:rsidP="006D2DCF">
            <w:pPr>
              <w:pStyle w:val="Tablenumbers"/>
            </w:pPr>
          </w:p>
        </w:tc>
        <w:tc>
          <w:tcPr>
            <w:tcW w:w="708" w:type="dxa"/>
            <w:shd w:val="clear" w:color="auto" w:fill="92D050"/>
          </w:tcPr>
          <w:p w14:paraId="0961D6FC" w14:textId="77777777" w:rsidR="00E54E14" w:rsidRPr="00C27AA9" w:rsidRDefault="00E54E14" w:rsidP="006D2DCF">
            <w:pPr>
              <w:pStyle w:val="Tablenumbers"/>
            </w:pPr>
          </w:p>
        </w:tc>
        <w:tc>
          <w:tcPr>
            <w:tcW w:w="709" w:type="dxa"/>
            <w:shd w:val="clear" w:color="auto" w:fill="92D050"/>
          </w:tcPr>
          <w:p w14:paraId="09812AB0" w14:textId="77777777" w:rsidR="00E54E14" w:rsidRPr="00C27AA9" w:rsidRDefault="00E54E14" w:rsidP="006D2DCF">
            <w:pPr>
              <w:pStyle w:val="Tablenumbers"/>
            </w:pPr>
          </w:p>
        </w:tc>
        <w:tc>
          <w:tcPr>
            <w:tcW w:w="709" w:type="dxa"/>
            <w:shd w:val="clear" w:color="auto" w:fill="92D050"/>
          </w:tcPr>
          <w:p w14:paraId="3B4F4AB3" w14:textId="77777777" w:rsidR="00E54E14" w:rsidRPr="00C27AA9" w:rsidRDefault="00E54E14" w:rsidP="006D2DCF">
            <w:pPr>
              <w:pStyle w:val="Tablenumbers"/>
            </w:pPr>
          </w:p>
        </w:tc>
        <w:tc>
          <w:tcPr>
            <w:tcW w:w="709" w:type="dxa"/>
            <w:shd w:val="clear" w:color="auto" w:fill="92D050"/>
          </w:tcPr>
          <w:p w14:paraId="6BF187AC" w14:textId="77777777" w:rsidR="00E54E14" w:rsidRPr="00C27AA9" w:rsidRDefault="00E54E14" w:rsidP="006D2DCF">
            <w:pPr>
              <w:pStyle w:val="Tablenumbers"/>
            </w:pPr>
          </w:p>
        </w:tc>
        <w:tc>
          <w:tcPr>
            <w:tcW w:w="708" w:type="dxa"/>
          </w:tcPr>
          <w:p w14:paraId="2BEEB8BD" w14:textId="77777777" w:rsidR="00E54E14" w:rsidRPr="00C27AA9" w:rsidRDefault="00E54E14" w:rsidP="006D2DCF">
            <w:pPr>
              <w:pStyle w:val="Tablenumbers"/>
            </w:pPr>
            <w:r>
              <w:t>100%</w:t>
            </w:r>
          </w:p>
        </w:tc>
      </w:tr>
      <w:tr w:rsidR="00E54E14" w:rsidRPr="00C27AA9" w14:paraId="7858EF2D" w14:textId="77777777" w:rsidTr="00160B30">
        <w:trPr>
          <w:trHeight w:val="256"/>
        </w:trPr>
        <w:tc>
          <w:tcPr>
            <w:tcW w:w="3685" w:type="dxa"/>
          </w:tcPr>
          <w:p w14:paraId="15E42237" w14:textId="77777777" w:rsidR="00E54E14" w:rsidRPr="005C1500" w:rsidRDefault="00E54E14" w:rsidP="006D2DCF">
            <w:pPr>
              <w:pStyle w:val="TableText"/>
              <w:rPr>
                <w:rFonts w:asciiTheme="majorHAnsi" w:hAnsiTheme="majorHAnsi" w:cstheme="majorHAnsi"/>
                <w:bCs/>
                <w:color w:val="000000"/>
              </w:rPr>
            </w:pPr>
            <w:r w:rsidRPr="005C1500">
              <w:rPr>
                <w:rFonts w:asciiTheme="majorHAnsi" w:hAnsiTheme="majorHAnsi" w:cstheme="majorHAnsi"/>
                <w:bCs/>
              </w:rPr>
              <w:t>Environment, Land, Water and Planning</w:t>
            </w:r>
          </w:p>
        </w:tc>
        <w:tc>
          <w:tcPr>
            <w:tcW w:w="676" w:type="dxa"/>
            <w:shd w:val="clear" w:color="auto" w:fill="92D050"/>
          </w:tcPr>
          <w:p w14:paraId="6C01544C" w14:textId="77777777" w:rsidR="00E54E14" w:rsidRPr="00C27AA9" w:rsidRDefault="00E54E14" w:rsidP="006D2DCF">
            <w:pPr>
              <w:pStyle w:val="Tablenumbers"/>
            </w:pPr>
          </w:p>
        </w:tc>
        <w:tc>
          <w:tcPr>
            <w:tcW w:w="709" w:type="dxa"/>
            <w:shd w:val="clear" w:color="auto" w:fill="92D050"/>
          </w:tcPr>
          <w:p w14:paraId="0A0BD849" w14:textId="77777777" w:rsidR="00E54E14" w:rsidRPr="00C27AA9" w:rsidRDefault="00E54E14" w:rsidP="006D2DCF">
            <w:pPr>
              <w:pStyle w:val="Tablenumbers"/>
            </w:pPr>
          </w:p>
        </w:tc>
        <w:tc>
          <w:tcPr>
            <w:tcW w:w="708" w:type="dxa"/>
            <w:shd w:val="clear" w:color="auto" w:fill="92D050"/>
          </w:tcPr>
          <w:p w14:paraId="03752B23" w14:textId="77777777" w:rsidR="00E54E14" w:rsidRPr="00C27AA9" w:rsidRDefault="00E54E14" w:rsidP="006D2DCF">
            <w:pPr>
              <w:pStyle w:val="Tablenumbers"/>
            </w:pPr>
          </w:p>
        </w:tc>
        <w:tc>
          <w:tcPr>
            <w:tcW w:w="709" w:type="dxa"/>
            <w:shd w:val="clear" w:color="auto" w:fill="92D050"/>
          </w:tcPr>
          <w:p w14:paraId="41047D2F" w14:textId="77777777" w:rsidR="00E54E14" w:rsidRPr="00C27AA9" w:rsidRDefault="00E54E14" w:rsidP="006D2DCF">
            <w:pPr>
              <w:pStyle w:val="Tablenumbers"/>
            </w:pPr>
          </w:p>
        </w:tc>
        <w:tc>
          <w:tcPr>
            <w:tcW w:w="709" w:type="dxa"/>
            <w:shd w:val="clear" w:color="auto" w:fill="F79646" w:themeFill="accent6"/>
          </w:tcPr>
          <w:p w14:paraId="64435900" w14:textId="77777777" w:rsidR="00E54E14" w:rsidRPr="00C27AA9" w:rsidRDefault="00E54E14" w:rsidP="006D2DCF">
            <w:pPr>
              <w:pStyle w:val="Tablenumbers"/>
            </w:pPr>
          </w:p>
        </w:tc>
        <w:tc>
          <w:tcPr>
            <w:tcW w:w="709" w:type="dxa"/>
            <w:shd w:val="clear" w:color="auto" w:fill="92D050"/>
          </w:tcPr>
          <w:p w14:paraId="06BA488B" w14:textId="77777777" w:rsidR="00E54E14" w:rsidRPr="00C27AA9" w:rsidRDefault="00E54E14" w:rsidP="006D2DCF">
            <w:pPr>
              <w:pStyle w:val="Tablenumbers"/>
            </w:pPr>
          </w:p>
        </w:tc>
        <w:tc>
          <w:tcPr>
            <w:tcW w:w="708" w:type="dxa"/>
          </w:tcPr>
          <w:p w14:paraId="337DB36B" w14:textId="77777777" w:rsidR="00E54E14" w:rsidRPr="00C27AA9" w:rsidRDefault="00E54E14" w:rsidP="006D2DCF">
            <w:pPr>
              <w:pStyle w:val="Tablenumbers"/>
            </w:pPr>
            <w:r>
              <w:t>96%</w:t>
            </w:r>
          </w:p>
        </w:tc>
      </w:tr>
      <w:tr w:rsidR="00E54E14" w:rsidRPr="00C27AA9" w14:paraId="1A5B7E2C" w14:textId="77777777" w:rsidTr="00160B30">
        <w:trPr>
          <w:trHeight w:val="256"/>
        </w:trPr>
        <w:tc>
          <w:tcPr>
            <w:tcW w:w="3685" w:type="dxa"/>
            <w:shd w:val="clear" w:color="auto" w:fill="auto"/>
          </w:tcPr>
          <w:p w14:paraId="06DC935A" w14:textId="77777777" w:rsidR="00E54E14" w:rsidRPr="00160B30" w:rsidRDefault="00E54E14" w:rsidP="006D2DCF">
            <w:pPr>
              <w:pStyle w:val="TableText"/>
              <w:rPr>
                <w:rFonts w:asciiTheme="majorHAnsi" w:hAnsiTheme="majorHAnsi" w:cstheme="majorHAnsi"/>
                <w:bCs/>
                <w:color w:val="000000"/>
              </w:rPr>
            </w:pPr>
            <w:r w:rsidRPr="00160B30">
              <w:rPr>
                <w:rFonts w:asciiTheme="majorHAnsi" w:hAnsiTheme="majorHAnsi" w:cstheme="majorHAnsi"/>
                <w:bCs/>
              </w:rPr>
              <w:t>Health and Human Services</w:t>
            </w:r>
          </w:p>
        </w:tc>
        <w:tc>
          <w:tcPr>
            <w:tcW w:w="676" w:type="dxa"/>
            <w:shd w:val="clear" w:color="auto" w:fill="92D050"/>
          </w:tcPr>
          <w:p w14:paraId="570D9CDD" w14:textId="77777777" w:rsidR="00E54E14" w:rsidRPr="00C27AA9" w:rsidRDefault="00E54E14" w:rsidP="006D2DCF">
            <w:pPr>
              <w:pStyle w:val="Tablenumbers"/>
            </w:pPr>
          </w:p>
        </w:tc>
        <w:tc>
          <w:tcPr>
            <w:tcW w:w="709" w:type="dxa"/>
            <w:shd w:val="clear" w:color="auto" w:fill="92D050"/>
          </w:tcPr>
          <w:p w14:paraId="4047BAD4" w14:textId="77777777" w:rsidR="00E54E14" w:rsidRPr="00C27AA9" w:rsidRDefault="00E54E14" w:rsidP="006D2DCF">
            <w:pPr>
              <w:pStyle w:val="Tablenumbers"/>
            </w:pPr>
          </w:p>
        </w:tc>
        <w:tc>
          <w:tcPr>
            <w:tcW w:w="708" w:type="dxa"/>
            <w:shd w:val="clear" w:color="auto" w:fill="92D050"/>
          </w:tcPr>
          <w:p w14:paraId="1AD72A1D" w14:textId="77777777" w:rsidR="00E54E14" w:rsidRPr="00C27AA9" w:rsidRDefault="00E54E14" w:rsidP="006D2DCF">
            <w:pPr>
              <w:pStyle w:val="Tablenumbers"/>
            </w:pPr>
          </w:p>
        </w:tc>
        <w:tc>
          <w:tcPr>
            <w:tcW w:w="709" w:type="dxa"/>
            <w:shd w:val="clear" w:color="auto" w:fill="92D050"/>
          </w:tcPr>
          <w:p w14:paraId="4B775EDF" w14:textId="77777777" w:rsidR="00E54E14" w:rsidRPr="00C27AA9" w:rsidRDefault="00E54E14" w:rsidP="006D2DCF">
            <w:pPr>
              <w:pStyle w:val="Tablenumbers"/>
            </w:pPr>
          </w:p>
        </w:tc>
        <w:tc>
          <w:tcPr>
            <w:tcW w:w="709" w:type="dxa"/>
            <w:shd w:val="clear" w:color="auto" w:fill="92D050"/>
          </w:tcPr>
          <w:p w14:paraId="3D7F5DAA" w14:textId="77777777" w:rsidR="00E54E14" w:rsidRPr="00C27AA9" w:rsidRDefault="00E54E14" w:rsidP="006D2DCF">
            <w:pPr>
              <w:pStyle w:val="Tablenumbers"/>
            </w:pPr>
          </w:p>
        </w:tc>
        <w:tc>
          <w:tcPr>
            <w:tcW w:w="709" w:type="dxa"/>
            <w:shd w:val="clear" w:color="auto" w:fill="92D050"/>
          </w:tcPr>
          <w:p w14:paraId="5A3915A1" w14:textId="77777777" w:rsidR="00E54E14" w:rsidRPr="00C27AA9" w:rsidRDefault="00E54E14" w:rsidP="006D2DCF">
            <w:pPr>
              <w:pStyle w:val="Tablenumbers"/>
            </w:pPr>
          </w:p>
        </w:tc>
        <w:tc>
          <w:tcPr>
            <w:tcW w:w="708" w:type="dxa"/>
          </w:tcPr>
          <w:p w14:paraId="5AFF9748" w14:textId="77777777" w:rsidR="00E54E14" w:rsidRPr="00C27AA9" w:rsidRDefault="00E54E14" w:rsidP="006D2DCF">
            <w:pPr>
              <w:pStyle w:val="Tablenumbers"/>
            </w:pPr>
            <w:r>
              <w:t>100%</w:t>
            </w:r>
          </w:p>
        </w:tc>
      </w:tr>
      <w:tr w:rsidR="00E54E14" w:rsidRPr="00C27AA9" w14:paraId="544805E7" w14:textId="77777777" w:rsidTr="00160B30">
        <w:trPr>
          <w:trHeight w:val="256"/>
        </w:trPr>
        <w:tc>
          <w:tcPr>
            <w:tcW w:w="3685" w:type="dxa"/>
            <w:shd w:val="clear" w:color="auto" w:fill="auto"/>
          </w:tcPr>
          <w:p w14:paraId="43042FBB" w14:textId="77777777" w:rsidR="00E54E14" w:rsidRPr="00160B30" w:rsidRDefault="00E54E14" w:rsidP="006D2DCF">
            <w:pPr>
              <w:pStyle w:val="TableText"/>
              <w:rPr>
                <w:rFonts w:asciiTheme="majorHAnsi" w:hAnsiTheme="majorHAnsi" w:cstheme="majorHAnsi"/>
                <w:bCs/>
                <w:color w:val="000000"/>
              </w:rPr>
            </w:pPr>
            <w:r w:rsidRPr="00160B30">
              <w:rPr>
                <w:rFonts w:asciiTheme="majorHAnsi" w:hAnsiTheme="majorHAnsi" w:cstheme="majorHAnsi"/>
                <w:bCs/>
              </w:rPr>
              <w:t>Jobs, Precincts and Regions</w:t>
            </w:r>
            <w:r w:rsidR="00122AEE" w:rsidRPr="00160B30">
              <w:rPr>
                <w:rFonts w:asciiTheme="majorHAnsi" w:hAnsiTheme="majorHAnsi" w:cstheme="majorHAnsi"/>
                <w:bCs/>
              </w:rPr>
              <w:t>*</w:t>
            </w:r>
          </w:p>
        </w:tc>
        <w:tc>
          <w:tcPr>
            <w:tcW w:w="676" w:type="dxa"/>
            <w:shd w:val="clear" w:color="auto" w:fill="BFBFBF" w:themeFill="background1" w:themeFillShade="BF"/>
          </w:tcPr>
          <w:p w14:paraId="12A7F94B" w14:textId="77777777" w:rsidR="00E54E14" w:rsidRPr="00C27AA9" w:rsidRDefault="00881EB0" w:rsidP="006D2DCF">
            <w:pPr>
              <w:pStyle w:val="Tablenumbers"/>
            </w:pPr>
            <w:r>
              <w:t>*</w:t>
            </w:r>
          </w:p>
        </w:tc>
        <w:tc>
          <w:tcPr>
            <w:tcW w:w="709" w:type="dxa"/>
            <w:shd w:val="clear" w:color="auto" w:fill="92D050"/>
          </w:tcPr>
          <w:p w14:paraId="51137C59" w14:textId="77777777" w:rsidR="00E54E14" w:rsidRPr="00C27AA9" w:rsidRDefault="00E54E14" w:rsidP="006D2DCF">
            <w:pPr>
              <w:pStyle w:val="Tablenumbers"/>
            </w:pPr>
          </w:p>
        </w:tc>
        <w:tc>
          <w:tcPr>
            <w:tcW w:w="708" w:type="dxa"/>
            <w:shd w:val="clear" w:color="auto" w:fill="92D050"/>
          </w:tcPr>
          <w:p w14:paraId="739654D2" w14:textId="77777777" w:rsidR="00E54E14" w:rsidRPr="00C27AA9" w:rsidRDefault="00E54E14" w:rsidP="006D2DCF">
            <w:pPr>
              <w:pStyle w:val="Tablenumbers"/>
            </w:pPr>
          </w:p>
        </w:tc>
        <w:tc>
          <w:tcPr>
            <w:tcW w:w="709" w:type="dxa"/>
            <w:shd w:val="clear" w:color="auto" w:fill="92D050"/>
          </w:tcPr>
          <w:p w14:paraId="6940EB1B" w14:textId="77777777" w:rsidR="00E54E14" w:rsidRPr="00C27AA9" w:rsidRDefault="00E54E14" w:rsidP="006D2DCF">
            <w:pPr>
              <w:pStyle w:val="Tablenumbers"/>
            </w:pPr>
          </w:p>
        </w:tc>
        <w:tc>
          <w:tcPr>
            <w:tcW w:w="709" w:type="dxa"/>
            <w:shd w:val="clear" w:color="auto" w:fill="92D050"/>
          </w:tcPr>
          <w:p w14:paraId="7A885D85" w14:textId="77777777" w:rsidR="00E54E14" w:rsidRPr="00C27AA9" w:rsidRDefault="00E54E14" w:rsidP="006D2DCF">
            <w:pPr>
              <w:pStyle w:val="Tablenumbers"/>
            </w:pPr>
          </w:p>
        </w:tc>
        <w:tc>
          <w:tcPr>
            <w:tcW w:w="709" w:type="dxa"/>
            <w:shd w:val="clear" w:color="auto" w:fill="92D050"/>
          </w:tcPr>
          <w:p w14:paraId="5C78BB0A" w14:textId="77777777" w:rsidR="00E54E14" w:rsidRPr="00C27AA9" w:rsidRDefault="00E54E14" w:rsidP="006D2DCF">
            <w:pPr>
              <w:pStyle w:val="Tablenumbers"/>
            </w:pPr>
          </w:p>
        </w:tc>
        <w:tc>
          <w:tcPr>
            <w:tcW w:w="708" w:type="dxa"/>
          </w:tcPr>
          <w:p w14:paraId="1EAC5510" w14:textId="77777777" w:rsidR="00E54E14" w:rsidRPr="00C27AA9" w:rsidRDefault="00E54E14" w:rsidP="006D2DCF">
            <w:pPr>
              <w:pStyle w:val="Tablenumbers"/>
            </w:pPr>
            <w:r>
              <w:t>100%</w:t>
            </w:r>
          </w:p>
        </w:tc>
      </w:tr>
      <w:tr w:rsidR="00E54E14" w:rsidRPr="00C27AA9" w14:paraId="2470CB05" w14:textId="77777777" w:rsidTr="00160B30">
        <w:trPr>
          <w:trHeight w:val="256"/>
        </w:trPr>
        <w:tc>
          <w:tcPr>
            <w:tcW w:w="3685" w:type="dxa"/>
            <w:shd w:val="clear" w:color="auto" w:fill="auto"/>
          </w:tcPr>
          <w:p w14:paraId="6A174682" w14:textId="77777777" w:rsidR="00E54E14" w:rsidRPr="00160B30" w:rsidRDefault="00E54E14" w:rsidP="006D2DCF">
            <w:pPr>
              <w:pStyle w:val="TableText"/>
              <w:rPr>
                <w:rFonts w:asciiTheme="majorHAnsi" w:hAnsiTheme="majorHAnsi" w:cstheme="majorHAnsi"/>
                <w:bCs/>
                <w:color w:val="000000"/>
              </w:rPr>
            </w:pPr>
            <w:r w:rsidRPr="00160B30">
              <w:rPr>
                <w:rFonts w:asciiTheme="majorHAnsi" w:hAnsiTheme="majorHAnsi" w:cstheme="majorHAnsi"/>
                <w:bCs/>
              </w:rPr>
              <w:t>Justice and Community Safety</w:t>
            </w:r>
          </w:p>
        </w:tc>
        <w:tc>
          <w:tcPr>
            <w:tcW w:w="676" w:type="dxa"/>
            <w:shd w:val="clear" w:color="auto" w:fill="92D050"/>
          </w:tcPr>
          <w:p w14:paraId="19F8D008" w14:textId="77777777" w:rsidR="00E54E14" w:rsidRPr="00C27AA9" w:rsidRDefault="00E54E14" w:rsidP="006D2DCF">
            <w:pPr>
              <w:pStyle w:val="Tablenumbers"/>
            </w:pPr>
          </w:p>
        </w:tc>
        <w:tc>
          <w:tcPr>
            <w:tcW w:w="709" w:type="dxa"/>
            <w:shd w:val="clear" w:color="auto" w:fill="92D050"/>
          </w:tcPr>
          <w:p w14:paraId="79517E79" w14:textId="77777777" w:rsidR="00E54E14" w:rsidRPr="00C27AA9" w:rsidRDefault="00E54E14" w:rsidP="006D2DCF">
            <w:pPr>
              <w:pStyle w:val="Tablenumbers"/>
            </w:pPr>
          </w:p>
        </w:tc>
        <w:tc>
          <w:tcPr>
            <w:tcW w:w="708" w:type="dxa"/>
            <w:shd w:val="clear" w:color="auto" w:fill="92D050"/>
          </w:tcPr>
          <w:p w14:paraId="466DD14E" w14:textId="77777777" w:rsidR="00E54E14" w:rsidRPr="00C27AA9" w:rsidRDefault="00E54E14" w:rsidP="006D2DCF">
            <w:pPr>
              <w:pStyle w:val="Tablenumbers"/>
            </w:pPr>
          </w:p>
        </w:tc>
        <w:tc>
          <w:tcPr>
            <w:tcW w:w="709" w:type="dxa"/>
            <w:shd w:val="clear" w:color="auto" w:fill="92D050"/>
          </w:tcPr>
          <w:p w14:paraId="7E038628" w14:textId="77777777" w:rsidR="00E54E14" w:rsidRPr="00C27AA9" w:rsidRDefault="00E54E14" w:rsidP="006D2DCF">
            <w:pPr>
              <w:pStyle w:val="Tablenumbers"/>
            </w:pPr>
          </w:p>
        </w:tc>
        <w:tc>
          <w:tcPr>
            <w:tcW w:w="709" w:type="dxa"/>
            <w:shd w:val="clear" w:color="auto" w:fill="92D050"/>
          </w:tcPr>
          <w:p w14:paraId="683EB127" w14:textId="77777777" w:rsidR="00E54E14" w:rsidRPr="00C27AA9" w:rsidRDefault="00E54E14" w:rsidP="006D2DCF">
            <w:pPr>
              <w:pStyle w:val="Tablenumbers"/>
            </w:pPr>
          </w:p>
        </w:tc>
        <w:tc>
          <w:tcPr>
            <w:tcW w:w="709" w:type="dxa"/>
            <w:shd w:val="clear" w:color="auto" w:fill="92D050"/>
          </w:tcPr>
          <w:p w14:paraId="481F127D" w14:textId="77777777" w:rsidR="00E54E14" w:rsidRPr="00C27AA9" w:rsidRDefault="00E54E14" w:rsidP="006D2DCF">
            <w:pPr>
              <w:pStyle w:val="Tablenumbers"/>
            </w:pPr>
          </w:p>
        </w:tc>
        <w:tc>
          <w:tcPr>
            <w:tcW w:w="708" w:type="dxa"/>
          </w:tcPr>
          <w:p w14:paraId="6B151FC5" w14:textId="77777777" w:rsidR="00E54E14" w:rsidRPr="00C27AA9" w:rsidRDefault="00E54E14" w:rsidP="006D2DCF">
            <w:pPr>
              <w:pStyle w:val="Tablenumbers"/>
            </w:pPr>
            <w:r>
              <w:t>100%</w:t>
            </w:r>
          </w:p>
        </w:tc>
      </w:tr>
      <w:tr w:rsidR="00E54E14" w:rsidRPr="00C27AA9" w14:paraId="51078121" w14:textId="77777777" w:rsidTr="00160B30">
        <w:trPr>
          <w:trHeight w:val="256"/>
        </w:trPr>
        <w:tc>
          <w:tcPr>
            <w:tcW w:w="3685" w:type="dxa"/>
            <w:shd w:val="clear" w:color="auto" w:fill="auto"/>
          </w:tcPr>
          <w:p w14:paraId="16293B70" w14:textId="77777777" w:rsidR="00E54E14" w:rsidRPr="00160B30" w:rsidRDefault="00E54E14" w:rsidP="006D2DCF">
            <w:pPr>
              <w:pStyle w:val="TableText"/>
              <w:rPr>
                <w:rFonts w:asciiTheme="majorHAnsi" w:hAnsiTheme="majorHAnsi" w:cstheme="majorHAnsi"/>
                <w:bCs/>
                <w:color w:val="000000"/>
              </w:rPr>
            </w:pPr>
            <w:r w:rsidRPr="00160B30">
              <w:rPr>
                <w:rFonts w:asciiTheme="majorHAnsi" w:hAnsiTheme="majorHAnsi" w:cstheme="majorHAnsi"/>
                <w:bCs/>
              </w:rPr>
              <w:t>Premier and Cabinet</w:t>
            </w:r>
          </w:p>
        </w:tc>
        <w:tc>
          <w:tcPr>
            <w:tcW w:w="676" w:type="dxa"/>
            <w:shd w:val="clear" w:color="auto" w:fill="92D050"/>
          </w:tcPr>
          <w:p w14:paraId="46D9E924" w14:textId="77777777" w:rsidR="00E54E14" w:rsidRPr="00C27AA9" w:rsidRDefault="00E54E14" w:rsidP="006D2DCF">
            <w:pPr>
              <w:pStyle w:val="Tablenumbers"/>
            </w:pPr>
          </w:p>
        </w:tc>
        <w:tc>
          <w:tcPr>
            <w:tcW w:w="709" w:type="dxa"/>
            <w:shd w:val="clear" w:color="auto" w:fill="92D050"/>
          </w:tcPr>
          <w:p w14:paraId="30D1DF6C" w14:textId="77777777" w:rsidR="00E54E14" w:rsidRPr="00C27AA9" w:rsidRDefault="00E54E14" w:rsidP="006D2DCF">
            <w:pPr>
              <w:pStyle w:val="Tablenumbers"/>
            </w:pPr>
          </w:p>
        </w:tc>
        <w:tc>
          <w:tcPr>
            <w:tcW w:w="708" w:type="dxa"/>
            <w:shd w:val="clear" w:color="auto" w:fill="92D050"/>
          </w:tcPr>
          <w:p w14:paraId="7E7507CD" w14:textId="77777777" w:rsidR="00E54E14" w:rsidRPr="00C27AA9" w:rsidRDefault="00E54E14" w:rsidP="006D2DCF">
            <w:pPr>
              <w:pStyle w:val="Tablenumbers"/>
            </w:pPr>
          </w:p>
        </w:tc>
        <w:tc>
          <w:tcPr>
            <w:tcW w:w="709" w:type="dxa"/>
            <w:shd w:val="clear" w:color="auto" w:fill="92D050"/>
          </w:tcPr>
          <w:p w14:paraId="6AB92DF2" w14:textId="77777777" w:rsidR="00E54E14" w:rsidRPr="00C27AA9" w:rsidRDefault="00E54E14" w:rsidP="006D2DCF">
            <w:pPr>
              <w:pStyle w:val="Tablenumbers"/>
            </w:pPr>
          </w:p>
        </w:tc>
        <w:tc>
          <w:tcPr>
            <w:tcW w:w="709" w:type="dxa"/>
            <w:shd w:val="clear" w:color="auto" w:fill="F79646" w:themeFill="accent6"/>
          </w:tcPr>
          <w:p w14:paraId="5D247B19" w14:textId="77777777" w:rsidR="00E54E14" w:rsidRPr="00C27AA9" w:rsidRDefault="00E54E14" w:rsidP="006D2DCF">
            <w:pPr>
              <w:pStyle w:val="Tablenumbers"/>
            </w:pPr>
          </w:p>
        </w:tc>
        <w:tc>
          <w:tcPr>
            <w:tcW w:w="709" w:type="dxa"/>
            <w:shd w:val="clear" w:color="auto" w:fill="92D050"/>
          </w:tcPr>
          <w:p w14:paraId="5B935448" w14:textId="77777777" w:rsidR="00E54E14" w:rsidRPr="00C27AA9" w:rsidRDefault="00E54E14" w:rsidP="006D2DCF">
            <w:pPr>
              <w:pStyle w:val="Tablenumbers"/>
            </w:pPr>
          </w:p>
        </w:tc>
        <w:tc>
          <w:tcPr>
            <w:tcW w:w="708" w:type="dxa"/>
          </w:tcPr>
          <w:p w14:paraId="3E154511" w14:textId="77777777" w:rsidR="00E54E14" w:rsidRPr="00C27AA9" w:rsidRDefault="00E54E14" w:rsidP="006D2DCF">
            <w:pPr>
              <w:pStyle w:val="Tablenumbers"/>
            </w:pPr>
            <w:r>
              <w:t>96%</w:t>
            </w:r>
          </w:p>
        </w:tc>
      </w:tr>
      <w:tr w:rsidR="00E54E14" w:rsidRPr="00C27AA9" w14:paraId="112F5E1C" w14:textId="77777777" w:rsidTr="00160B30">
        <w:trPr>
          <w:trHeight w:val="256"/>
        </w:trPr>
        <w:tc>
          <w:tcPr>
            <w:tcW w:w="3685" w:type="dxa"/>
            <w:shd w:val="clear" w:color="auto" w:fill="auto"/>
          </w:tcPr>
          <w:p w14:paraId="27F1B4AB" w14:textId="77777777" w:rsidR="00E54E14" w:rsidRPr="00160B30" w:rsidRDefault="00E54E14" w:rsidP="006D2DCF">
            <w:pPr>
              <w:pStyle w:val="TableText"/>
              <w:rPr>
                <w:rFonts w:asciiTheme="majorHAnsi" w:hAnsiTheme="majorHAnsi" w:cstheme="majorHAnsi"/>
                <w:bCs/>
                <w:color w:val="000000"/>
              </w:rPr>
            </w:pPr>
            <w:r w:rsidRPr="00160B30">
              <w:rPr>
                <w:rFonts w:asciiTheme="majorHAnsi" w:hAnsiTheme="majorHAnsi" w:cstheme="majorHAnsi"/>
                <w:bCs/>
              </w:rPr>
              <w:t>Transport</w:t>
            </w:r>
            <w:r w:rsidR="00122AEE" w:rsidRPr="00160B30">
              <w:rPr>
                <w:rFonts w:asciiTheme="majorHAnsi" w:hAnsiTheme="majorHAnsi" w:cstheme="majorHAnsi"/>
                <w:bCs/>
              </w:rPr>
              <w:t>*</w:t>
            </w:r>
          </w:p>
        </w:tc>
        <w:tc>
          <w:tcPr>
            <w:tcW w:w="676" w:type="dxa"/>
            <w:shd w:val="clear" w:color="auto" w:fill="BFBFBF" w:themeFill="background1" w:themeFillShade="BF"/>
          </w:tcPr>
          <w:p w14:paraId="7EACCA40" w14:textId="77777777" w:rsidR="00E54E14" w:rsidRPr="00C27AA9" w:rsidRDefault="00881EB0" w:rsidP="006D2DCF">
            <w:pPr>
              <w:pStyle w:val="Tablenumbers"/>
            </w:pPr>
            <w:r>
              <w:t>*</w:t>
            </w:r>
          </w:p>
        </w:tc>
        <w:tc>
          <w:tcPr>
            <w:tcW w:w="709" w:type="dxa"/>
            <w:shd w:val="clear" w:color="auto" w:fill="92D050"/>
          </w:tcPr>
          <w:p w14:paraId="45D7FA0D" w14:textId="77777777" w:rsidR="00E54E14" w:rsidRPr="00C27AA9" w:rsidRDefault="00E54E14" w:rsidP="006D2DCF">
            <w:pPr>
              <w:pStyle w:val="Tablenumbers"/>
            </w:pPr>
          </w:p>
        </w:tc>
        <w:tc>
          <w:tcPr>
            <w:tcW w:w="708" w:type="dxa"/>
            <w:shd w:val="clear" w:color="auto" w:fill="92D050"/>
          </w:tcPr>
          <w:p w14:paraId="09A0A7DB" w14:textId="77777777" w:rsidR="00E54E14" w:rsidRPr="00C27AA9" w:rsidRDefault="00E54E14" w:rsidP="006D2DCF">
            <w:pPr>
              <w:pStyle w:val="Tablenumbers"/>
            </w:pPr>
          </w:p>
        </w:tc>
        <w:tc>
          <w:tcPr>
            <w:tcW w:w="709" w:type="dxa"/>
            <w:shd w:val="clear" w:color="auto" w:fill="92D050"/>
          </w:tcPr>
          <w:p w14:paraId="73543BF2" w14:textId="77777777" w:rsidR="00E54E14" w:rsidRPr="00C27AA9" w:rsidRDefault="00E54E14" w:rsidP="006D2DCF">
            <w:pPr>
              <w:pStyle w:val="Tablenumbers"/>
            </w:pPr>
          </w:p>
        </w:tc>
        <w:tc>
          <w:tcPr>
            <w:tcW w:w="709" w:type="dxa"/>
            <w:shd w:val="clear" w:color="auto" w:fill="F79646" w:themeFill="accent6"/>
          </w:tcPr>
          <w:p w14:paraId="018CA662" w14:textId="77777777" w:rsidR="00E54E14" w:rsidRPr="00C27AA9" w:rsidRDefault="00E54E14" w:rsidP="006D2DCF">
            <w:pPr>
              <w:pStyle w:val="Tablenumbers"/>
            </w:pPr>
          </w:p>
        </w:tc>
        <w:tc>
          <w:tcPr>
            <w:tcW w:w="709" w:type="dxa"/>
            <w:shd w:val="clear" w:color="auto" w:fill="92D050"/>
          </w:tcPr>
          <w:p w14:paraId="0BD7ADA2" w14:textId="77777777" w:rsidR="00E54E14" w:rsidRPr="00C27AA9" w:rsidRDefault="00E54E14" w:rsidP="006D2DCF">
            <w:pPr>
              <w:pStyle w:val="Tablenumbers"/>
            </w:pPr>
          </w:p>
        </w:tc>
        <w:tc>
          <w:tcPr>
            <w:tcW w:w="708" w:type="dxa"/>
          </w:tcPr>
          <w:p w14:paraId="6C2CE3E3" w14:textId="77777777" w:rsidR="00E54E14" w:rsidRPr="002058F6" w:rsidRDefault="00DC358A" w:rsidP="006D2DCF">
            <w:pPr>
              <w:pStyle w:val="Tablenumbers"/>
              <w:rPr>
                <w:bCs/>
              </w:rPr>
            </w:pPr>
            <w:r w:rsidRPr="002058F6">
              <w:rPr>
                <w:bCs/>
              </w:rPr>
              <w:t>96%</w:t>
            </w:r>
          </w:p>
        </w:tc>
      </w:tr>
      <w:tr w:rsidR="00E54E14" w:rsidRPr="007A05B3" w14:paraId="09A8FE53" w14:textId="77777777" w:rsidTr="00160B30">
        <w:trPr>
          <w:trHeight w:val="256"/>
        </w:trPr>
        <w:tc>
          <w:tcPr>
            <w:tcW w:w="3685" w:type="dxa"/>
            <w:shd w:val="clear" w:color="auto" w:fill="auto"/>
          </w:tcPr>
          <w:p w14:paraId="613A23EC" w14:textId="77777777" w:rsidR="00E54E14" w:rsidRPr="00160B30" w:rsidRDefault="00E54E14" w:rsidP="006D2DCF">
            <w:pPr>
              <w:pStyle w:val="TableText"/>
              <w:rPr>
                <w:rFonts w:asciiTheme="majorHAnsi" w:hAnsiTheme="majorHAnsi" w:cstheme="majorHAnsi"/>
                <w:bCs/>
                <w:color w:val="000000"/>
              </w:rPr>
            </w:pPr>
            <w:r w:rsidRPr="00160B30">
              <w:rPr>
                <w:rFonts w:asciiTheme="majorHAnsi" w:hAnsiTheme="majorHAnsi" w:cstheme="majorHAnsi"/>
                <w:bCs/>
              </w:rPr>
              <w:t>Treasury and Finance</w:t>
            </w:r>
          </w:p>
        </w:tc>
        <w:tc>
          <w:tcPr>
            <w:tcW w:w="676" w:type="dxa"/>
            <w:shd w:val="clear" w:color="auto" w:fill="92D050"/>
          </w:tcPr>
          <w:p w14:paraId="0E810714" w14:textId="77777777" w:rsidR="00E54E14" w:rsidRPr="007A05B3" w:rsidRDefault="00E54E14" w:rsidP="006D2DCF">
            <w:pPr>
              <w:pStyle w:val="Tablenumbers"/>
            </w:pPr>
          </w:p>
        </w:tc>
        <w:tc>
          <w:tcPr>
            <w:tcW w:w="709" w:type="dxa"/>
            <w:shd w:val="clear" w:color="auto" w:fill="92D050"/>
          </w:tcPr>
          <w:p w14:paraId="06F944CA" w14:textId="77777777" w:rsidR="00E54E14" w:rsidRPr="007A05B3" w:rsidRDefault="00E54E14" w:rsidP="006D2DCF">
            <w:pPr>
              <w:pStyle w:val="Tablenumbers"/>
            </w:pPr>
          </w:p>
        </w:tc>
        <w:tc>
          <w:tcPr>
            <w:tcW w:w="708" w:type="dxa"/>
            <w:shd w:val="clear" w:color="auto" w:fill="92D050"/>
          </w:tcPr>
          <w:p w14:paraId="23D0A78A" w14:textId="77777777" w:rsidR="00E54E14" w:rsidRPr="007A05B3" w:rsidRDefault="00E54E14" w:rsidP="006D2DCF">
            <w:pPr>
              <w:pStyle w:val="Tablenumbers"/>
            </w:pPr>
          </w:p>
        </w:tc>
        <w:tc>
          <w:tcPr>
            <w:tcW w:w="709" w:type="dxa"/>
            <w:shd w:val="clear" w:color="auto" w:fill="92D050"/>
          </w:tcPr>
          <w:p w14:paraId="16B82EC7" w14:textId="77777777" w:rsidR="00E54E14" w:rsidRPr="007A05B3" w:rsidRDefault="00E54E14" w:rsidP="006D2DCF">
            <w:pPr>
              <w:pStyle w:val="Tablenumbers"/>
            </w:pPr>
          </w:p>
        </w:tc>
        <w:tc>
          <w:tcPr>
            <w:tcW w:w="709" w:type="dxa"/>
            <w:shd w:val="clear" w:color="auto" w:fill="92D050"/>
          </w:tcPr>
          <w:p w14:paraId="32E7535F" w14:textId="77777777" w:rsidR="00E54E14" w:rsidRPr="007A05B3" w:rsidRDefault="00E54E14" w:rsidP="006D2DCF">
            <w:pPr>
              <w:pStyle w:val="Tablenumbers"/>
            </w:pPr>
          </w:p>
        </w:tc>
        <w:tc>
          <w:tcPr>
            <w:tcW w:w="709" w:type="dxa"/>
            <w:shd w:val="clear" w:color="auto" w:fill="92D050"/>
          </w:tcPr>
          <w:p w14:paraId="6F763D7F" w14:textId="77777777" w:rsidR="00E54E14" w:rsidRPr="007A05B3" w:rsidRDefault="00E54E14" w:rsidP="006D2DCF">
            <w:pPr>
              <w:pStyle w:val="Tablenumbers"/>
            </w:pPr>
          </w:p>
        </w:tc>
        <w:tc>
          <w:tcPr>
            <w:tcW w:w="708" w:type="dxa"/>
          </w:tcPr>
          <w:p w14:paraId="2622371C" w14:textId="77777777" w:rsidR="00E54E14" w:rsidRPr="007A05B3" w:rsidRDefault="00E54E14" w:rsidP="006D2DCF">
            <w:pPr>
              <w:pStyle w:val="Tablenumbers"/>
            </w:pPr>
            <w:r w:rsidRPr="004D0A40">
              <w:t>100%</w:t>
            </w:r>
          </w:p>
        </w:tc>
      </w:tr>
      <w:tr w:rsidR="00E54E14" w:rsidRPr="007A05B3" w14:paraId="76D9892E" w14:textId="77777777" w:rsidTr="00160B30">
        <w:trPr>
          <w:trHeight w:val="256"/>
        </w:trPr>
        <w:tc>
          <w:tcPr>
            <w:tcW w:w="3685" w:type="dxa"/>
            <w:shd w:val="clear" w:color="auto" w:fill="auto"/>
          </w:tcPr>
          <w:p w14:paraId="33315EC4" w14:textId="77777777" w:rsidR="00E54E14" w:rsidRPr="00160B30" w:rsidRDefault="00E54E14" w:rsidP="006D2DCF">
            <w:pPr>
              <w:rPr>
                <w:rFonts w:asciiTheme="majorHAnsi" w:hAnsiTheme="majorHAnsi" w:cstheme="majorHAnsi"/>
                <w:bCs/>
                <w:color w:val="000000"/>
                <w:sz w:val="20"/>
                <w:szCs w:val="20"/>
              </w:rPr>
            </w:pPr>
            <w:r w:rsidRPr="00160B30">
              <w:rPr>
                <w:rFonts w:asciiTheme="majorHAnsi" w:hAnsiTheme="majorHAnsi" w:cstheme="majorHAnsi"/>
                <w:bCs/>
                <w:color w:val="000000"/>
                <w:sz w:val="20"/>
                <w:szCs w:val="20"/>
              </w:rPr>
              <w:t>Cenitex</w:t>
            </w:r>
          </w:p>
        </w:tc>
        <w:tc>
          <w:tcPr>
            <w:tcW w:w="676" w:type="dxa"/>
            <w:shd w:val="clear" w:color="auto" w:fill="92D050"/>
          </w:tcPr>
          <w:p w14:paraId="080D49EB" w14:textId="77777777" w:rsidR="00E54E14" w:rsidRPr="007A05B3" w:rsidRDefault="00E54E14" w:rsidP="006D2DCF">
            <w:pPr>
              <w:pStyle w:val="Tablenumbers"/>
            </w:pPr>
          </w:p>
        </w:tc>
        <w:tc>
          <w:tcPr>
            <w:tcW w:w="709" w:type="dxa"/>
            <w:shd w:val="clear" w:color="auto" w:fill="92D050"/>
          </w:tcPr>
          <w:p w14:paraId="00D95F24" w14:textId="77777777" w:rsidR="00E54E14" w:rsidRPr="007A05B3" w:rsidRDefault="00E54E14" w:rsidP="006D2DCF">
            <w:pPr>
              <w:pStyle w:val="Tablenumbers"/>
            </w:pPr>
          </w:p>
        </w:tc>
        <w:tc>
          <w:tcPr>
            <w:tcW w:w="708" w:type="dxa"/>
            <w:shd w:val="clear" w:color="auto" w:fill="92D050"/>
          </w:tcPr>
          <w:p w14:paraId="2E23A658" w14:textId="77777777" w:rsidR="00E54E14" w:rsidRPr="007A05B3" w:rsidRDefault="00E54E14" w:rsidP="006D2DCF">
            <w:pPr>
              <w:pStyle w:val="Tablenumbers"/>
            </w:pPr>
          </w:p>
        </w:tc>
        <w:tc>
          <w:tcPr>
            <w:tcW w:w="709" w:type="dxa"/>
            <w:shd w:val="clear" w:color="auto" w:fill="92D050"/>
          </w:tcPr>
          <w:p w14:paraId="28B155A3" w14:textId="77777777" w:rsidR="00E54E14" w:rsidRPr="007A05B3" w:rsidRDefault="00E54E14" w:rsidP="006D2DCF">
            <w:pPr>
              <w:pStyle w:val="Tablenumbers"/>
            </w:pPr>
          </w:p>
        </w:tc>
        <w:tc>
          <w:tcPr>
            <w:tcW w:w="709" w:type="dxa"/>
            <w:shd w:val="clear" w:color="auto" w:fill="92D050"/>
          </w:tcPr>
          <w:p w14:paraId="362F2120" w14:textId="77777777" w:rsidR="00E54E14" w:rsidRPr="007A05B3" w:rsidRDefault="00E54E14" w:rsidP="006D2DCF">
            <w:pPr>
              <w:pStyle w:val="Tablenumbers"/>
            </w:pPr>
          </w:p>
        </w:tc>
        <w:tc>
          <w:tcPr>
            <w:tcW w:w="709" w:type="dxa"/>
            <w:shd w:val="clear" w:color="auto" w:fill="92D050"/>
          </w:tcPr>
          <w:p w14:paraId="49168EB8" w14:textId="77777777" w:rsidR="00E54E14" w:rsidRPr="007A05B3" w:rsidRDefault="00E54E14" w:rsidP="006D2DCF">
            <w:pPr>
              <w:pStyle w:val="Tablenumbers"/>
            </w:pPr>
          </w:p>
        </w:tc>
        <w:tc>
          <w:tcPr>
            <w:tcW w:w="708" w:type="dxa"/>
          </w:tcPr>
          <w:p w14:paraId="016E12F2" w14:textId="77777777" w:rsidR="00E54E14" w:rsidRPr="007A05B3" w:rsidRDefault="00E54E14" w:rsidP="006D2DCF">
            <w:pPr>
              <w:pStyle w:val="Tablenumbers"/>
            </w:pPr>
            <w:r w:rsidRPr="004D0A40">
              <w:t>100%</w:t>
            </w:r>
          </w:p>
        </w:tc>
      </w:tr>
      <w:tr w:rsidR="00E54E14" w:rsidRPr="007A05B3" w14:paraId="722AFA2D" w14:textId="77777777" w:rsidTr="00160B30">
        <w:trPr>
          <w:trHeight w:val="256"/>
        </w:trPr>
        <w:tc>
          <w:tcPr>
            <w:tcW w:w="3685" w:type="dxa"/>
            <w:shd w:val="clear" w:color="auto" w:fill="auto"/>
          </w:tcPr>
          <w:p w14:paraId="12709D8E" w14:textId="77777777" w:rsidR="00E54E14" w:rsidRPr="00160B30" w:rsidRDefault="00E54E14" w:rsidP="006D2DCF">
            <w:pPr>
              <w:rPr>
                <w:rFonts w:asciiTheme="majorHAnsi" w:hAnsiTheme="majorHAnsi" w:cstheme="majorHAnsi"/>
                <w:bCs/>
                <w:color w:val="000000"/>
                <w:sz w:val="20"/>
                <w:szCs w:val="20"/>
              </w:rPr>
            </w:pPr>
            <w:r w:rsidRPr="00160B30">
              <w:rPr>
                <w:rFonts w:asciiTheme="majorHAnsi" w:hAnsiTheme="majorHAnsi" w:cstheme="majorHAnsi"/>
                <w:bCs/>
                <w:color w:val="000000"/>
                <w:sz w:val="20"/>
                <w:szCs w:val="20"/>
              </w:rPr>
              <w:t>Public Transport Victoria</w:t>
            </w:r>
          </w:p>
        </w:tc>
        <w:tc>
          <w:tcPr>
            <w:tcW w:w="676" w:type="dxa"/>
            <w:shd w:val="clear" w:color="auto" w:fill="92D050"/>
          </w:tcPr>
          <w:p w14:paraId="05590890" w14:textId="77777777" w:rsidR="00E54E14" w:rsidRPr="007A05B3" w:rsidRDefault="00E54E14" w:rsidP="006D2DCF">
            <w:pPr>
              <w:pStyle w:val="Tablenumbers"/>
            </w:pPr>
          </w:p>
        </w:tc>
        <w:tc>
          <w:tcPr>
            <w:tcW w:w="709" w:type="dxa"/>
            <w:shd w:val="clear" w:color="auto" w:fill="92D050"/>
          </w:tcPr>
          <w:p w14:paraId="43AA23BA" w14:textId="77777777" w:rsidR="00E54E14" w:rsidRPr="007A05B3" w:rsidRDefault="00E54E14" w:rsidP="006D2DCF">
            <w:pPr>
              <w:pStyle w:val="Tablenumbers"/>
            </w:pPr>
          </w:p>
        </w:tc>
        <w:tc>
          <w:tcPr>
            <w:tcW w:w="708" w:type="dxa"/>
            <w:shd w:val="clear" w:color="auto" w:fill="92D050"/>
          </w:tcPr>
          <w:p w14:paraId="71295EE0" w14:textId="77777777" w:rsidR="00E54E14" w:rsidRPr="007A05B3" w:rsidRDefault="00E54E14" w:rsidP="006D2DCF">
            <w:pPr>
              <w:pStyle w:val="Tablenumbers"/>
            </w:pPr>
          </w:p>
        </w:tc>
        <w:tc>
          <w:tcPr>
            <w:tcW w:w="709" w:type="dxa"/>
            <w:shd w:val="clear" w:color="auto" w:fill="92D050"/>
          </w:tcPr>
          <w:p w14:paraId="5B299C14" w14:textId="77777777" w:rsidR="00E54E14" w:rsidRPr="007A05B3" w:rsidRDefault="00E54E14" w:rsidP="006D2DCF">
            <w:pPr>
              <w:pStyle w:val="Tablenumbers"/>
            </w:pPr>
          </w:p>
        </w:tc>
        <w:tc>
          <w:tcPr>
            <w:tcW w:w="709" w:type="dxa"/>
            <w:shd w:val="clear" w:color="auto" w:fill="92D050"/>
          </w:tcPr>
          <w:p w14:paraId="665589E6" w14:textId="77777777" w:rsidR="00E54E14" w:rsidRPr="007A05B3" w:rsidRDefault="00E54E14" w:rsidP="006D2DCF">
            <w:pPr>
              <w:pStyle w:val="Tablenumbers"/>
            </w:pPr>
          </w:p>
        </w:tc>
        <w:tc>
          <w:tcPr>
            <w:tcW w:w="709" w:type="dxa"/>
            <w:shd w:val="clear" w:color="auto" w:fill="92D050"/>
          </w:tcPr>
          <w:p w14:paraId="7A982633" w14:textId="77777777" w:rsidR="00E54E14" w:rsidRPr="007A05B3" w:rsidRDefault="00E54E14" w:rsidP="006D2DCF">
            <w:pPr>
              <w:pStyle w:val="Tablenumbers"/>
            </w:pPr>
          </w:p>
        </w:tc>
        <w:tc>
          <w:tcPr>
            <w:tcW w:w="708" w:type="dxa"/>
          </w:tcPr>
          <w:p w14:paraId="39FE7714" w14:textId="77777777" w:rsidR="00E54E14" w:rsidRPr="007A05B3" w:rsidRDefault="00E54E14" w:rsidP="006D2DCF">
            <w:pPr>
              <w:pStyle w:val="Tablenumbers"/>
            </w:pPr>
            <w:r w:rsidRPr="004D0A40">
              <w:t>100%</w:t>
            </w:r>
          </w:p>
        </w:tc>
      </w:tr>
      <w:tr w:rsidR="00E54E14" w:rsidRPr="007A05B3" w14:paraId="79857177" w14:textId="77777777" w:rsidTr="00160B30">
        <w:trPr>
          <w:trHeight w:val="256"/>
        </w:trPr>
        <w:tc>
          <w:tcPr>
            <w:tcW w:w="3685" w:type="dxa"/>
            <w:shd w:val="clear" w:color="auto" w:fill="auto"/>
          </w:tcPr>
          <w:p w14:paraId="75CC8E39" w14:textId="77777777" w:rsidR="00E54E14" w:rsidRPr="00160B30" w:rsidRDefault="00E54E14" w:rsidP="006D2DCF">
            <w:pPr>
              <w:rPr>
                <w:rFonts w:asciiTheme="majorHAnsi" w:hAnsiTheme="majorHAnsi" w:cstheme="majorHAnsi"/>
                <w:bCs/>
                <w:color w:val="000000"/>
                <w:sz w:val="20"/>
                <w:szCs w:val="20"/>
              </w:rPr>
            </w:pPr>
            <w:r w:rsidRPr="00160B30">
              <w:rPr>
                <w:rFonts w:asciiTheme="majorHAnsi" w:hAnsiTheme="majorHAnsi" w:cstheme="majorHAnsi"/>
                <w:bCs/>
                <w:color w:val="000000"/>
                <w:sz w:val="20"/>
                <w:szCs w:val="20"/>
              </w:rPr>
              <w:t>VicRoads</w:t>
            </w:r>
          </w:p>
        </w:tc>
        <w:tc>
          <w:tcPr>
            <w:tcW w:w="676" w:type="dxa"/>
            <w:shd w:val="clear" w:color="auto" w:fill="92D050"/>
          </w:tcPr>
          <w:p w14:paraId="437926E7" w14:textId="77777777" w:rsidR="00E54E14" w:rsidRPr="007A05B3" w:rsidRDefault="00E54E14" w:rsidP="006D2DCF">
            <w:pPr>
              <w:pStyle w:val="Tablenumbers"/>
            </w:pPr>
          </w:p>
        </w:tc>
        <w:tc>
          <w:tcPr>
            <w:tcW w:w="709" w:type="dxa"/>
            <w:shd w:val="clear" w:color="auto" w:fill="92D050"/>
          </w:tcPr>
          <w:p w14:paraId="19D6520C" w14:textId="77777777" w:rsidR="00E54E14" w:rsidRPr="007A05B3" w:rsidRDefault="00E54E14" w:rsidP="006D2DCF">
            <w:pPr>
              <w:pStyle w:val="Tablenumbers"/>
            </w:pPr>
          </w:p>
        </w:tc>
        <w:tc>
          <w:tcPr>
            <w:tcW w:w="708" w:type="dxa"/>
            <w:shd w:val="clear" w:color="auto" w:fill="92D050"/>
          </w:tcPr>
          <w:p w14:paraId="4E165FF0" w14:textId="77777777" w:rsidR="00E54E14" w:rsidRPr="007A05B3" w:rsidRDefault="00E54E14" w:rsidP="006D2DCF">
            <w:pPr>
              <w:pStyle w:val="Tablenumbers"/>
            </w:pPr>
          </w:p>
        </w:tc>
        <w:tc>
          <w:tcPr>
            <w:tcW w:w="709" w:type="dxa"/>
            <w:shd w:val="clear" w:color="auto" w:fill="92D050"/>
          </w:tcPr>
          <w:p w14:paraId="4B6B6243" w14:textId="77777777" w:rsidR="00E54E14" w:rsidRPr="007A05B3" w:rsidRDefault="00E54E14" w:rsidP="006D2DCF">
            <w:pPr>
              <w:pStyle w:val="Tablenumbers"/>
            </w:pPr>
          </w:p>
        </w:tc>
        <w:tc>
          <w:tcPr>
            <w:tcW w:w="709" w:type="dxa"/>
            <w:shd w:val="clear" w:color="auto" w:fill="92D050"/>
          </w:tcPr>
          <w:p w14:paraId="71A589A4" w14:textId="77777777" w:rsidR="00E54E14" w:rsidRPr="007A05B3" w:rsidRDefault="00E54E14" w:rsidP="006D2DCF">
            <w:pPr>
              <w:pStyle w:val="Tablenumbers"/>
            </w:pPr>
          </w:p>
        </w:tc>
        <w:tc>
          <w:tcPr>
            <w:tcW w:w="709" w:type="dxa"/>
            <w:shd w:val="clear" w:color="auto" w:fill="92D050"/>
          </w:tcPr>
          <w:p w14:paraId="769E4898" w14:textId="77777777" w:rsidR="00E54E14" w:rsidRPr="007A05B3" w:rsidRDefault="00E54E14" w:rsidP="006D2DCF">
            <w:pPr>
              <w:pStyle w:val="Tablenumbers"/>
            </w:pPr>
          </w:p>
        </w:tc>
        <w:tc>
          <w:tcPr>
            <w:tcW w:w="708" w:type="dxa"/>
          </w:tcPr>
          <w:p w14:paraId="3153DE57" w14:textId="77777777" w:rsidR="00E54E14" w:rsidRPr="007A05B3" w:rsidRDefault="00E54E14" w:rsidP="006D2DCF">
            <w:pPr>
              <w:pStyle w:val="Tablenumbers"/>
            </w:pPr>
            <w:r w:rsidRPr="004D0A40">
              <w:t>100%</w:t>
            </w:r>
          </w:p>
        </w:tc>
      </w:tr>
      <w:tr w:rsidR="00E54E14" w:rsidRPr="00C27AA9" w14:paraId="70B9A2CB" w14:textId="77777777" w:rsidTr="00160B30">
        <w:trPr>
          <w:trHeight w:val="256"/>
        </w:trPr>
        <w:tc>
          <w:tcPr>
            <w:tcW w:w="3685" w:type="dxa"/>
            <w:shd w:val="clear" w:color="auto" w:fill="auto"/>
          </w:tcPr>
          <w:p w14:paraId="0F5ED579" w14:textId="77777777" w:rsidR="00E54E14" w:rsidRPr="00160B30" w:rsidRDefault="00E54E14" w:rsidP="006D2DCF">
            <w:pPr>
              <w:rPr>
                <w:rFonts w:asciiTheme="majorHAnsi" w:hAnsiTheme="majorHAnsi" w:cstheme="majorHAnsi"/>
                <w:bCs/>
                <w:color w:val="000000"/>
                <w:sz w:val="20"/>
                <w:szCs w:val="20"/>
              </w:rPr>
            </w:pPr>
            <w:r w:rsidRPr="00160B30">
              <w:rPr>
                <w:rFonts w:asciiTheme="majorHAnsi" w:hAnsiTheme="majorHAnsi" w:cstheme="majorHAnsi"/>
                <w:bCs/>
                <w:color w:val="000000"/>
                <w:sz w:val="20"/>
                <w:szCs w:val="20"/>
              </w:rPr>
              <w:t>Victoria Police</w:t>
            </w:r>
          </w:p>
        </w:tc>
        <w:tc>
          <w:tcPr>
            <w:tcW w:w="676" w:type="dxa"/>
            <w:shd w:val="clear" w:color="auto" w:fill="92D050"/>
          </w:tcPr>
          <w:p w14:paraId="44304485" w14:textId="77777777" w:rsidR="00E54E14" w:rsidRPr="00C27AA9" w:rsidRDefault="00E54E14" w:rsidP="006D2DCF">
            <w:pPr>
              <w:pStyle w:val="Tablenumbers"/>
            </w:pPr>
          </w:p>
        </w:tc>
        <w:tc>
          <w:tcPr>
            <w:tcW w:w="709" w:type="dxa"/>
            <w:shd w:val="clear" w:color="auto" w:fill="92D050"/>
          </w:tcPr>
          <w:p w14:paraId="0AC179B0" w14:textId="77777777" w:rsidR="00E54E14" w:rsidRPr="00C27AA9" w:rsidRDefault="00E54E14" w:rsidP="006D2DCF">
            <w:pPr>
              <w:pStyle w:val="Tablenumbers"/>
            </w:pPr>
          </w:p>
        </w:tc>
        <w:tc>
          <w:tcPr>
            <w:tcW w:w="708" w:type="dxa"/>
            <w:shd w:val="clear" w:color="auto" w:fill="92D050"/>
          </w:tcPr>
          <w:p w14:paraId="3B660079" w14:textId="77777777" w:rsidR="00E54E14" w:rsidRPr="00C27AA9" w:rsidRDefault="00E54E14" w:rsidP="006D2DCF">
            <w:pPr>
              <w:pStyle w:val="Tablenumbers"/>
            </w:pPr>
          </w:p>
        </w:tc>
        <w:tc>
          <w:tcPr>
            <w:tcW w:w="709" w:type="dxa"/>
            <w:shd w:val="clear" w:color="auto" w:fill="92D050"/>
          </w:tcPr>
          <w:p w14:paraId="532CE9E3" w14:textId="77777777" w:rsidR="00E54E14" w:rsidRPr="00C27AA9" w:rsidRDefault="00E54E14" w:rsidP="006D2DCF">
            <w:pPr>
              <w:pStyle w:val="Tablenumbers"/>
            </w:pPr>
          </w:p>
        </w:tc>
        <w:tc>
          <w:tcPr>
            <w:tcW w:w="709" w:type="dxa"/>
            <w:shd w:val="clear" w:color="auto" w:fill="92D050"/>
          </w:tcPr>
          <w:p w14:paraId="7D1591B0" w14:textId="77777777" w:rsidR="00E54E14" w:rsidRPr="00C27AA9" w:rsidRDefault="00E54E14" w:rsidP="006D2DCF">
            <w:pPr>
              <w:pStyle w:val="Tablenumbers"/>
            </w:pPr>
          </w:p>
        </w:tc>
        <w:tc>
          <w:tcPr>
            <w:tcW w:w="709" w:type="dxa"/>
            <w:shd w:val="clear" w:color="auto" w:fill="92D050"/>
          </w:tcPr>
          <w:p w14:paraId="3F83002D" w14:textId="77777777" w:rsidR="00E54E14" w:rsidRPr="00C27AA9" w:rsidRDefault="00E54E14" w:rsidP="006D2DCF">
            <w:pPr>
              <w:pStyle w:val="Tablenumbers"/>
            </w:pPr>
          </w:p>
        </w:tc>
        <w:tc>
          <w:tcPr>
            <w:tcW w:w="708" w:type="dxa"/>
          </w:tcPr>
          <w:p w14:paraId="1FAAA647" w14:textId="77777777" w:rsidR="00E54E14" w:rsidRPr="00C27AA9" w:rsidRDefault="00E54E14" w:rsidP="006D2DCF">
            <w:pPr>
              <w:pStyle w:val="Tablenumbers"/>
            </w:pPr>
            <w:r w:rsidRPr="004D0A40">
              <w:t>100%</w:t>
            </w:r>
          </w:p>
        </w:tc>
      </w:tr>
    </w:tbl>
    <w:p w14:paraId="1CA73E02" w14:textId="77777777" w:rsidR="003F680A" w:rsidRDefault="00122AEE" w:rsidP="00D30E1B">
      <w:pPr>
        <w:pStyle w:val="Tablenotes"/>
      </w:pPr>
      <w:r>
        <w:t>*</w:t>
      </w:r>
      <w:r w:rsidR="00DC358A">
        <w:t>The Department of Jobs, Precincts and Regions</w:t>
      </w:r>
      <w:r w:rsidR="00DC358A" w:rsidRPr="00ED2FE3">
        <w:t xml:space="preserve"> </w:t>
      </w:r>
      <w:r w:rsidR="00DC358A">
        <w:t xml:space="preserve">and the Department of Transport </w:t>
      </w:r>
      <w:r w:rsidR="003F680A">
        <w:t xml:space="preserve">began operating on 1 January 2019 after </w:t>
      </w:r>
      <w:r w:rsidR="003F680A" w:rsidRPr="00ED2FE3">
        <w:t>significant machinery of government changes</w:t>
      </w:r>
      <w:r w:rsidR="003F680A">
        <w:t xml:space="preserve">. Both </w:t>
      </w:r>
      <w:r w:rsidR="00DC358A">
        <w:t xml:space="preserve">are </w:t>
      </w:r>
      <w:r w:rsidR="00DC358A" w:rsidRPr="00ED2FE3">
        <w:t xml:space="preserve">developing </w:t>
      </w:r>
      <w:r w:rsidR="00DC358A">
        <w:t>new</w:t>
      </w:r>
      <w:r w:rsidR="00DC358A" w:rsidRPr="00ED2FE3">
        <w:t xml:space="preserve"> procurement strateg</w:t>
      </w:r>
      <w:r w:rsidR="00DC358A">
        <w:t>ies</w:t>
      </w:r>
      <w:r w:rsidR="00DC358A" w:rsidRPr="00ED2FE3">
        <w:t xml:space="preserve"> </w:t>
      </w:r>
      <w:r w:rsidR="00DC358A">
        <w:t>and procurement activity plans</w:t>
      </w:r>
      <w:r w:rsidR="003F680A">
        <w:t xml:space="preserve"> and will be assessed against these components of the governance framework from 2019–20..</w:t>
      </w:r>
    </w:p>
    <w:p w14:paraId="57029ABB" w14:textId="77777777" w:rsidR="00DC358A" w:rsidRDefault="00DC358A">
      <w:pPr>
        <w:rPr>
          <w:rFonts w:ascii="Calibri" w:hAnsi="Calibri" w:cs="Calibri"/>
          <w:b/>
          <w:color w:val="4D4D4D"/>
          <w:kern w:val="28"/>
          <w:sz w:val="26"/>
          <w:szCs w:val="22"/>
          <w:lang w:eastAsia="en-US"/>
        </w:rPr>
      </w:pPr>
      <w:r>
        <w:br w:type="page"/>
      </w:r>
    </w:p>
    <w:p w14:paraId="19F6E721" w14:textId="77777777" w:rsidR="005A2938" w:rsidRDefault="005A2938" w:rsidP="005A2938">
      <w:pPr>
        <w:pStyle w:val="Heading3NoNum"/>
      </w:pPr>
      <w:r>
        <w:lastRenderedPageBreak/>
        <w:t>Compliance by policy area</w:t>
      </w:r>
    </w:p>
    <w:p w14:paraId="300DA5BF" w14:textId="77777777" w:rsidR="008076F0" w:rsidRDefault="005D5FF4" w:rsidP="005A2938">
      <w:pPr>
        <w:pStyle w:val="Heading4NoNum"/>
      </w:pPr>
      <w:r w:rsidRPr="009814EF">
        <w:t>Policy 1</w:t>
      </w:r>
      <w:r w:rsidR="00942FAA">
        <w:t>:</w:t>
      </w:r>
      <w:r w:rsidRPr="009814EF">
        <w:t xml:space="preserve"> Governance</w:t>
      </w:r>
    </w:p>
    <w:p w14:paraId="169C522D" w14:textId="77777777" w:rsidR="00DC358A" w:rsidRDefault="005A2938" w:rsidP="008076F0">
      <w:pPr>
        <w:pStyle w:val="Normal1"/>
      </w:pPr>
      <w:r>
        <w:t>All organisation</w:t>
      </w:r>
      <w:r w:rsidR="00DC358A">
        <w:t>s</w:t>
      </w:r>
      <w:r>
        <w:t xml:space="preserve"> complied </w:t>
      </w:r>
      <w:r w:rsidR="005D5FF4">
        <w:t xml:space="preserve">with the </w:t>
      </w:r>
      <w:r w:rsidR="000C5F19">
        <w:t xml:space="preserve">requirements </w:t>
      </w:r>
      <w:r w:rsidR="00D77728">
        <w:t xml:space="preserve">of </w:t>
      </w:r>
      <w:r>
        <w:t xml:space="preserve">this policy </w:t>
      </w:r>
      <w:r w:rsidR="005D5FF4">
        <w:t>in 2018–19.</w:t>
      </w:r>
    </w:p>
    <w:p w14:paraId="06094E42" w14:textId="77777777" w:rsidR="005B14F8" w:rsidRDefault="00D77728" w:rsidP="005B14F8">
      <w:pPr>
        <w:pStyle w:val="Normal1"/>
      </w:pPr>
      <w:r>
        <w:t>Following a reorganisation of their procurement team, t</w:t>
      </w:r>
      <w:r w:rsidR="00DC358A">
        <w:t xml:space="preserve">he Department of Premier and Cabinet set up </w:t>
      </w:r>
      <w:r>
        <w:t>a</w:t>
      </w:r>
      <w:r w:rsidR="00DC358A">
        <w:t xml:space="preserve"> </w:t>
      </w:r>
      <w:r w:rsidR="0093535B">
        <w:t xml:space="preserve">new </w:t>
      </w:r>
      <w:r w:rsidR="008110A2">
        <w:t>internal procurement unit</w:t>
      </w:r>
      <w:r w:rsidR="00293BBA">
        <w:t xml:space="preserve"> in 2018–19</w:t>
      </w:r>
      <w:r w:rsidR="0093535B">
        <w:t>.</w:t>
      </w:r>
    </w:p>
    <w:p w14:paraId="2E0BFF83" w14:textId="77777777" w:rsidR="009814EF" w:rsidRDefault="009814EF" w:rsidP="00293BBA">
      <w:pPr>
        <w:pStyle w:val="Caption"/>
      </w:pPr>
      <w:bookmarkStart w:id="58" w:name="_Ref15475697"/>
      <w:bookmarkStart w:id="59" w:name="_Toc17130191"/>
      <w:r>
        <w:t xml:space="preserve">Table </w:t>
      </w:r>
      <w:fldSimple w:instr=" SEQ Table \* ARABIC ">
        <w:r w:rsidR="002607DC">
          <w:rPr>
            <w:noProof/>
          </w:rPr>
          <w:t>5</w:t>
        </w:r>
      </w:fldSimple>
      <w:bookmarkEnd w:id="58"/>
      <w:r>
        <w:t xml:space="preserve">: Compliance with </w:t>
      </w:r>
      <w:r w:rsidR="000C5F19">
        <w:t>governance requirements</w:t>
      </w:r>
      <w:r>
        <w:t xml:space="preserve"> in 2018–19</w:t>
      </w:r>
      <w:bookmarkEnd w:id="59"/>
    </w:p>
    <w:tbl>
      <w:tblPr>
        <w:tblStyle w:val="TableGrid"/>
        <w:tblW w:w="9041" w:type="dxa"/>
        <w:tblInd w:w="794" w:type="dxa"/>
        <w:tblLook w:val="04A0" w:firstRow="1" w:lastRow="0" w:firstColumn="1" w:lastColumn="0" w:noHBand="0" w:noVBand="1"/>
      </w:tblPr>
      <w:tblGrid>
        <w:gridCol w:w="7677"/>
        <w:gridCol w:w="1364"/>
      </w:tblGrid>
      <w:tr w:rsidR="005D5FF4" w:rsidRPr="00213A2B" w14:paraId="4F5EFFBB" w14:textId="77777777" w:rsidTr="00ED2FE3">
        <w:tc>
          <w:tcPr>
            <w:tcW w:w="7706" w:type="dxa"/>
            <w:shd w:val="clear" w:color="auto" w:fill="BFBFBF" w:themeFill="background1" w:themeFillShade="BF"/>
          </w:tcPr>
          <w:p w14:paraId="1D560DA6" w14:textId="77777777" w:rsidR="005D5FF4" w:rsidRPr="00213A2B" w:rsidRDefault="005D5FF4" w:rsidP="009814EF">
            <w:pPr>
              <w:pStyle w:val="TableText"/>
              <w:rPr>
                <w:b/>
                <w:bCs/>
              </w:rPr>
            </w:pPr>
            <w:r w:rsidRPr="00213A2B">
              <w:rPr>
                <w:b/>
                <w:bCs/>
              </w:rPr>
              <w:t xml:space="preserve">Policy </w:t>
            </w:r>
            <w:r w:rsidR="00ED2FE3">
              <w:rPr>
                <w:b/>
                <w:bCs/>
              </w:rPr>
              <w:t>requirement</w:t>
            </w:r>
          </w:p>
        </w:tc>
        <w:tc>
          <w:tcPr>
            <w:tcW w:w="1335" w:type="dxa"/>
            <w:shd w:val="clear" w:color="auto" w:fill="BFBFBF" w:themeFill="background1" w:themeFillShade="BF"/>
          </w:tcPr>
          <w:p w14:paraId="0956509B" w14:textId="77777777" w:rsidR="005D5FF4" w:rsidRPr="00213A2B" w:rsidRDefault="005D5FF4" w:rsidP="009814EF">
            <w:pPr>
              <w:pStyle w:val="TableText"/>
              <w:rPr>
                <w:b/>
                <w:bCs/>
              </w:rPr>
            </w:pPr>
            <w:r w:rsidRPr="00213A2B">
              <w:rPr>
                <w:b/>
                <w:bCs/>
              </w:rPr>
              <w:t>Organisations complying</w:t>
            </w:r>
          </w:p>
        </w:tc>
      </w:tr>
      <w:tr w:rsidR="005D5FF4" w14:paraId="07B85DCD" w14:textId="77777777" w:rsidTr="005D5FF4">
        <w:tc>
          <w:tcPr>
            <w:tcW w:w="7706" w:type="dxa"/>
            <w:vAlign w:val="center"/>
          </w:tcPr>
          <w:p w14:paraId="0A859655" w14:textId="77777777" w:rsidR="005D5FF4" w:rsidRDefault="005D5FF4" w:rsidP="009814EF">
            <w:pPr>
              <w:pStyle w:val="TableText"/>
            </w:pPr>
            <w:r>
              <w:t>Did the organisation have a CPO</w:t>
            </w:r>
            <w:r w:rsidRPr="00C00A76">
              <w:t xml:space="preserve"> </w:t>
            </w:r>
            <w:r>
              <w:t>throughout the year?</w:t>
            </w:r>
          </w:p>
        </w:tc>
        <w:tc>
          <w:tcPr>
            <w:tcW w:w="1335" w:type="dxa"/>
          </w:tcPr>
          <w:p w14:paraId="41E4F5D9" w14:textId="77777777" w:rsidR="005D5FF4" w:rsidRDefault="005D5FF4" w:rsidP="009814EF">
            <w:pPr>
              <w:pStyle w:val="TableText"/>
            </w:pPr>
            <w:r>
              <w:t>12 out of 12</w:t>
            </w:r>
          </w:p>
        </w:tc>
      </w:tr>
      <w:tr w:rsidR="005D5FF4" w14:paraId="1FD5A4E5" w14:textId="77777777" w:rsidTr="005D5FF4">
        <w:tc>
          <w:tcPr>
            <w:tcW w:w="7706" w:type="dxa"/>
            <w:vAlign w:val="center"/>
          </w:tcPr>
          <w:p w14:paraId="46F33E64" w14:textId="77777777" w:rsidR="005D5FF4" w:rsidRDefault="005D5FF4" w:rsidP="009814EF">
            <w:pPr>
              <w:pStyle w:val="TableText"/>
            </w:pPr>
            <w:r>
              <w:t>Does the CPO have appropriate procurement qualifications and/or experience?</w:t>
            </w:r>
          </w:p>
        </w:tc>
        <w:tc>
          <w:tcPr>
            <w:tcW w:w="1335" w:type="dxa"/>
          </w:tcPr>
          <w:p w14:paraId="7CAD4FA7" w14:textId="77777777" w:rsidR="005D5FF4" w:rsidRDefault="005D5FF4" w:rsidP="009814EF">
            <w:pPr>
              <w:pStyle w:val="TableText"/>
            </w:pPr>
            <w:r>
              <w:t>12 out of 12</w:t>
            </w:r>
          </w:p>
        </w:tc>
      </w:tr>
      <w:tr w:rsidR="005D5FF4" w14:paraId="682BC612" w14:textId="77777777" w:rsidTr="005D5FF4">
        <w:tc>
          <w:tcPr>
            <w:tcW w:w="7706" w:type="dxa"/>
            <w:vAlign w:val="center"/>
          </w:tcPr>
          <w:p w14:paraId="622395F8" w14:textId="77777777" w:rsidR="005D5FF4" w:rsidRDefault="005D5FF4" w:rsidP="009814EF">
            <w:pPr>
              <w:pStyle w:val="TableText"/>
            </w:pPr>
            <w:r>
              <w:t xml:space="preserve">Does the organisation have an </w:t>
            </w:r>
            <w:r w:rsidRPr="00C00A76">
              <w:t>Internal Procurement Unit</w:t>
            </w:r>
            <w:r>
              <w:t xml:space="preserve">? </w:t>
            </w:r>
          </w:p>
        </w:tc>
        <w:tc>
          <w:tcPr>
            <w:tcW w:w="1335" w:type="dxa"/>
          </w:tcPr>
          <w:p w14:paraId="0A3D2E74" w14:textId="77777777" w:rsidR="005D5FF4" w:rsidRDefault="005D5FF4" w:rsidP="009814EF">
            <w:pPr>
              <w:pStyle w:val="TableText"/>
            </w:pPr>
            <w:r>
              <w:t>1</w:t>
            </w:r>
            <w:r w:rsidR="00D60683">
              <w:t>2</w:t>
            </w:r>
            <w:r>
              <w:t xml:space="preserve"> out of 12</w:t>
            </w:r>
          </w:p>
        </w:tc>
      </w:tr>
      <w:tr w:rsidR="005D5FF4" w14:paraId="5A795E5F" w14:textId="77777777" w:rsidTr="005D5FF4">
        <w:tc>
          <w:tcPr>
            <w:tcW w:w="7706" w:type="dxa"/>
            <w:vAlign w:val="center"/>
          </w:tcPr>
          <w:p w14:paraId="725A87A3" w14:textId="77777777" w:rsidR="005D5FF4" w:rsidRDefault="005D5FF4" w:rsidP="009814EF">
            <w:pPr>
              <w:pStyle w:val="TableText"/>
            </w:pPr>
            <w:r>
              <w:t xml:space="preserve">Is the </w:t>
            </w:r>
            <w:r w:rsidRPr="00C00A76">
              <w:t>Procurement Strategy</w:t>
            </w:r>
            <w:r>
              <w:t xml:space="preserve"> in place? This includes a:</w:t>
            </w:r>
          </w:p>
          <w:p w14:paraId="16127606" w14:textId="77777777" w:rsidR="005D5FF4" w:rsidRDefault="005D5FF4" w:rsidP="00545789">
            <w:pPr>
              <w:pStyle w:val="TableBullet"/>
            </w:pPr>
            <w:r>
              <w:t>pr</w:t>
            </w:r>
            <w:r w:rsidRPr="00C00A76">
              <w:t>ocurement activity plan</w:t>
            </w:r>
            <w:r>
              <w:t xml:space="preserve"> covering the next 12–24 months of planned procurements</w:t>
            </w:r>
          </w:p>
          <w:p w14:paraId="5D4676C1" w14:textId="77777777" w:rsidR="005D5FF4" w:rsidRDefault="005D5FF4" w:rsidP="00545789">
            <w:pPr>
              <w:pStyle w:val="TableBullet"/>
            </w:pPr>
            <w:r w:rsidRPr="004E0F49">
              <w:t>contract management planning strategy</w:t>
            </w:r>
          </w:p>
          <w:p w14:paraId="7346BB41" w14:textId="77777777" w:rsidR="005D5FF4" w:rsidRPr="005D5FF4" w:rsidRDefault="005D5FF4" w:rsidP="00545789">
            <w:pPr>
              <w:pStyle w:val="TableBullet"/>
              <w:rPr>
                <w:lang w:val="en-US"/>
              </w:rPr>
            </w:pPr>
            <w:r w:rsidRPr="005D5FF4">
              <w:rPr>
                <w:lang w:val="en-US"/>
              </w:rPr>
              <w:t>supplier engagement plan</w:t>
            </w:r>
          </w:p>
          <w:p w14:paraId="7B8A9117" w14:textId="77777777" w:rsidR="005D5FF4" w:rsidRDefault="005D5FF4" w:rsidP="00545789">
            <w:pPr>
              <w:pStyle w:val="TableBullet"/>
            </w:pPr>
            <w:r>
              <w:t xml:space="preserve"> capability development plan</w:t>
            </w:r>
          </w:p>
        </w:tc>
        <w:tc>
          <w:tcPr>
            <w:tcW w:w="1335" w:type="dxa"/>
          </w:tcPr>
          <w:p w14:paraId="0DED0F87" w14:textId="77777777" w:rsidR="005D5FF4" w:rsidRDefault="005D5FF4" w:rsidP="009814EF">
            <w:pPr>
              <w:pStyle w:val="TableText"/>
            </w:pPr>
            <w:r>
              <w:t>10 out of 10</w:t>
            </w:r>
            <w:r w:rsidR="00213A2B">
              <w:t>*</w:t>
            </w:r>
          </w:p>
        </w:tc>
      </w:tr>
      <w:tr w:rsidR="005D5FF4" w14:paraId="00D5E2C3" w14:textId="77777777" w:rsidTr="005D5FF4">
        <w:tc>
          <w:tcPr>
            <w:tcW w:w="7706" w:type="dxa"/>
            <w:vAlign w:val="center"/>
          </w:tcPr>
          <w:p w14:paraId="7D26426B" w14:textId="77777777" w:rsidR="005D5FF4" w:rsidRDefault="005D5FF4" w:rsidP="009814EF">
            <w:pPr>
              <w:pStyle w:val="TableText"/>
            </w:pPr>
            <w:r>
              <w:t>Did the organisation review its procurement activity plan in 2018–19?</w:t>
            </w:r>
          </w:p>
        </w:tc>
        <w:tc>
          <w:tcPr>
            <w:tcW w:w="1335" w:type="dxa"/>
          </w:tcPr>
          <w:p w14:paraId="3FCEEFE4" w14:textId="77777777" w:rsidR="005D5FF4" w:rsidRDefault="005D5FF4" w:rsidP="009814EF">
            <w:pPr>
              <w:pStyle w:val="TableText"/>
            </w:pPr>
            <w:r>
              <w:t>10 out of 1</w:t>
            </w:r>
            <w:r w:rsidR="00213A2B">
              <w:t>0*</w:t>
            </w:r>
          </w:p>
        </w:tc>
      </w:tr>
      <w:tr w:rsidR="005D5FF4" w14:paraId="18E77374" w14:textId="77777777" w:rsidTr="005D5FF4">
        <w:tc>
          <w:tcPr>
            <w:tcW w:w="7706" w:type="dxa"/>
            <w:vAlign w:val="center"/>
          </w:tcPr>
          <w:p w14:paraId="2868F9A8" w14:textId="77777777" w:rsidR="005D5FF4" w:rsidRDefault="005D5FF4" w:rsidP="009814EF">
            <w:pPr>
              <w:pStyle w:val="TableText"/>
            </w:pPr>
            <w:r>
              <w:t>Is a high</w:t>
            </w:r>
            <w:r w:rsidR="008110A2">
              <w:t>-</w:t>
            </w:r>
            <w:r>
              <w:t xml:space="preserve">level version of your </w:t>
            </w:r>
            <w:r w:rsidRPr="00C00A76">
              <w:t>procurement activity plan</w:t>
            </w:r>
            <w:r>
              <w:t xml:space="preserve"> published on your website?</w:t>
            </w:r>
          </w:p>
        </w:tc>
        <w:tc>
          <w:tcPr>
            <w:tcW w:w="1335" w:type="dxa"/>
          </w:tcPr>
          <w:p w14:paraId="5E3E58F4" w14:textId="77777777" w:rsidR="005D5FF4" w:rsidRDefault="005D5FF4" w:rsidP="009814EF">
            <w:pPr>
              <w:pStyle w:val="TableText"/>
            </w:pPr>
            <w:r>
              <w:t>12 out of 12</w:t>
            </w:r>
          </w:p>
        </w:tc>
      </w:tr>
      <w:tr w:rsidR="005D5FF4" w14:paraId="7AE500FC" w14:textId="77777777" w:rsidTr="005D5FF4">
        <w:tc>
          <w:tcPr>
            <w:tcW w:w="7706" w:type="dxa"/>
            <w:vAlign w:val="center"/>
          </w:tcPr>
          <w:p w14:paraId="0244ED08" w14:textId="77777777" w:rsidR="005D5FF4" w:rsidRDefault="005D5FF4" w:rsidP="009814EF">
            <w:pPr>
              <w:pStyle w:val="TableText"/>
            </w:pPr>
            <w:r>
              <w:t>Is your c</w:t>
            </w:r>
            <w:r w:rsidRPr="00C00A76">
              <w:t>omplaints management system</w:t>
            </w:r>
            <w:r>
              <w:t xml:space="preserve"> in place?</w:t>
            </w:r>
          </w:p>
        </w:tc>
        <w:tc>
          <w:tcPr>
            <w:tcW w:w="1335" w:type="dxa"/>
          </w:tcPr>
          <w:p w14:paraId="2945EEC0" w14:textId="77777777" w:rsidR="005D5FF4" w:rsidRDefault="005D5FF4" w:rsidP="009814EF">
            <w:pPr>
              <w:pStyle w:val="TableText"/>
            </w:pPr>
            <w:r>
              <w:t>12 out of 12</w:t>
            </w:r>
          </w:p>
        </w:tc>
      </w:tr>
    </w:tbl>
    <w:p w14:paraId="3E63AE18" w14:textId="77777777" w:rsidR="008076F0" w:rsidRDefault="00213A2B" w:rsidP="00D30E1B">
      <w:pPr>
        <w:pStyle w:val="Tablenotes"/>
      </w:pPr>
      <w:r>
        <w:t>*</w:t>
      </w:r>
      <w:r w:rsidR="00B91B2A" w:rsidRPr="00B91B2A">
        <w:t xml:space="preserve"> </w:t>
      </w:r>
      <w:r w:rsidR="00B91B2A">
        <w:t>The Department of Jobs, Precincts and Regions</w:t>
      </w:r>
      <w:r w:rsidR="00B91B2A" w:rsidRPr="00ED2FE3">
        <w:t xml:space="preserve"> </w:t>
      </w:r>
      <w:r w:rsidR="00B91B2A">
        <w:t xml:space="preserve">and the Department of Transport </w:t>
      </w:r>
      <w:r>
        <w:t xml:space="preserve">are </w:t>
      </w:r>
      <w:r w:rsidR="00420AF3">
        <w:t xml:space="preserve">not included here as they are </w:t>
      </w:r>
      <w:r>
        <w:t xml:space="preserve">developing their procurement strategy and activity plan </w:t>
      </w:r>
      <w:r w:rsidR="00420AF3">
        <w:t>following machinery of government changes.</w:t>
      </w:r>
    </w:p>
    <w:p w14:paraId="111AB3F3" w14:textId="77777777" w:rsidR="008076F0" w:rsidRDefault="00420AF3" w:rsidP="005A2938">
      <w:pPr>
        <w:pStyle w:val="Heading4NoNum"/>
      </w:pPr>
      <w:r w:rsidRPr="009814EF">
        <w:t>Policy 2</w:t>
      </w:r>
      <w:r w:rsidR="00942FAA">
        <w:t>:</w:t>
      </w:r>
      <w:r w:rsidRPr="009814EF">
        <w:t xml:space="preserve"> Complexity and capability assessment</w:t>
      </w:r>
    </w:p>
    <w:p w14:paraId="487633F7" w14:textId="77777777" w:rsidR="000C5F19" w:rsidRDefault="005A2938" w:rsidP="00420AF3">
      <w:pPr>
        <w:pStyle w:val="Normal1"/>
        <w:rPr>
          <w:lang w:eastAsia="en-US"/>
        </w:rPr>
      </w:pPr>
      <w:r>
        <w:t>All organisation</w:t>
      </w:r>
      <w:r w:rsidR="00B91B2A">
        <w:t>s</w:t>
      </w:r>
      <w:r>
        <w:t xml:space="preserve"> complied with </w:t>
      </w:r>
      <w:r>
        <w:rPr>
          <w:lang w:eastAsia="en-US"/>
        </w:rPr>
        <w:t>the</w:t>
      </w:r>
      <w:r w:rsidR="00420AF3">
        <w:rPr>
          <w:lang w:eastAsia="en-US"/>
        </w:rPr>
        <w:t xml:space="preserve"> requirements </w:t>
      </w:r>
      <w:r w:rsidR="00D77728">
        <w:rPr>
          <w:lang w:eastAsia="en-US"/>
        </w:rPr>
        <w:t xml:space="preserve">of </w:t>
      </w:r>
      <w:r w:rsidR="00420AF3">
        <w:rPr>
          <w:lang w:eastAsia="en-US"/>
        </w:rPr>
        <w:t>this policy.</w:t>
      </w:r>
    </w:p>
    <w:p w14:paraId="79B45787" w14:textId="77777777" w:rsidR="000C5F19" w:rsidRDefault="000C5F19" w:rsidP="003D31F5">
      <w:pPr>
        <w:pStyle w:val="Caption"/>
      </w:pPr>
      <w:bookmarkStart w:id="60" w:name="_Toc17130192"/>
      <w:r>
        <w:t xml:space="preserve">Table </w:t>
      </w:r>
      <w:fldSimple w:instr=" SEQ Table \* ARABIC ">
        <w:r w:rsidR="002607DC">
          <w:rPr>
            <w:noProof/>
          </w:rPr>
          <w:t>6</w:t>
        </w:r>
      </w:fldSimple>
      <w:r>
        <w:t>: Compliance with c</w:t>
      </w:r>
      <w:r w:rsidRPr="009814EF">
        <w:t>omplexity and capability assessment</w:t>
      </w:r>
      <w:r>
        <w:t xml:space="preserve"> requirements in 2018–19</w:t>
      </w:r>
      <w:bookmarkEnd w:id="60"/>
    </w:p>
    <w:tbl>
      <w:tblPr>
        <w:tblStyle w:val="TableGrid"/>
        <w:tblW w:w="9070" w:type="dxa"/>
        <w:tblInd w:w="794" w:type="dxa"/>
        <w:tblLook w:val="04A0" w:firstRow="1" w:lastRow="0" w:firstColumn="1" w:lastColumn="0" w:noHBand="0" w:noVBand="1"/>
      </w:tblPr>
      <w:tblGrid>
        <w:gridCol w:w="7706"/>
        <w:gridCol w:w="1364"/>
      </w:tblGrid>
      <w:tr w:rsidR="00420AF3" w:rsidRPr="00213A2B" w14:paraId="23BCBF2C" w14:textId="77777777" w:rsidTr="00ED2FE3">
        <w:tc>
          <w:tcPr>
            <w:tcW w:w="7706" w:type="dxa"/>
            <w:shd w:val="clear" w:color="auto" w:fill="BFBFBF" w:themeFill="background1" w:themeFillShade="BF"/>
          </w:tcPr>
          <w:p w14:paraId="168EDD37" w14:textId="77777777" w:rsidR="00420AF3" w:rsidRPr="00213A2B" w:rsidRDefault="00420AF3" w:rsidP="005A2938">
            <w:pPr>
              <w:pStyle w:val="TableText"/>
              <w:rPr>
                <w:b/>
                <w:bCs/>
              </w:rPr>
            </w:pPr>
            <w:r w:rsidRPr="00213A2B">
              <w:rPr>
                <w:b/>
                <w:bCs/>
              </w:rPr>
              <w:t xml:space="preserve">Policy </w:t>
            </w:r>
            <w:r w:rsidR="00ED2FE3">
              <w:rPr>
                <w:b/>
                <w:bCs/>
              </w:rPr>
              <w:t>requirement</w:t>
            </w:r>
          </w:p>
        </w:tc>
        <w:tc>
          <w:tcPr>
            <w:tcW w:w="1364" w:type="dxa"/>
            <w:shd w:val="clear" w:color="auto" w:fill="BFBFBF" w:themeFill="background1" w:themeFillShade="BF"/>
          </w:tcPr>
          <w:p w14:paraId="01C95489" w14:textId="77777777" w:rsidR="00420AF3" w:rsidRPr="00213A2B" w:rsidRDefault="00420AF3" w:rsidP="005A2938">
            <w:pPr>
              <w:pStyle w:val="TableText"/>
              <w:rPr>
                <w:b/>
                <w:bCs/>
              </w:rPr>
            </w:pPr>
            <w:r w:rsidRPr="00213A2B">
              <w:rPr>
                <w:b/>
                <w:bCs/>
              </w:rPr>
              <w:t>Organisations complying</w:t>
            </w:r>
          </w:p>
        </w:tc>
      </w:tr>
      <w:tr w:rsidR="00420AF3" w14:paraId="135957EE" w14:textId="77777777" w:rsidTr="00420AF3">
        <w:tc>
          <w:tcPr>
            <w:tcW w:w="7706" w:type="dxa"/>
            <w:vAlign w:val="center"/>
          </w:tcPr>
          <w:p w14:paraId="1AFEC5B1" w14:textId="77777777" w:rsidR="00420AF3" w:rsidRDefault="00420AF3" w:rsidP="009814EF">
            <w:pPr>
              <w:pStyle w:val="TableText"/>
            </w:pPr>
            <w:r>
              <w:t>Does the organisation have a c</w:t>
            </w:r>
            <w:r w:rsidRPr="00D42102">
              <w:t>omplexity assessment methodology</w:t>
            </w:r>
            <w:r>
              <w:t>?</w:t>
            </w:r>
          </w:p>
        </w:tc>
        <w:tc>
          <w:tcPr>
            <w:tcW w:w="1364" w:type="dxa"/>
          </w:tcPr>
          <w:p w14:paraId="3AF2E574" w14:textId="77777777" w:rsidR="00420AF3" w:rsidRDefault="00420AF3" w:rsidP="009814EF">
            <w:pPr>
              <w:pStyle w:val="TableText"/>
            </w:pPr>
            <w:r>
              <w:t>12 out of 12</w:t>
            </w:r>
          </w:p>
        </w:tc>
      </w:tr>
      <w:tr w:rsidR="00420AF3" w14:paraId="0C2D6B87" w14:textId="77777777" w:rsidTr="00420AF3">
        <w:tc>
          <w:tcPr>
            <w:tcW w:w="7706" w:type="dxa"/>
            <w:vAlign w:val="center"/>
          </w:tcPr>
          <w:p w14:paraId="658EEF32" w14:textId="77777777" w:rsidR="00420AF3" w:rsidRDefault="00420AF3" w:rsidP="009814EF">
            <w:pPr>
              <w:pStyle w:val="TableText"/>
            </w:pPr>
            <w:r>
              <w:t xml:space="preserve">Is the complexity assessment methodology being applied to all procurement activity? </w:t>
            </w:r>
          </w:p>
        </w:tc>
        <w:tc>
          <w:tcPr>
            <w:tcW w:w="1364" w:type="dxa"/>
          </w:tcPr>
          <w:p w14:paraId="377B31AC" w14:textId="77777777" w:rsidR="00420AF3" w:rsidRDefault="00420AF3" w:rsidP="009814EF">
            <w:pPr>
              <w:pStyle w:val="TableText"/>
            </w:pPr>
            <w:r>
              <w:t>1</w:t>
            </w:r>
            <w:r w:rsidR="00D60683">
              <w:t>2</w:t>
            </w:r>
            <w:r>
              <w:t xml:space="preserve"> out of 12</w:t>
            </w:r>
          </w:p>
        </w:tc>
      </w:tr>
      <w:tr w:rsidR="00420AF3" w14:paraId="40BAB15B" w14:textId="77777777" w:rsidTr="00420AF3">
        <w:tc>
          <w:tcPr>
            <w:tcW w:w="7706" w:type="dxa"/>
            <w:vAlign w:val="center"/>
          </w:tcPr>
          <w:p w14:paraId="4582DDEE" w14:textId="77777777" w:rsidR="00420AF3" w:rsidRDefault="00420AF3" w:rsidP="009814EF">
            <w:pPr>
              <w:pStyle w:val="TableText"/>
            </w:pPr>
            <w:r>
              <w:t>Does the organisation have a p</w:t>
            </w:r>
            <w:r w:rsidRPr="00D42102">
              <w:t>rocurement capability assessment methodology</w:t>
            </w:r>
            <w:r>
              <w:t>?</w:t>
            </w:r>
          </w:p>
        </w:tc>
        <w:tc>
          <w:tcPr>
            <w:tcW w:w="1364" w:type="dxa"/>
          </w:tcPr>
          <w:p w14:paraId="4888BCAA" w14:textId="77777777" w:rsidR="00420AF3" w:rsidRDefault="00420AF3" w:rsidP="009814EF">
            <w:pPr>
              <w:pStyle w:val="TableText"/>
            </w:pPr>
            <w:r>
              <w:t>12 out of 12</w:t>
            </w:r>
          </w:p>
        </w:tc>
      </w:tr>
      <w:tr w:rsidR="00420AF3" w14:paraId="2B4321A5" w14:textId="77777777" w:rsidTr="00420AF3">
        <w:tc>
          <w:tcPr>
            <w:tcW w:w="7706" w:type="dxa"/>
            <w:vAlign w:val="center"/>
          </w:tcPr>
          <w:p w14:paraId="5532C39A" w14:textId="77777777" w:rsidR="00420AF3" w:rsidRDefault="00420AF3" w:rsidP="009814EF">
            <w:pPr>
              <w:pStyle w:val="TableText"/>
            </w:pPr>
            <w:r>
              <w:t xml:space="preserve">Does the </w:t>
            </w:r>
            <w:r w:rsidRPr="00F624F3">
              <w:t>organisation ha</w:t>
            </w:r>
            <w:r>
              <w:t>ve</w:t>
            </w:r>
            <w:r w:rsidRPr="00F624F3">
              <w:t xml:space="preserve"> an appropriate level of procurement expertise, resources, systems and processes that enable procurement activities to be completed successfully</w:t>
            </w:r>
            <w:r>
              <w:t>?</w:t>
            </w:r>
          </w:p>
        </w:tc>
        <w:tc>
          <w:tcPr>
            <w:tcW w:w="1364" w:type="dxa"/>
          </w:tcPr>
          <w:p w14:paraId="1786D918" w14:textId="77777777" w:rsidR="00420AF3" w:rsidRDefault="00420AF3" w:rsidP="009814EF">
            <w:pPr>
              <w:pStyle w:val="TableText"/>
            </w:pPr>
            <w:r>
              <w:t>12 out of 12</w:t>
            </w:r>
          </w:p>
        </w:tc>
      </w:tr>
    </w:tbl>
    <w:p w14:paraId="496E8C0F" w14:textId="77777777" w:rsidR="000C5F19" w:rsidRDefault="000C5F19" w:rsidP="005A2938">
      <w:pPr>
        <w:pStyle w:val="Heading4NoNum"/>
      </w:pPr>
      <w:r w:rsidRPr="009814EF">
        <w:t>Policy 3</w:t>
      </w:r>
      <w:r w:rsidR="00942FAA">
        <w:t>:</w:t>
      </w:r>
      <w:r w:rsidRPr="009814EF">
        <w:t xml:space="preserve"> Market analysis and review</w:t>
      </w:r>
    </w:p>
    <w:p w14:paraId="3100027A" w14:textId="77777777" w:rsidR="0074736D" w:rsidRDefault="000C5F19" w:rsidP="000C5F19">
      <w:pPr>
        <w:pStyle w:val="Normal1"/>
        <w:rPr>
          <w:lang w:eastAsia="en-US"/>
        </w:rPr>
      </w:pPr>
      <w:r>
        <w:rPr>
          <w:lang w:eastAsia="en-US"/>
        </w:rPr>
        <w:t xml:space="preserve">All organisations complied with the requirements </w:t>
      </w:r>
      <w:r w:rsidR="00D77728">
        <w:rPr>
          <w:lang w:eastAsia="en-US"/>
        </w:rPr>
        <w:t xml:space="preserve">of </w:t>
      </w:r>
      <w:r>
        <w:rPr>
          <w:lang w:eastAsia="en-US"/>
        </w:rPr>
        <w:t>this policy.</w:t>
      </w:r>
    </w:p>
    <w:p w14:paraId="686BD2CB" w14:textId="77777777" w:rsidR="000C5F19" w:rsidRPr="000C5F19" w:rsidRDefault="00E26403" w:rsidP="000C5F19">
      <w:pPr>
        <w:pStyle w:val="Normal1"/>
        <w:rPr>
          <w:lang w:eastAsia="en-US"/>
        </w:rPr>
      </w:pPr>
      <w:r>
        <w:rPr>
          <w:lang w:eastAsia="en-US"/>
        </w:rPr>
        <w:t xml:space="preserve">The </w:t>
      </w:r>
      <w:r w:rsidRPr="00E26403">
        <w:rPr>
          <w:lang w:eastAsia="en-US"/>
        </w:rPr>
        <w:t>Department of Justice and Community Safety</w:t>
      </w:r>
      <w:r>
        <w:rPr>
          <w:lang w:eastAsia="en-US"/>
        </w:rPr>
        <w:t xml:space="preserve"> reported that </w:t>
      </w:r>
      <w:r w:rsidR="00D62620">
        <w:rPr>
          <w:lang w:eastAsia="en-US"/>
        </w:rPr>
        <w:t>its</w:t>
      </w:r>
      <w:r>
        <w:rPr>
          <w:lang w:eastAsia="en-US"/>
        </w:rPr>
        <w:t xml:space="preserve"> process to identify aggregated purchasing opportunities is a work in progress. The</w:t>
      </w:r>
      <w:r w:rsidR="00D62620">
        <w:rPr>
          <w:lang w:eastAsia="en-US"/>
        </w:rPr>
        <w:t xml:space="preserve"> department</w:t>
      </w:r>
      <w:r>
        <w:rPr>
          <w:lang w:eastAsia="en-US"/>
        </w:rPr>
        <w:t xml:space="preserve"> continue</w:t>
      </w:r>
      <w:r w:rsidR="00D62620">
        <w:rPr>
          <w:lang w:eastAsia="en-US"/>
        </w:rPr>
        <w:t>s</w:t>
      </w:r>
      <w:r>
        <w:rPr>
          <w:lang w:eastAsia="en-US"/>
        </w:rPr>
        <w:t xml:space="preserve"> to work on identifying categories and improving datasets to enable the Office of the CPO to </w:t>
      </w:r>
      <w:r>
        <w:rPr>
          <w:sz w:val="21"/>
          <w:szCs w:val="21"/>
        </w:rPr>
        <w:t>identify further categories for aggregation.</w:t>
      </w:r>
    </w:p>
    <w:p w14:paraId="0B8292BC" w14:textId="77777777" w:rsidR="000C5F19" w:rsidRDefault="000C5F19" w:rsidP="003D31F5">
      <w:pPr>
        <w:pStyle w:val="Caption"/>
      </w:pPr>
      <w:bookmarkStart w:id="61" w:name="_Toc17130193"/>
      <w:r>
        <w:t xml:space="preserve">Table </w:t>
      </w:r>
      <w:fldSimple w:instr=" SEQ Table \* ARABIC ">
        <w:r w:rsidR="002607DC">
          <w:rPr>
            <w:noProof/>
          </w:rPr>
          <w:t>7</w:t>
        </w:r>
      </w:fldSimple>
      <w:r>
        <w:t>: Compliance with m</w:t>
      </w:r>
      <w:r w:rsidRPr="009814EF">
        <w:t>arket analysis and review</w:t>
      </w:r>
      <w:r>
        <w:t xml:space="preserve"> requirements in 2018–19</w:t>
      </w:r>
      <w:bookmarkEnd w:id="61"/>
    </w:p>
    <w:tbl>
      <w:tblPr>
        <w:tblStyle w:val="TableGrid"/>
        <w:tblW w:w="9070" w:type="dxa"/>
        <w:tblInd w:w="794" w:type="dxa"/>
        <w:tblLook w:val="04A0" w:firstRow="1" w:lastRow="0" w:firstColumn="1" w:lastColumn="0" w:noHBand="0" w:noVBand="1"/>
      </w:tblPr>
      <w:tblGrid>
        <w:gridCol w:w="7706"/>
        <w:gridCol w:w="1364"/>
      </w:tblGrid>
      <w:tr w:rsidR="000C5F19" w:rsidRPr="00213A2B" w14:paraId="7B0E620B" w14:textId="77777777" w:rsidTr="00ED2FE3">
        <w:tc>
          <w:tcPr>
            <w:tcW w:w="7706" w:type="dxa"/>
            <w:shd w:val="clear" w:color="auto" w:fill="BFBFBF" w:themeFill="background1" w:themeFillShade="BF"/>
          </w:tcPr>
          <w:p w14:paraId="2B43F9BC" w14:textId="77777777" w:rsidR="000C5F19" w:rsidRPr="00213A2B" w:rsidRDefault="000C5F19" w:rsidP="005A2938">
            <w:pPr>
              <w:pStyle w:val="TableText"/>
              <w:rPr>
                <w:b/>
                <w:bCs/>
              </w:rPr>
            </w:pPr>
            <w:r w:rsidRPr="00213A2B">
              <w:rPr>
                <w:b/>
                <w:bCs/>
              </w:rPr>
              <w:t xml:space="preserve">Policy </w:t>
            </w:r>
            <w:r w:rsidR="00ED2FE3">
              <w:rPr>
                <w:b/>
                <w:bCs/>
              </w:rPr>
              <w:t>requirement</w:t>
            </w:r>
          </w:p>
        </w:tc>
        <w:tc>
          <w:tcPr>
            <w:tcW w:w="1364" w:type="dxa"/>
            <w:shd w:val="clear" w:color="auto" w:fill="BFBFBF" w:themeFill="background1" w:themeFillShade="BF"/>
          </w:tcPr>
          <w:p w14:paraId="69D0670E" w14:textId="77777777" w:rsidR="000C5F19" w:rsidRPr="00213A2B" w:rsidRDefault="000C5F19" w:rsidP="005A2938">
            <w:pPr>
              <w:pStyle w:val="TableText"/>
              <w:rPr>
                <w:b/>
                <w:bCs/>
              </w:rPr>
            </w:pPr>
            <w:r w:rsidRPr="00213A2B">
              <w:rPr>
                <w:b/>
                <w:bCs/>
              </w:rPr>
              <w:t>Organisations complying</w:t>
            </w:r>
          </w:p>
        </w:tc>
      </w:tr>
      <w:tr w:rsidR="000C5F19" w14:paraId="32955454" w14:textId="77777777" w:rsidTr="000C5F19">
        <w:tc>
          <w:tcPr>
            <w:tcW w:w="7706" w:type="dxa"/>
            <w:vAlign w:val="center"/>
          </w:tcPr>
          <w:p w14:paraId="71D437A7" w14:textId="77777777" w:rsidR="000C5F19" w:rsidRDefault="000C5F19" w:rsidP="000C5F19">
            <w:pPr>
              <w:pStyle w:val="TableText"/>
            </w:pPr>
            <w:r>
              <w:t>Does the organisation have a m</w:t>
            </w:r>
            <w:r w:rsidRPr="00D42102">
              <w:t>arket analysis methodology</w:t>
            </w:r>
            <w:r>
              <w:t>?</w:t>
            </w:r>
          </w:p>
        </w:tc>
        <w:tc>
          <w:tcPr>
            <w:tcW w:w="1364" w:type="dxa"/>
          </w:tcPr>
          <w:p w14:paraId="75680504" w14:textId="77777777" w:rsidR="000C5F19" w:rsidRDefault="000C5F19" w:rsidP="000C5F19">
            <w:pPr>
              <w:pStyle w:val="TableText"/>
            </w:pPr>
            <w:r w:rsidRPr="00BC0E53">
              <w:t>12 out of 12</w:t>
            </w:r>
          </w:p>
        </w:tc>
      </w:tr>
      <w:tr w:rsidR="000C5F19" w14:paraId="6E549E58" w14:textId="77777777" w:rsidTr="000C5F19">
        <w:tc>
          <w:tcPr>
            <w:tcW w:w="7706" w:type="dxa"/>
            <w:vAlign w:val="center"/>
          </w:tcPr>
          <w:p w14:paraId="25D0E752" w14:textId="77777777" w:rsidR="000C5F19" w:rsidRDefault="000C5F19" w:rsidP="000C5F19">
            <w:pPr>
              <w:pStyle w:val="TableText"/>
            </w:pPr>
            <w:r>
              <w:t>Does the organisation have a process to identify a</w:t>
            </w:r>
            <w:r w:rsidRPr="00D42102">
              <w:t>ggregated purchasing</w:t>
            </w:r>
            <w:r>
              <w:t xml:space="preserve"> </w:t>
            </w:r>
            <w:r w:rsidRPr="00D42102">
              <w:t>opportunities</w:t>
            </w:r>
            <w:r>
              <w:t xml:space="preserve"> </w:t>
            </w:r>
            <w:r w:rsidR="002B7009">
              <w:t xml:space="preserve">(state purchase contracts </w:t>
            </w:r>
            <w:r>
              <w:t xml:space="preserve">and/or </w:t>
            </w:r>
            <w:r w:rsidR="002B7009">
              <w:t>sole entity purchase contracts</w:t>
            </w:r>
            <w:r>
              <w:t>)</w:t>
            </w:r>
          </w:p>
        </w:tc>
        <w:tc>
          <w:tcPr>
            <w:tcW w:w="1364" w:type="dxa"/>
          </w:tcPr>
          <w:p w14:paraId="5A46EF3B" w14:textId="77777777" w:rsidR="000C5F19" w:rsidRDefault="000C5F19" w:rsidP="000C5F19">
            <w:pPr>
              <w:pStyle w:val="TableText"/>
            </w:pPr>
            <w:r w:rsidRPr="00BC0E53">
              <w:t>12 out of 12</w:t>
            </w:r>
          </w:p>
        </w:tc>
      </w:tr>
      <w:tr w:rsidR="000C5F19" w14:paraId="4E9F4745" w14:textId="77777777" w:rsidTr="000C5F19">
        <w:tc>
          <w:tcPr>
            <w:tcW w:w="7706" w:type="dxa"/>
            <w:vAlign w:val="center"/>
          </w:tcPr>
          <w:p w14:paraId="3F4B9619" w14:textId="77777777" w:rsidR="000C5F19" w:rsidRDefault="000C5F19" w:rsidP="000C5F19">
            <w:pPr>
              <w:pStyle w:val="TableText"/>
            </w:pPr>
            <w:r>
              <w:t>Does the organisation have an a</w:t>
            </w:r>
            <w:r w:rsidRPr="00D42102">
              <w:t>sset disposal process</w:t>
            </w:r>
            <w:r>
              <w:t>?</w:t>
            </w:r>
          </w:p>
        </w:tc>
        <w:tc>
          <w:tcPr>
            <w:tcW w:w="1364" w:type="dxa"/>
          </w:tcPr>
          <w:p w14:paraId="51CA07EF" w14:textId="77777777" w:rsidR="000C5F19" w:rsidRDefault="000C5F19" w:rsidP="000C5F19">
            <w:pPr>
              <w:pStyle w:val="TableText"/>
            </w:pPr>
            <w:r w:rsidRPr="00BC0E53">
              <w:t>12 out of 12</w:t>
            </w:r>
          </w:p>
        </w:tc>
      </w:tr>
    </w:tbl>
    <w:p w14:paraId="4F7E0E0A" w14:textId="77777777" w:rsidR="00D77728" w:rsidRDefault="00D77728" w:rsidP="00D50D7F">
      <w:pPr>
        <w:pStyle w:val="Normal1"/>
      </w:pPr>
    </w:p>
    <w:p w14:paraId="31ED65A8" w14:textId="77777777" w:rsidR="000C5F19" w:rsidRDefault="000C5F19" w:rsidP="005A2938">
      <w:pPr>
        <w:pStyle w:val="Heading4NoNum"/>
      </w:pPr>
      <w:r w:rsidRPr="009814EF">
        <w:lastRenderedPageBreak/>
        <w:t>Policy 4</w:t>
      </w:r>
      <w:r w:rsidR="00942FAA">
        <w:t xml:space="preserve">: </w:t>
      </w:r>
      <w:r w:rsidRPr="009814EF">
        <w:t>Market approach</w:t>
      </w:r>
    </w:p>
    <w:p w14:paraId="7B61B791" w14:textId="77777777" w:rsidR="00377104" w:rsidRPr="000C5F19" w:rsidRDefault="00377104" w:rsidP="00377104">
      <w:pPr>
        <w:pStyle w:val="Normal1"/>
        <w:rPr>
          <w:lang w:eastAsia="en-US"/>
        </w:rPr>
      </w:pPr>
      <w:r>
        <w:rPr>
          <w:lang w:eastAsia="en-US"/>
        </w:rPr>
        <w:t xml:space="preserve">All organisations complied with the requirements </w:t>
      </w:r>
      <w:r w:rsidR="00D77728">
        <w:rPr>
          <w:lang w:eastAsia="en-US"/>
        </w:rPr>
        <w:t xml:space="preserve">of </w:t>
      </w:r>
      <w:r>
        <w:rPr>
          <w:lang w:eastAsia="en-US"/>
        </w:rPr>
        <w:t>this policy.</w:t>
      </w:r>
    </w:p>
    <w:p w14:paraId="6ECC3833" w14:textId="77777777" w:rsidR="000C5F19" w:rsidRDefault="000C5F19" w:rsidP="003D31F5">
      <w:pPr>
        <w:pStyle w:val="Caption"/>
      </w:pPr>
      <w:bookmarkStart w:id="62" w:name="_Toc17130194"/>
      <w:r>
        <w:t xml:space="preserve">Table </w:t>
      </w:r>
      <w:fldSimple w:instr=" SEQ Table \* ARABIC ">
        <w:r w:rsidR="002607DC">
          <w:rPr>
            <w:noProof/>
          </w:rPr>
          <w:t>8</w:t>
        </w:r>
      </w:fldSimple>
      <w:r>
        <w:t>: Compliance with m</w:t>
      </w:r>
      <w:r w:rsidRPr="009814EF">
        <w:t xml:space="preserve">arket </w:t>
      </w:r>
      <w:r w:rsidR="00F366E9">
        <w:t>approach</w:t>
      </w:r>
      <w:r>
        <w:t xml:space="preserve"> requirements in 2018–19</w:t>
      </w:r>
      <w:bookmarkEnd w:id="62"/>
    </w:p>
    <w:tbl>
      <w:tblPr>
        <w:tblStyle w:val="TableGrid"/>
        <w:tblW w:w="9070" w:type="dxa"/>
        <w:tblInd w:w="794" w:type="dxa"/>
        <w:tblLook w:val="04A0" w:firstRow="1" w:lastRow="0" w:firstColumn="1" w:lastColumn="0" w:noHBand="0" w:noVBand="1"/>
      </w:tblPr>
      <w:tblGrid>
        <w:gridCol w:w="7706"/>
        <w:gridCol w:w="1364"/>
      </w:tblGrid>
      <w:tr w:rsidR="000C5F19" w:rsidRPr="00213A2B" w14:paraId="41827AEF" w14:textId="77777777" w:rsidTr="00ED2FE3">
        <w:tc>
          <w:tcPr>
            <w:tcW w:w="7706" w:type="dxa"/>
            <w:shd w:val="clear" w:color="auto" w:fill="BFBFBF" w:themeFill="background1" w:themeFillShade="BF"/>
          </w:tcPr>
          <w:p w14:paraId="2B94E68D" w14:textId="77777777" w:rsidR="000C5F19" w:rsidRPr="00213A2B" w:rsidRDefault="000C5F19" w:rsidP="005A2938">
            <w:pPr>
              <w:pStyle w:val="TableText"/>
              <w:rPr>
                <w:b/>
                <w:bCs/>
              </w:rPr>
            </w:pPr>
            <w:r w:rsidRPr="00213A2B">
              <w:rPr>
                <w:b/>
                <w:bCs/>
              </w:rPr>
              <w:t xml:space="preserve">Policy </w:t>
            </w:r>
            <w:r w:rsidR="00ED2FE3">
              <w:rPr>
                <w:b/>
                <w:bCs/>
              </w:rPr>
              <w:t>requirement</w:t>
            </w:r>
          </w:p>
        </w:tc>
        <w:tc>
          <w:tcPr>
            <w:tcW w:w="1364" w:type="dxa"/>
            <w:shd w:val="clear" w:color="auto" w:fill="BFBFBF" w:themeFill="background1" w:themeFillShade="BF"/>
          </w:tcPr>
          <w:p w14:paraId="0A5D89F7" w14:textId="77777777" w:rsidR="000C5F19" w:rsidRPr="00213A2B" w:rsidRDefault="000C5F19" w:rsidP="005A2938">
            <w:pPr>
              <w:pStyle w:val="TableText"/>
              <w:rPr>
                <w:b/>
                <w:bCs/>
              </w:rPr>
            </w:pPr>
            <w:r w:rsidRPr="00213A2B">
              <w:rPr>
                <w:b/>
                <w:bCs/>
              </w:rPr>
              <w:t>Organisations complying</w:t>
            </w:r>
          </w:p>
        </w:tc>
      </w:tr>
      <w:tr w:rsidR="00377104" w14:paraId="3260BD30" w14:textId="77777777" w:rsidTr="000C5F19">
        <w:tc>
          <w:tcPr>
            <w:tcW w:w="7706" w:type="dxa"/>
            <w:vAlign w:val="center"/>
          </w:tcPr>
          <w:p w14:paraId="45B2F120" w14:textId="77777777" w:rsidR="00377104" w:rsidRDefault="00377104" w:rsidP="00377104">
            <w:pPr>
              <w:pStyle w:val="TableText"/>
            </w:pPr>
            <w:r>
              <w:t>Does the organisation have a m</w:t>
            </w:r>
            <w:r w:rsidRPr="00D42102">
              <w:t>arket approach strategy</w:t>
            </w:r>
            <w:r>
              <w:t>?</w:t>
            </w:r>
          </w:p>
        </w:tc>
        <w:tc>
          <w:tcPr>
            <w:tcW w:w="1364" w:type="dxa"/>
          </w:tcPr>
          <w:p w14:paraId="7CD92B58" w14:textId="77777777" w:rsidR="00377104" w:rsidRDefault="00377104" w:rsidP="00377104">
            <w:pPr>
              <w:pStyle w:val="TableText"/>
            </w:pPr>
            <w:r w:rsidRPr="00BC0E53">
              <w:t>12 out of 12</w:t>
            </w:r>
          </w:p>
        </w:tc>
      </w:tr>
      <w:tr w:rsidR="00377104" w14:paraId="1BEAE0B0" w14:textId="77777777" w:rsidTr="000C5F19">
        <w:tc>
          <w:tcPr>
            <w:tcW w:w="7706" w:type="dxa"/>
            <w:vAlign w:val="center"/>
          </w:tcPr>
          <w:p w14:paraId="4446BBC5" w14:textId="77777777" w:rsidR="00377104" w:rsidRDefault="00377104" w:rsidP="00377104">
            <w:pPr>
              <w:pStyle w:val="TableText"/>
            </w:pPr>
            <w:r>
              <w:t>Does the organisation have c</w:t>
            </w:r>
            <w:r w:rsidRPr="00D42102">
              <w:t>ritical incidents protocols and processes</w:t>
            </w:r>
          </w:p>
        </w:tc>
        <w:tc>
          <w:tcPr>
            <w:tcW w:w="1364" w:type="dxa"/>
          </w:tcPr>
          <w:p w14:paraId="689E4C88" w14:textId="77777777" w:rsidR="00377104" w:rsidRDefault="00377104" w:rsidP="00377104">
            <w:pPr>
              <w:pStyle w:val="TableText"/>
            </w:pPr>
            <w:r w:rsidRPr="00BC0E53">
              <w:t>12 out of 12</w:t>
            </w:r>
          </w:p>
        </w:tc>
      </w:tr>
      <w:tr w:rsidR="00377104" w14:paraId="56692161" w14:textId="77777777" w:rsidTr="000C5F19">
        <w:tc>
          <w:tcPr>
            <w:tcW w:w="7706" w:type="dxa"/>
            <w:vAlign w:val="center"/>
          </w:tcPr>
          <w:p w14:paraId="1CBA8D44" w14:textId="77777777" w:rsidR="00377104" w:rsidRDefault="00377104" w:rsidP="00377104">
            <w:pPr>
              <w:pStyle w:val="TableText"/>
            </w:pPr>
            <w:r>
              <w:t xml:space="preserve">Were all critical incidents managed in accordance with the market approach policy? </w:t>
            </w:r>
          </w:p>
        </w:tc>
        <w:tc>
          <w:tcPr>
            <w:tcW w:w="1364" w:type="dxa"/>
          </w:tcPr>
          <w:p w14:paraId="3BCA2E90" w14:textId="77777777" w:rsidR="00377104" w:rsidRDefault="0045666D" w:rsidP="00377104">
            <w:pPr>
              <w:pStyle w:val="TableText"/>
            </w:pPr>
            <w:r>
              <w:t>3 out of 3</w:t>
            </w:r>
          </w:p>
        </w:tc>
      </w:tr>
      <w:tr w:rsidR="00377104" w14:paraId="5096D0DC" w14:textId="77777777" w:rsidTr="000C5F19">
        <w:tc>
          <w:tcPr>
            <w:tcW w:w="7706" w:type="dxa"/>
            <w:vAlign w:val="center"/>
          </w:tcPr>
          <w:p w14:paraId="1A3262A1" w14:textId="77777777" w:rsidR="00377104" w:rsidRDefault="00377104" w:rsidP="00377104">
            <w:pPr>
              <w:pStyle w:val="TableText"/>
            </w:pPr>
            <w:r>
              <w:t>Does the organisation have an e</w:t>
            </w:r>
            <w:r w:rsidRPr="00D42102">
              <w:t>valuation plan, supplier negotiation and selection process</w:t>
            </w:r>
            <w:r>
              <w:t>?</w:t>
            </w:r>
          </w:p>
        </w:tc>
        <w:tc>
          <w:tcPr>
            <w:tcW w:w="1364" w:type="dxa"/>
          </w:tcPr>
          <w:p w14:paraId="19FE6C8B" w14:textId="77777777" w:rsidR="00377104" w:rsidRDefault="00377104" w:rsidP="00377104">
            <w:pPr>
              <w:pStyle w:val="TableText"/>
            </w:pPr>
            <w:r w:rsidRPr="00BC0E53">
              <w:t>12 out of 12</w:t>
            </w:r>
          </w:p>
        </w:tc>
      </w:tr>
      <w:tr w:rsidR="00377104" w14:paraId="1BBA7A57" w14:textId="77777777" w:rsidTr="000C5F19">
        <w:tc>
          <w:tcPr>
            <w:tcW w:w="7706" w:type="dxa"/>
            <w:vAlign w:val="center"/>
          </w:tcPr>
          <w:p w14:paraId="44D762E3" w14:textId="77777777" w:rsidR="00377104" w:rsidRDefault="00377104" w:rsidP="00377104">
            <w:pPr>
              <w:pStyle w:val="TableText"/>
            </w:pPr>
            <w:r>
              <w:t xml:space="preserve">Were all market submissions managed in compliance with the market approach policy? </w:t>
            </w:r>
          </w:p>
        </w:tc>
        <w:tc>
          <w:tcPr>
            <w:tcW w:w="1364" w:type="dxa"/>
          </w:tcPr>
          <w:p w14:paraId="15F96593" w14:textId="77777777" w:rsidR="00377104" w:rsidRDefault="00377104" w:rsidP="00377104">
            <w:pPr>
              <w:pStyle w:val="TableText"/>
            </w:pPr>
            <w:r w:rsidRPr="00BC0E53">
              <w:t>12 out of 12</w:t>
            </w:r>
          </w:p>
        </w:tc>
      </w:tr>
    </w:tbl>
    <w:p w14:paraId="5BF42F73" w14:textId="77777777" w:rsidR="0045666D" w:rsidRDefault="0045666D" w:rsidP="00D30E1B">
      <w:pPr>
        <w:pStyle w:val="Tablenotes"/>
      </w:pPr>
      <w:r>
        <w:t>Note: Only three departments purchased goods and services under the critical incident policy in 2018–19</w:t>
      </w:r>
      <w:r w:rsidR="003D31F5">
        <w:t>.</w:t>
      </w:r>
    </w:p>
    <w:p w14:paraId="41CD326F" w14:textId="77777777" w:rsidR="000C5F19" w:rsidRDefault="000C5F19" w:rsidP="005A2938">
      <w:pPr>
        <w:pStyle w:val="Heading4NoNum"/>
      </w:pPr>
      <w:r w:rsidRPr="009814EF">
        <w:t>Policy 5</w:t>
      </w:r>
      <w:r w:rsidR="00942FAA">
        <w:t>:</w:t>
      </w:r>
      <w:r w:rsidRPr="009814EF">
        <w:t xml:space="preserve"> Contract management and contract disclosure</w:t>
      </w:r>
    </w:p>
    <w:p w14:paraId="78149620" w14:textId="77777777" w:rsidR="00377104" w:rsidRDefault="005A2938" w:rsidP="00377104">
      <w:pPr>
        <w:pStyle w:val="Normal1"/>
        <w:rPr>
          <w:lang w:eastAsia="en-US"/>
        </w:rPr>
      </w:pPr>
      <w:r>
        <w:rPr>
          <w:lang w:eastAsia="en-US"/>
        </w:rPr>
        <w:t xml:space="preserve">Nine out of </w:t>
      </w:r>
      <w:r w:rsidR="00B91B2A">
        <w:rPr>
          <w:lang w:eastAsia="en-US"/>
        </w:rPr>
        <w:t>12</w:t>
      </w:r>
      <w:r>
        <w:rPr>
          <w:lang w:eastAsia="en-US"/>
        </w:rPr>
        <w:t xml:space="preserve"> o</w:t>
      </w:r>
      <w:r w:rsidR="00377104">
        <w:rPr>
          <w:lang w:eastAsia="en-US"/>
        </w:rPr>
        <w:t xml:space="preserve">rganisations </w:t>
      </w:r>
      <w:r>
        <w:rPr>
          <w:lang w:eastAsia="en-US"/>
        </w:rPr>
        <w:t xml:space="preserve">were fully compliant with the </w:t>
      </w:r>
      <w:r w:rsidR="00377104">
        <w:rPr>
          <w:lang w:eastAsia="en-US"/>
        </w:rPr>
        <w:t xml:space="preserve">requirements </w:t>
      </w:r>
      <w:r w:rsidR="00D77728">
        <w:rPr>
          <w:lang w:eastAsia="en-US"/>
        </w:rPr>
        <w:t>of</w:t>
      </w:r>
      <w:r w:rsidR="00377104">
        <w:rPr>
          <w:lang w:eastAsia="en-US"/>
        </w:rPr>
        <w:t xml:space="preserve"> this policy.</w:t>
      </w:r>
    </w:p>
    <w:p w14:paraId="48D0469B" w14:textId="77777777" w:rsidR="00377104" w:rsidRDefault="00377104" w:rsidP="00377104">
      <w:pPr>
        <w:pStyle w:val="Normal1"/>
        <w:rPr>
          <w:rStyle w:val="st"/>
        </w:rPr>
      </w:pPr>
      <w:r>
        <w:rPr>
          <w:lang w:eastAsia="en-US"/>
        </w:rPr>
        <w:t>Two departments failed to disclose contracts valued over $100 </w:t>
      </w:r>
      <w:r>
        <w:t xml:space="preserve">000 on the </w:t>
      </w:r>
      <w:r>
        <w:rPr>
          <w:rStyle w:val="st"/>
        </w:rPr>
        <w:t>Buying for Victoria Supplier Portal within 60 days</w:t>
      </w:r>
      <w:r w:rsidR="00D77728">
        <w:rPr>
          <w:rStyle w:val="st"/>
        </w:rPr>
        <w:t>:</w:t>
      </w:r>
    </w:p>
    <w:p w14:paraId="7931813F" w14:textId="77777777" w:rsidR="00377104" w:rsidRPr="00377104" w:rsidRDefault="00377104" w:rsidP="005768D5">
      <w:pPr>
        <w:pStyle w:val="Bullet1"/>
        <w:rPr>
          <w:rStyle w:val="st"/>
        </w:rPr>
      </w:pPr>
      <w:r>
        <w:rPr>
          <w:rStyle w:val="st"/>
        </w:rPr>
        <w:t xml:space="preserve">The Department of </w:t>
      </w:r>
      <w:r w:rsidRPr="00377104">
        <w:t xml:space="preserve">Environment, </w:t>
      </w:r>
      <w:r w:rsidR="00856337" w:rsidRPr="00377104">
        <w:t>Land</w:t>
      </w:r>
      <w:r w:rsidR="00856337">
        <w:t xml:space="preserve">, </w:t>
      </w:r>
      <w:r w:rsidRPr="00377104">
        <w:t>Water and Planning</w:t>
      </w:r>
      <w:r>
        <w:t xml:space="preserve"> did publish all contracts but not </w:t>
      </w:r>
      <w:r w:rsidR="001A613C">
        <w:t xml:space="preserve">all </w:t>
      </w:r>
      <w:r w:rsidR="00293BBA">
        <w:t>with</w:t>
      </w:r>
      <w:r>
        <w:t xml:space="preserve">in 60 days, due to poor contract management </w:t>
      </w:r>
      <w:r w:rsidR="00D77728">
        <w:t>and</w:t>
      </w:r>
      <w:r>
        <w:t xml:space="preserve"> change</w:t>
      </w:r>
      <w:r w:rsidR="00D77728">
        <w:t>s</w:t>
      </w:r>
      <w:r>
        <w:t xml:space="preserve"> in contract management staff. The procurement team monitor</w:t>
      </w:r>
      <w:r w:rsidR="0033770E">
        <w:t>ed</w:t>
      </w:r>
      <w:r>
        <w:t xml:space="preserve"> and follow</w:t>
      </w:r>
      <w:r w:rsidR="0033770E">
        <w:t>ed</w:t>
      </w:r>
      <w:r>
        <w:t xml:space="preserve"> up with the relevant business </w:t>
      </w:r>
      <w:r w:rsidR="002058F6">
        <w:t xml:space="preserve">team </w:t>
      </w:r>
      <w:r>
        <w:t>to arrange publishing.</w:t>
      </w:r>
      <w:r w:rsidR="0033770E">
        <w:t xml:space="preserve"> The </w:t>
      </w:r>
      <w:r w:rsidR="00005698">
        <w:t>d</w:t>
      </w:r>
      <w:r w:rsidR="0033770E">
        <w:t xml:space="preserve">epartment </w:t>
      </w:r>
      <w:r w:rsidR="001863C8">
        <w:t>is planning to ro</w:t>
      </w:r>
      <w:r w:rsidR="0033770E">
        <w:t xml:space="preserve">ll out a new </w:t>
      </w:r>
      <w:r w:rsidR="0033770E" w:rsidRPr="00E056C1">
        <w:t xml:space="preserve">sourcing and contract management </w:t>
      </w:r>
      <w:r w:rsidR="0033770E">
        <w:t xml:space="preserve">tool (Zycus) in 2019–20. </w:t>
      </w:r>
    </w:p>
    <w:p w14:paraId="7B383F06" w14:textId="77777777" w:rsidR="00377104" w:rsidRDefault="006350CA" w:rsidP="005768D5">
      <w:pPr>
        <w:pStyle w:val="Bullet1"/>
      </w:pPr>
      <w:r>
        <w:rPr>
          <w:rStyle w:val="st"/>
        </w:rPr>
        <w:t xml:space="preserve">The </w:t>
      </w:r>
      <w:r>
        <w:t>Department of Premier and Cabinet</w:t>
      </w:r>
      <w:r>
        <w:rPr>
          <w:rStyle w:val="st"/>
        </w:rPr>
        <w:t xml:space="preserve"> </w:t>
      </w:r>
      <w:r w:rsidR="00377104">
        <w:rPr>
          <w:rStyle w:val="st"/>
        </w:rPr>
        <w:t>also delay</w:t>
      </w:r>
      <w:r w:rsidR="005A2938">
        <w:rPr>
          <w:rStyle w:val="st"/>
        </w:rPr>
        <w:t>ed</w:t>
      </w:r>
      <w:r w:rsidR="00377104">
        <w:rPr>
          <w:rStyle w:val="st"/>
        </w:rPr>
        <w:t xml:space="preserve"> </w:t>
      </w:r>
      <w:r w:rsidR="005A2938">
        <w:rPr>
          <w:rStyle w:val="st"/>
        </w:rPr>
        <w:t xml:space="preserve">disclosing contracts </w:t>
      </w:r>
      <w:r w:rsidR="00377104">
        <w:rPr>
          <w:rStyle w:val="st"/>
        </w:rPr>
        <w:t xml:space="preserve">in 2018–19 due to staff turnover. This has been </w:t>
      </w:r>
      <w:r w:rsidR="00377104">
        <w:t>r</w:t>
      </w:r>
      <w:r w:rsidR="00377104" w:rsidRPr="00122537">
        <w:t>esolved with the onboarding of new staff</w:t>
      </w:r>
      <w:r w:rsidR="00377104">
        <w:t xml:space="preserve"> and all relevant contracts have </w:t>
      </w:r>
      <w:r w:rsidR="005A2938">
        <w:t xml:space="preserve">since </w:t>
      </w:r>
      <w:r w:rsidR="00377104">
        <w:t>been disclosed.</w:t>
      </w:r>
    </w:p>
    <w:p w14:paraId="37D6D42C" w14:textId="77777777" w:rsidR="00F366E9" w:rsidRDefault="004E6031" w:rsidP="00377104">
      <w:pPr>
        <w:pStyle w:val="Normal1"/>
      </w:pPr>
      <w:r>
        <w:t xml:space="preserve">The Department of Transport </w:t>
      </w:r>
      <w:r w:rsidR="005A2938">
        <w:t xml:space="preserve">reported </w:t>
      </w:r>
      <w:r w:rsidR="000B7AF6">
        <w:t>that while its procurement policy requires all contracts to be managed</w:t>
      </w:r>
      <w:r w:rsidR="00377104">
        <w:t xml:space="preserve"> </w:t>
      </w:r>
      <w:r w:rsidR="000B7AF6">
        <w:t xml:space="preserve">in compliance with contract management policy, </w:t>
      </w:r>
      <w:r>
        <w:t>its</w:t>
      </w:r>
      <w:r w:rsidR="005A2938">
        <w:t xml:space="preserve"> procurement </w:t>
      </w:r>
      <w:r w:rsidR="000B7AF6">
        <w:t>system</w:t>
      </w:r>
      <w:r>
        <w:t xml:space="preserve"> lacks the</w:t>
      </w:r>
      <w:r w:rsidR="000B7AF6">
        <w:t xml:space="preserve"> </w:t>
      </w:r>
      <w:r>
        <w:t>visibility</w:t>
      </w:r>
      <w:r w:rsidR="000B7AF6">
        <w:t xml:space="preserve"> to s</w:t>
      </w:r>
      <w:r w:rsidR="00293BBA">
        <w:t>how</w:t>
      </w:r>
      <w:r w:rsidR="000B7AF6">
        <w:t xml:space="preserve"> whether this </w:t>
      </w:r>
      <w:r w:rsidR="005A2938">
        <w:t>happened</w:t>
      </w:r>
      <w:r w:rsidR="000B7AF6">
        <w:t xml:space="preserve"> across the organisation. </w:t>
      </w:r>
    </w:p>
    <w:p w14:paraId="479673BA" w14:textId="77777777" w:rsidR="00377104" w:rsidRDefault="004E6031" w:rsidP="00377104">
      <w:pPr>
        <w:pStyle w:val="Normal1"/>
        <w:rPr>
          <w:rStyle w:val="st"/>
        </w:rPr>
      </w:pPr>
      <w:r>
        <w:t>T</w:t>
      </w:r>
      <w:r w:rsidRPr="004E6031">
        <w:t>his will be addressed through the planned delivery of procurement training</w:t>
      </w:r>
      <w:r>
        <w:t>, which</w:t>
      </w:r>
      <w:r w:rsidRPr="004E6031">
        <w:t xml:space="preserve"> inclu</w:t>
      </w:r>
      <w:r>
        <w:t>des</w:t>
      </w:r>
      <w:r w:rsidRPr="004E6031">
        <w:t xml:space="preserve"> </w:t>
      </w:r>
      <w:r>
        <w:t>the department’s</w:t>
      </w:r>
      <w:r w:rsidRPr="004E6031">
        <w:t xml:space="preserve"> contract management requirements</w:t>
      </w:r>
      <w:r>
        <w:t>,</w:t>
      </w:r>
      <w:r w:rsidRPr="004E6031">
        <w:t xml:space="preserve"> to the new </w:t>
      </w:r>
      <w:r>
        <w:t>department</w:t>
      </w:r>
      <w:r w:rsidRPr="004E6031">
        <w:t>. Contract management technology systems that improve visibility of contract management activities will also be investigated.</w:t>
      </w:r>
    </w:p>
    <w:p w14:paraId="71E274F1" w14:textId="77777777" w:rsidR="000C5F19" w:rsidRPr="000C5F19" w:rsidRDefault="000C5F19" w:rsidP="003D31F5">
      <w:pPr>
        <w:pStyle w:val="Caption"/>
        <w:rPr>
          <w:lang w:eastAsia="en-US"/>
        </w:rPr>
      </w:pPr>
      <w:bookmarkStart w:id="63" w:name="_Toc17130195"/>
      <w:r>
        <w:t xml:space="preserve">Table </w:t>
      </w:r>
      <w:fldSimple w:instr=" SEQ Table \* ARABIC ">
        <w:r w:rsidR="002607DC">
          <w:rPr>
            <w:noProof/>
          </w:rPr>
          <w:t>9</w:t>
        </w:r>
      </w:fldSimple>
      <w:r>
        <w:t>: Compliance with c</w:t>
      </w:r>
      <w:r w:rsidRPr="009814EF">
        <w:t>ontract management and disclosure</w:t>
      </w:r>
      <w:r>
        <w:t xml:space="preserve"> requirements in 2018–19</w:t>
      </w:r>
      <w:bookmarkEnd w:id="63"/>
    </w:p>
    <w:tbl>
      <w:tblPr>
        <w:tblStyle w:val="TableGrid"/>
        <w:tblW w:w="9124" w:type="dxa"/>
        <w:tblInd w:w="794" w:type="dxa"/>
        <w:tblLayout w:type="fixed"/>
        <w:tblLook w:val="04A0" w:firstRow="1" w:lastRow="0" w:firstColumn="1" w:lastColumn="0" w:noHBand="0" w:noVBand="1"/>
      </w:tblPr>
      <w:tblGrid>
        <w:gridCol w:w="7706"/>
        <w:gridCol w:w="1418"/>
      </w:tblGrid>
      <w:tr w:rsidR="000C5F19" w:rsidRPr="00213A2B" w14:paraId="4DDDB67F" w14:textId="77777777" w:rsidTr="00ED2FE3">
        <w:tc>
          <w:tcPr>
            <w:tcW w:w="7706" w:type="dxa"/>
            <w:shd w:val="clear" w:color="auto" w:fill="BFBFBF" w:themeFill="background1" w:themeFillShade="BF"/>
          </w:tcPr>
          <w:p w14:paraId="17AD419B" w14:textId="77777777" w:rsidR="000C5F19" w:rsidRPr="00213A2B" w:rsidRDefault="000C5F19" w:rsidP="005A2938">
            <w:pPr>
              <w:pStyle w:val="TableText"/>
              <w:rPr>
                <w:b/>
                <w:bCs/>
              </w:rPr>
            </w:pPr>
            <w:r w:rsidRPr="00213A2B">
              <w:rPr>
                <w:b/>
                <w:bCs/>
              </w:rPr>
              <w:t xml:space="preserve">Policy </w:t>
            </w:r>
            <w:r w:rsidR="00ED2FE3">
              <w:rPr>
                <w:b/>
                <w:bCs/>
              </w:rPr>
              <w:t>requirement</w:t>
            </w:r>
          </w:p>
        </w:tc>
        <w:tc>
          <w:tcPr>
            <w:tcW w:w="1418" w:type="dxa"/>
            <w:shd w:val="clear" w:color="auto" w:fill="BFBFBF" w:themeFill="background1" w:themeFillShade="BF"/>
          </w:tcPr>
          <w:p w14:paraId="6CBA9B1E" w14:textId="77777777" w:rsidR="000C5F19" w:rsidRPr="00213A2B" w:rsidRDefault="000C5F19" w:rsidP="005A2938">
            <w:pPr>
              <w:pStyle w:val="TableText"/>
              <w:rPr>
                <w:b/>
                <w:bCs/>
              </w:rPr>
            </w:pPr>
            <w:r w:rsidRPr="00213A2B">
              <w:rPr>
                <w:b/>
                <w:bCs/>
              </w:rPr>
              <w:t>Organisations complying</w:t>
            </w:r>
          </w:p>
        </w:tc>
      </w:tr>
      <w:tr w:rsidR="00377104" w14:paraId="2D0DE23D" w14:textId="77777777" w:rsidTr="000C5F19">
        <w:tc>
          <w:tcPr>
            <w:tcW w:w="7706" w:type="dxa"/>
            <w:vAlign w:val="center"/>
          </w:tcPr>
          <w:p w14:paraId="4DAF15DB" w14:textId="77777777" w:rsidR="00377104" w:rsidRDefault="00377104" w:rsidP="00377104">
            <w:pPr>
              <w:pStyle w:val="TableText"/>
            </w:pPr>
            <w:r>
              <w:t xml:space="preserve">Does the organisation </w:t>
            </w:r>
            <w:r w:rsidRPr="004E0F49">
              <w:t xml:space="preserve">have a contract management </w:t>
            </w:r>
            <w:r>
              <w:t>framework</w:t>
            </w:r>
            <w:r w:rsidRPr="004E0F49">
              <w:t>?</w:t>
            </w:r>
          </w:p>
        </w:tc>
        <w:tc>
          <w:tcPr>
            <w:tcW w:w="1418" w:type="dxa"/>
          </w:tcPr>
          <w:p w14:paraId="50E645BA" w14:textId="77777777" w:rsidR="00377104" w:rsidRPr="004E0F49" w:rsidRDefault="00377104" w:rsidP="00377104">
            <w:pPr>
              <w:pStyle w:val="TableText"/>
            </w:pPr>
            <w:r w:rsidRPr="00352E47">
              <w:t>12 out of 12</w:t>
            </w:r>
          </w:p>
        </w:tc>
      </w:tr>
      <w:tr w:rsidR="00377104" w14:paraId="56EAD821" w14:textId="77777777" w:rsidTr="000C5F19">
        <w:tc>
          <w:tcPr>
            <w:tcW w:w="7706" w:type="dxa"/>
            <w:vAlign w:val="center"/>
          </w:tcPr>
          <w:p w14:paraId="08AD06B2" w14:textId="77777777" w:rsidR="00377104" w:rsidRDefault="00377104" w:rsidP="00377104">
            <w:pPr>
              <w:pStyle w:val="TableText"/>
            </w:pPr>
            <w:r>
              <w:t>Were all contracts managed in compliance with the contract management policy?</w:t>
            </w:r>
          </w:p>
        </w:tc>
        <w:tc>
          <w:tcPr>
            <w:tcW w:w="1418" w:type="dxa"/>
          </w:tcPr>
          <w:p w14:paraId="70E6878B" w14:textId="77777777" w:rsidR="00377104" w:rsidRDefault="00377104" w:rsidP="00377104">
            <w:pPr>
              <w:pStyle w:val="TableText"/>
            </w:pPr>
            <w:r w:rsidRPr="00352E47">
              <w:t>1</w:t>
            </w:r>
            <w:r>
              <w:t>1</w:t>
            </w:r>
            <w:r w:rsidRPr="00352E47">
              <w:t xml:space="preserve"> out of 12</w:t>
            </w:r>
          </w:p>
        </w:tc>
      </w:tr>
      <w:tr w:rsidR="00377104" w14:paraId="5B81A166" w14:textId="77777777" w:rsidTr="000C5F19">
        <w:tc>
          <w:tcPr>
            <w:tcW w:w="7706" w:type="dxa"/>
            <w:vAlign w:val="center"/>
          </w:tcPr>
          <w:p w14:paraId="0A7254EA" w14:textId="77777777" w:rsidR="00377104" w:rsidRDefault="00377104" w:rsidP="00377104">
            <w:pPr>
              <w:pStyle w:val="TableText"/>
            </w:pPr>
            <w:r>
              <w:t>Does the organisation have a c</w:t>
            </w:r>
            <w:r w:rsidRPr="00D42102">
              <w:t>ontract disclosure process</w:t>
            </w:r>
            <w:r>
              <w:t>?</w:t>
            </w:r>
          </w:p>
        </w:tc>
        <w:tc>
          <w:tcPr>
            <w:tcW w:w="1418" w:type="dxa"/>
          </w:tcPr>
          <w:p w14:paraId="5F305033" w14:textId="77777777" w:rsidR="00377104" w:rsidRDefault="00377104" w:rsidP="00377104">
            <w:pPr>
              <w:pStyle w:val="TableText"/>
            </w:pPr>
            <w:r w:rsidRPr="00352E47">
              <w:t>12 out of 12</w:t>
            </w:r>
          </w:p>
        </w:tc>
      </w:tr>
      <w:tr w:rsidR="000C5F19" w14:paraId="5C2006F0" w14:textId="77777777" w:rsidTr="000C5F19">
        <w:tc>
          <w:tcPr>
            <w:tcW w:w="7706" w:type="dxa"/>
          </w:tcPr>
          <w:p w14:paraId="17199CF9" w14:textId="77777777" w:rsidR="000C5F19" w:rsidRDefault="00377104" w:rsidP="009814EF">
            <w:pPr>
              <w:pStyle w:val="TableText"/>
            </w:pPr>
            <w:r>
              <w:t xml:space="preserve">Did the organisation </w:t>
            </w:r>
            <w:r w:rsidR="000C5F19">
              <w:t xml:space="preserve">disclose all contracts valued over $100 000 (incl. GST) within 60 days on the </w:t>
            </w:r>
            <w:r>
              <w:rPr>
                <w:rStyle w:val="st"/>
              </w:rPr>
              <w:t xml:space="preserve">Buying for Victoria Supplier Portal </w:t>
            </w:r>
            <w:r w:rsidR="000C5F19">
              <w:t>website?</w:t>
            </w:r>
          </w:p>
        </w:tc>
        <w:tc>
          <w:tcPr>
            <w:tcW w:w="1418" w:type="dxa"/>
          </w:tcPr>
          <w:p w14:paraId="4CA7CAE8" w14:textId="77777777" w:rsidR="000C5F19" w:rsidRDefault="00377104" w:rsidP="009814EF">
            <w:pPr>
              <w:pStyle w:val="TableText"/>
            </w:pPr>
            <w:r>
              <w:t>10 out of 12</w:t>
            </w:r>
          </w:p>
        </w:tc>
      </w:tr>
    </w:tbl>
    <w:p w14:paraId="53B70B2A" w14:textId="77777777" w:rsidR="000C5F19" w:rsidRDefault="00377104" w:rsidP="00377104">
      <w:pPr>
        <w:pStyle w:val="Heading3NoNum"/>
      </w:pPr>
      <w:r w:rsidRPr="00666941">
        <w:t xml:space="preserve">Other mandatory requirements </w:t>
      </w:r>
      <w:r w:rsidR="005A2938">
        <w:t>–</w:t>
      </w:r>
      <w:r w:rsidRPr="00666941">
        <w:t xml:space="preserve"> Supplier Code of Conduct</w:t>
      </w:r>
    </w:p>
    <w:p w14:paraId="30342C44" w14:textId="77777777" w:rsidR="000B7AF6" w:rsidRDefault="000B7AF6" w:rsidP="000B7AF6">
      <w:pPr>
        <w:pStyle w:val="Normal1"/>
        <w:rPr>
          <w:lang w:eastAsia="en-US"/>
        </w:rPr>
      </w:pPr>
      <w:r>
        <w:rPr>
          <w:lang w:eastAsia="en-US"/>
        </w:rPr>
        <w:t>Al</w:t>
      </w:r>
      <w:r w:rsidR="005A2938">
        <w:rPr>
          <w:lang w:eastAsia="en-US"/>
        </w:rPr>
        <w:t xml:space="preserve">l </w:t>
      </w:r>
      <w:r>
        <w:rPr>
          <w:lang w:eastAsia="en-US"/>
        </w:rPr>
        <w:t>organisations complied with this requirement.</w:t>
      </w:r>
    </w:p>
    <w:p w14:paraId="5C92F6A8" w14:textId="77777777" w:rsidR="00377104" w:rsidRPr="00377104" w:rsidRDefault="00377104" w:rsidP="003D31F5">
      <w:pPr>
        <w:pStyle w:val="Caption"/>
        <w:rPr>
          <w:lang w:eastAsia="en-US"/>
        </w:rPr>
      </w:pPr>
      <w:bookmarkStart w:id="64" w:name="_Toc17130196"/>
      <w:r>
        <w:t xml:space="preserve">Table </w:t>
      </w:r>
      <w:fldSimple w:instr=" SEQ Table \* ARABIC ">
        <w:r w:rsidR="002607DC">
          <w:rPr>
            <w:noProof/>
          </w:rPr>
          <w:t>10</w:t>
        </w:r>
      </w:fldSimple>
      <w:r>
        <w:t>: Compliance with other mandatory requirements in 2018–19</w:t>
      </w:r>
      <w:bookmarkEnd w:id="64"/>
    </w:p>
    <w:tbl>
      <w:tblPr>
        <w:tblStyle w:val="TableGrid"/>
        <w:tblW w:w="9124" w:type="dxa"/>
        <w:tblInd w:w="794" w:type="dxa"/>
        <w:tblLayout w:type="fixed"/>
        <w:tblLook w:val="04A0" w:firstRow="1" w:lastRow="0" w:firstColumn="1" w:lastColumn="0" w:noHBand="0" w:noVBand="1"/>
      </w:tblPr>
      <w:tblGrid>
        <w:gridCol w:w="7706"/>
        <w:gridCol w:w="1418"/>
      </w:tblGrid>
      <w:tr w:rsidR="00377104" w:rsidRPr="00213A2B" w14:paraId="2F878954" w14:textId="77777777" w:rsidTr="00ED2FE3">
        <w:tc>
          <w:tcPr>
            <w:tcW w:w="7706" w:type="dxa"/>
            <w:shd w:val="clear" w:color="auto" w:fill="BFBFBF" w:themeFill="background1" w:themeFillShade="BF"/>
          </w:tcPr>
          <w:p w14:paraId="0D0D6F97" w14:textId="77777777" w:rsidR="00377104" w:rsidRPr="00213A2B" w:rsidRDefault="00ED2FE3" w:rsidP="005A2938">
            <w:pPr>
              <w:pStyle w:val="TableText"/>
              <w:rPr>
                <w:b/>
                <w:bCs/>
              </w:rPr>
            </w:pPr>
            <w:r>
              <w:rPr>
                <w:b/>
                <w:bCs/>
              </w:rPr>
              <w:t>Requirement</w:t>
            </w:r>
          </w:p>
        </w:tc>
        <w:tc>
          <w:tcPr>
            <w:tcW w:w="1418" w:type="dxa"/>
            <w:shd w:val="clear" w:color="auto" w:fill="BFBFBF" w:themeFill="background1" w:themeFillShade="BF"/>
          </w:tcPr>
          <w:p w14:paraId="577E9E30" w14:textId="77777777" w:rsidR="00377104" w:rsidRPr="00213A2B" w:rsidRDefault="00377104" w:rsidP="005A2938">
            <w:pPr>
              <w:pStyle w:val="TableText"/>
              <w:rPr>
                <w:b/>
                <w:bCs/>
              </w:rPr>
            </w:pPr>
            <w:r w:rsidRPr="00213A2B">
              <w:rPr>
                <w:b/>
                <w:bCs/>
              </w:rPr>
              <w:t>Organisations complying</w:t>
            </w:r>
          </w:p>
        </w:tc>
      </w:tr>
      <w:tr w:rsidR="00377104" w14:paraId="68877B39" w14:textId="77777777" w:rsidTr="00377104">
        <w:tc>
          <w:tcPr>
            <w:tcW w:w="7706" w:type="dxa"/>
          </w:tcPr>
          <w:p w14:paraId="7DAC38F3" w14:textId="77777777" w:rsidR="00377104" w:rsidRDefault="00377104" w:rsidP="009814EF">
            <w:pPr>
              <w:pStyle w:val="TableText"/>
            </w:pPr>
            <w:r>
              <w:t xml:space="preserve">Did all suppliers responding to market approaches sign a </w:t>
            </w:r>
            <w:r w:rsidR="007410F2">
              <w:t>S</w:t>
            </w:r>
            <w:r>
              <w:t xml:space="preserve">upplier </w:t>
            </w:r>
            <w:r w:rsidR="007410F2">
              <w:t>C</w:t>
            </w:r>
            <w:r>
              <w:t xml:space="preserve">ode of </w:t>
            </w:r>
            <w:r w:rsidR="007410F2">
              <w:t>C</w:t>
            </w:r>
            <w:r>
              <w:t>onduct commitment letter</w:t>
            </w:r>
            <w:r w:rsidR="001A613C">
              <w:t>?</w:t>
            </w:r>
          </w:p>
        </w:tc>
        <w:tc>
          <w:tcPr>
            <w:tcW w:w="1418" w:type="dxa"/>
          </w:tcPr>
          <w:p w14:paraId="5311AF86" w14:textId="77777777" w:rsidR="00377104" w:rsidRDefault="000B7AF6" w:rsidP="009814EF">
            <w:pPr>
              <w:pStyle w:val="TableText"/>
            </w:pPr>
            <w:r>
              <w:t>1</w:t>
            </w:r>
            <w:r w:rsidR="00D8629C">
              <w:t>2</w:t>
            </w:r>
            <w:r>
              <w:t xml:space="preserve"> out of 12</w:t>
            </w:r>
          </w:p>
        </w:tc>
      </w:tr>
    </w:tbl>
    <w:p w14:paraId="308F27DA" w14:textId="77777777" w:rsidR="009814EF" w:rsidRDefault="009814EF" w:rsidP="009353F3">
      <w:pPr>
        <w:pStyle w:val="Normal1"/>
      </w:pPr>
    </w:p>
    <w:p w14:paraId="7EF8B07B" w14:textId="77777777" w:rsidR="009353F3" w:rsidRPr="00CD6245" w:rsidRDefault="009353F3" w:rsidP="00826A4A">
      <w:pPr>
        <w:pStyle w:val="Heading2NoNum"/>
      </w:pPr>
      <w:bookmarkStart w:id="65" w:name="_Toc20648404"/>
      <w:bookmarkStart w:id="66" w:name="_Hlk14774798"/>
      <w:r w:rsidRPr="00CD6245">
        <w:lastRenderedPageBreak/>
        <w:t>Audits</w:t>
      </w:r>
      <w:bookmarkEnd w:id="65"/>
    </w:p>
    <w:p w14:paraId="25975A2B" w14:textId="77777777" w:rsidR="009353F3" w:rsidRDefault="009353F3" w:rsidP="009353F3">
      <w:pPr>
        <w:pStyle w:val="Normal1"/>
      </w:pPr>
      <w:r>
        <w:t>Our</w:t>
      </w:r>
      <w:r w:rsidR="00D77728">
        <w:t xml:space="preserve"> three-year</w:t>
      </w:r>
      <w:r>
        <w:t xml:space="preserve"> </w:t>
      </w:r>
      <w:r w:rsidRPr="00CD6245">
        <w:t>rolling audit program</w:t>
      </w:r>
      <w:r>
        <w:t>:</w:t>
      </w:r>
    </w:p>
    <w:p w14:paraId="3A6AE449" w14:textId="77777777" w:rsidR="009353F3" w:rsidRDefault="009353F3" w:rsidP="009353F3">
      <w:pPr>
        <w:pStyle w:val="Bullet1"/>
      </w:pPr>
      <w:r w:rsidRPr="00CD6245">
        <w:t>verif</w:t>
      </w:r>
      <w:r>
        <w:t>ies</w:t>
      </w:r>
      <w:r w:rsidRPr="00CD6245">
        <w:t xml:space="preserve"> compliance with VGPB supply policies</w:t>
      </w:r>
      <w:r>
        <w:t>;</w:t>
      </w:r>
    </w:p>
    <w:p w14:paraId="31C494FE" w14:textId="77777777" w:rsidR="009353F3" w:rsidRDefault="009353F3" w:rsidP="009353F3">
      <w:pPr>
        <w:pStyle w:val="Bullet1"/>
      </w:pPr>
      <w:r w:rsidRPr="00CD6245">
        <w:t>minimise</w:t>
      </w:r>
      <w:r>
        <w:t>s</w:t>
      </w:r>
      <w:r w:rsidRPr="00CD6245">
        <w:t xml:space="preserve"> risks</w:t>
      </w:r>
      <w:r>
        <w:t>;</w:t>
      </w:r>
      <w:r w:rsidRPr="00CD6245">
        <w:t xml:space="preserve"> and</w:t>
      </w:r>
    </w:p>
    <w:p w14:paraId="5D94B142" w14:textId="77777777" w:rsidR="009353F3" w:rsidRDefault="009353F3" w:rsidP="009353F3">
      <w:pPr>
        <w:pStyle w:val="Bullet1"/>
      </w:pPr>
      <w:r w:rsidRPr="00CD6245">
        <w:t>improve</w:t>
      </w:r>
      <w:r>
        <w:t>s</w:t>
      </w:r>
      <w:r w:rsidRPr="00CD6245">
        <w:t xml:space="preserve"> processes to drive better procurement outcomes.</w:t>
      </w:r>
    </w:p>
    <w:p w14:paraId="2C611AC7" w14:textId="77777777" w:rsidR="009353F3" w:rsidRPr="00CD6245" w:rsidRDefault="009353F3" w:rsidP="009353F3">
      <w:pPr>
        <w:pStyle w:val="Normal1"/>
      </w:pPr>
      <w:r w:rsidRPr="00CD6245">
        <w:t>The audit measures</w:t>
      </w:r>
      <w:r>
        <w:t xml:space="preserve"> how well </w:t>
      </w:r>
      <w:r w:rsidRPr="00CD6245">
        <w:t xml:space="preserve">organisations are </w:t>
      </w:r>
      <w:r w:rsidR="00D77728">
        <w:t>delivering benefits</w:t>
      </w:r>
      <w:r w:rsidRPr="00CD6245">
        <w:t>, efficiencies and better service delivery as a result of improved supplier engagement, increased market engagement and greater rigour in driving value from contracts.</w:t>
      </w:r>
    </w:p>
    <w:p w14:paraId="244D0A0E" w14:textId="77777777" w:rsidR="009353F3" w:rsidRDefault="009353F3" w:rsidP="009353F3">
      <w:pPr>
        <w:pStyle w:val="Normal1"/>
      </w:pPr>
      <w:r>
        <w:fldChar w:fldCharType="begin"/>
      </w:r>
      <w:r>
        <w:instrText xml:space="preserve"> REF _Ref457120742 \h  \* MERGEFORMAT </w:instrText>
      </w:r>
      <w:r>
        <w:fldChar w:fldCharType="separate"/>
      </w:r>
      <w:r w:rsidR="002607DC" w:rsidRPr="00CD6245">
        <w:t xml:space="preserve">Table </w:t>
      </w:r>
      <w:r w:rsidR="002607DC">
        <w:rPr>
          <w:noProof/>
        </w:rPr>
        <w:t>11</w:t>
      </w:r>
      <w:r>
        <w:fldChar w:fldCharType="end"/>
      </w:r>
      <w:r w:rsidRPr="00CD6245">
        <w:t xml:space="preserve"> lists the audit program schedule and results to date.</w:t>
      </w:r>
      <w:r>
        <w:t xml:space="preserve"> </w:t>
      </w:r>
    </w:p>
    <w:p w14:paraId="3A8772AF" w14:textId="77777777" w:rsidR="009353F3" w:rsidRDefault="009353F3" w:rsidP="003D31F5">
      <w:pPr>
        <w:pStyle w:val="Caption"/>
      </w:pPr>
      <w:bookmarkStart w:id="67" w:name="_Ref457120742"/>
      <w:bookmarkStart w:id="68" w:name="_Toc17130197"/>
      <w:r w:rsidRPr="00CD6245">
        <w:t xml:space="preserve">Table </w:t>
      </w:r>
      <w:r>
        <w:rPr>
          <w:noProof/>
        </w:rPr>
        <w:fldChar w:fldCharType="begin"/>
      </w:r>
      <w:r>
        <w:rPr>
          <w:noProof/>
        </w:rPr>
        <w:instrText xml:space="preserve"> SEQ Table \* ARABIC </w:instrText>
      </w:r>
      <w:r>
        <w:rPr>
          <w:noProof/>
        </w:rPr>
        <w:fldChar w:fldCharType="separate"/>
      </w:r>
      <w:r w:rsidR="002607DC">
        <w:rPr>
          <w:noProof/>
        </w:rPr>
        <w:t>11</w:t>
      </w:r>
      <w:r>
        <w:rPr>
          <w:noProof/>
        </w:rPr>
        <w:fldChar w:fldCharType="end"/>
      </w:r>
      <w:bookmarkEnd w:id="67"/>
      <w:r w:rsidRPr="00CD6245">
        <w:t>: Audit program schedule and results at 30 June 201</w:t>
      </w:r>
      <w:r>
        <w:t>9</w:t>
      </w:r>
      <w:bookmarkEnd w:id="68"/>
    </w:p>
    <w:tbl>
      <w:tblPr>
        <w:tblStyle w:val="TableGrid1"/>
        <w:tblW w:w="4568" w:type="pct"/>
        <w:tblInd w:w="704" w:type="dxa"/>
        <w:tblLayout w:type="fixed"/>
        <w:tblLook w:val="04A0" w:firstRow="1" w:lastRow="0" w:firstColumn="1" w:lastColumn="0" w:noHBand="0" w:noVBand="1"/>
      </w:tblPr>
      <w:tblGrid>
        <w:gridCol w:w="1133"/>
        <w:gridCol w:w="2407"/>
        <w:gridCol w:w="949"/>
        <w:gridCol w:w="1401"/>
        <w:gridCol w:w="1194"/>
        <w:gridCol w:w="1707"/>
      </w:tblGrid>
      <w:tr w:rsidR="00D77728" w:rsidRPr="00845C2C" w14:paraId="6A8BB5DB" w14:textId="77777777" w:rsidTr="00845C2C">
        <w:trPr>
          <w:trHeight w:val="20"/>
        </w:trPr>
        <w:tc>
          <w:tcPr>
            <w:tcW w:w="644" w:type="pct"/>
            <w:shd w:val="clear" w:color="auto" w:fill="BFBFBF" w:themeFill="background1" w:themeFillShade="BF"/>
            <w:noWrap/>
            <w:hideMark/>
          </w:tcPr>
          <w:p w14:paraId="794774DE" w14:textId="77777777" w:rsidR="009353F3" w:rsidRPr="00845C2C" w:rsidRDefault="009353F3" w:rsidP="0083711E">
            <w:pPr>
              <w:pStyle w:val="TableText"/>
              <w:rPr>
                <w:b/>
                <w:sz w:val="18"/>
                <w:szCs w:val="18"/>
              </w:rPr>
            </w:pPr>
            <w:r w:rsidRPr="00845C2C">
              <w:rPr>
                <w:b/>
                <w:sz w:val="18"/>
                <w:szCs w:val="18"/>
              </w:rPr>
              <w:t>Audit year</w:t>
            </w:r>
          </w:p>
        </w:tc>
        <w:tc>
          <w:tcPr>
            <w:tcW w:w="1369" w:type="pct"/>
            <w:shd w:val="clear" w:color="auto" w:fill="BFBFBF" w:themeFill="background1" w:themeFillShade="BF"/>
            <w:noWrap/>
            <w:hideMark/>
          </w:tcPr>
          <w:p w14:paraId="455B6BEC" w14:textId="77777777" w:rsidR="009353F3" w:rsidRPr="00845C2C" w:rsidRDefault="009353F3" w:rsidP="0083711E">
            <w:pPr>
              <w:pStyle w:val="TableText"/>
              <w:rPr>
                <w:b/>
                <w:sz w:val="18"/>
                <w:szCs w:val="18"/>
              </w:rPr>
            </w:pPr>
            <w:r w:rsidRPr="00845C2C">
              <w:rPr>
                <w:b/>
                <w:sz w:val="18"/>
                <w:szCs w:val="18"/>
              </w:rPr>
              <w:t>Organisation</w:t>
            </w:r>
          </w:p>
        </w:tc>
        <w:tc>
          <w:tcPr>
            <w:tcW w:w="540" w:type="pct"/>
            <w:shd w:val="clear" w:color="auto" w:fill="BFBFBF" w:themeFill="background1" w:themeFillShade="BF"/>
          </w:tcPr>
          <w:p w14:paraId="5F481F90" w14:textId="77777777" w:rsidR="009353F3" w:rsidRPr="00845C2C" w:rsidRDefault="009353F3" w:rsidP="0083711E">
            <w:pPr>
              <w:pStyle w:val="TableText"/>
              <w:rPr>
                <w:b/>
                <w:sz w:val="18"/>
                <w:szCs w:val="18"/>
              </w:rPr>
            </w:pPr>
            <w:r w:rsidRPr="00845C2C">
              <w:rPr>
                <w:b/>
                <w:sz w:val="18"/>
                <w:szCs w:val="18"/>
              </w:rPr>
              <w:t>No. of findings</w:t>
            </w:r>
          </w:p>
        </w:tc>
        <w:tc>
          <w:tcPr>
            <w:tcW w:w="797" w:type="pct"/>
            <w:shd w:val="clear" w:color="auto" w:fill="BFBFBF" w:themeFill="background1" w:themeFillShade="BF"/>
          </w:tcPr>
          <w:p w14:paraId="6CEFC78D" w14:textId="77777777" w:rsidR="009353F3" w:rsidRPr="00845C2C" w:rsidRDefault="009353F3" w:rsidP="0083711E">
            <w:pPr>
              <w:pStyle w:val="TableText"/>
              <w:rPr>
                <w:b/>
                <w:sz w:val="18"/>
                <w:szCs w:val="18"/>
              </w:rPr>
            </w:pPr>
            <w:r w:rsidRPr="00845C2C">
              <w:rPr>
                <w:b/>
                <w:sz w:val="18"/>
                <w:szCs w:val="18"/>
              </w:rPr>
              <w:t>Risk rating of findings</w:t>
            </w:r>
          </w:p>
        </w:tc>
        <w:tc>
          <w:tcPr>
            <w:tcW w:w="679" w:type="pct"/>
            <w:shd w:val="clear" w:color="auto" w:fill="BFBFBF" w:themeFill="background1" w:themeFillShade="BF"/>
          </w:tcPr>
          <w:p w14:paraId="45C7702C" w14:textId="77777777" w:rsidR="009353F3" w:rsidRPr="00845C2C" w:rsidRDefault="009353F3" w:rsidP="0083711E">
            <w:pPr>
              <w:pStyle w:val="TableText"/>
              <w:rPr>
                <w:b/>
                <w:sz w:val="18"/>
                <w:szCs w:val="18"/>
              </w:rPr>
            </w:pPr>
            <w:r w:rsidRPr="00845C2C">
              <w:rPr>
                <w:b/>
                <w:sz w:val="18"/>
                <w:szCs w:val="18"/>
              </w:rPr>
              <w:t>No. of recommendations</w:t>
            </w:r>
          </w:p>
        </w:tc>
        <w:tc>
          <w:tcPr>
            <w:tcW w:w="971" w:type="pct"/>
            <w:shd w:val="clear" w:color="auto" w:fill="BFBFBF" w:themeFill="background1" w:themeFillShade="BF"/>
            <w:hideMark/>
          </w:tcPr>
          <w:p w14:paraId="0F271CE2" w14:textId="77777777" w:rsidR="009353F3" w:rsidRPr="00845C2C" w:rsidRDefault="009353F3" w:rsidP="0083711E">
            <w:pPr>
              <w:pStyle w:val="TableText"/>
              <w:rPr>
                <w:b/>
                <w:sz w:val="18"/>
                <w:szCs w:val="18"/>
              </w:rPr>
            </w:pPr>
            <w:r w:rsidRPr="00845C2C">
              <w:rPr>
                <w:b/>
                <w:sz w:val="18"/>
                <w:szCs w:val="18"/>
              </w:rPr>
              <w:t>Recommendations implemented</w:t>
            </w:r>
          </w:p>
        </w:tc>
      </w:tr>
      <w:tr w:rsidR="00D77728" w:rsidRPr="0016613A" w14:paraId="0198D39F" w14:textId="77777777" w:rsidTr="00845C2C">
        <w:trPr>
          <w:trHeight w:val="20"/>
        </w:trPr>
        <w:tc>
          <w:tcPr>
            <w:tcW w:w="644" w:type="pct"/>
            <w:vMerge w:val="restart"/>
            <w:noWrap/>
            <w:hideMark/>
          </w:tcPr>
          <w:p w14:paraId="0CCC95C3" w14:textId="77777777" w:rsidR="009353F3" w:rsidRPr="00845C2C" w:rsidRDefault="009353F3" w:rsidP="0083711E">
            <w:pPr>
              <w:pStyle w:val="TableText"/>
              <w:rPr>
                <w:b/>
                <w:bCs/>
              </w:rPr>
            </w:pPr>
            <w:r w:rsidRPr="00845C2C">
              <w:rPr>
                <w:b/>
                <w:bCs/>
              </w:rPr>
              <w:t>201</w:t>
            </w:r>
            <w:r w:rsidR="00EE7D55" w:rsidRPr="00845C2C">
              <w:rPr>
                <w:b/>
                <w:bCs/>
              </w:rPr>
              <w:t>6–17</w:t>
            </w:r>
          </w:p>
        </w:tc>
        <w:tc>
          <w:tcPr>
            <w:tcW w:w="1369" w:type="pct"/>
            <w:noWrap/>
            <w:hideMark/>
          </w:tcPr>
          <w:p w14:paraId="1F9A0F57" w14:textId="77777777" w:rsidR="009353F3" w:rsidRPr="00CC430C" w:rsidRDefault="009353F3" w:rsidP="0083711E">
            <w:pPr>
              <w:pStyle w:val="TableText"/>
            </w:pPr>
            <w:r w:rsidRPr="00CC430C">
              <w:t>Health and Human Services</w:t>
            </w:r>
            <w:r>
              <w:t xml:space="preserve"> </w:t>
            </w:r>
          </w:p>
        </w:tc>
        <w:tc>
          <w:tcPr>
            <w:tcW w:w="540" w:type="pct"/>
          </w:tcPr>
          <w:p w14:paraId="744B4A9A" w14:textId="77777777" w:rsidR="009353F3" w:rsidRDefault="009353F3" w:rsidP="0083711E">
            <w:pPr>
              <w:pStyle w:val="TableText"/>
            </w:pPr>
            <w:r>
              <w:t>3</w:t>
            </w:r>
          </w:p>
        </w:tc>
        <w:tc>
          <w:tcPr>
            <w:tcW w:w="797" w:type="pct"/>
          </w:tcPr>
          <w:p w14:paraId="0779F986" w14:textId="77777777" w:rsidR="009353F3" w:rsidRDefault="009353F3" w:rsidP="0083711E">
            <w:pPr>
              <w:pStyle w:val="TableText"/>
            </w:pPr>
            <w:r>
              <w:t xml:space="preserve">Two low, one medium </w:t>
            </w:r>
          </w:p>
        </w:tc>
        <w:tc>
          <w:tcPr>
            <w:tcW w:w="679" w:type="pct"/>
          </w:tcPr>
          <w:p w14:paraId="6D663BA8" w14:textId="77777777" w:rsidR="009353F3" w:rsidRDefault="009353F3" w:rsidP="0083711E">
            <w:pPr>
              <w:pStyle w:val="TableText"/>
            </w:pPr>
            <w:r>
              <w:t>3</w:t>
            </w:r>
          </w:p>
        </w:tc>
        <w:tc>
          <w:tcPr>
            <w:tcW w:w="971" w:type="pct"/>
            <w:noWrap/>
            <w:hideMark/>
          </w:tcPr>
          <w:p w14:paraId="060B7BCB" w14:textId="77777777" w:rsidR="009353F3" w:rsidRPr="0043680F" w:rsidRDefault="009353F3" w:rsidP="0083711E">
            <w:pPr>
              <w:pStyle w:val="TableText"/>
            </w:pPr>
            <w:r>
              <w:t>Complete</w:t>
            </w:r>
          </w:p>
        </w:tc>
      </w:tr>
      <w:tr w:rsidR="00D77728" w:rsidRPr="0016613A" w14:paraId="73260926" w14:textId="77777777" w:rsidTr="00845C2C">
        <w:trPr>
          <w:trHeight w:val="20"/>
        </w:trPr>
        <w:tc>
          <w:tcPr>
            <w:tcW w:w="644" w:type="pct"/>
            <w:vMerge/>
            <w:noWrap/>
          </w:tcPr>
          <w:p w14:paraId="5EFB2911" w14:textId="77777777" w:rsidR="009353F3" w:rsidRPr="00845C2C" w:rsidRDefault="009353F3" w:rsidP="0083711E">
            <w:pPr>
              <w:pStyle w:val="TableText"/>
              <w:rPr>
                <w:b/>
                <w:bCs/>
              </w:rPr>
            </w:pPr>
          </w:p>
        </w:tc>
        <w:tc>
          <w:tcPr>
            <w:tcW w:w="1369" w:type="pct"/>
            <w:noWrap/>
          </w:tcPr>
          <w:p w14:paraId="646354C1" w14:textId="77777777" w:rsidR="009353F3" w:rsidRPr="00CC430C" w:rsidRDefault="009353F3" w:rsidP="0083711E">
            <w:pPr>
              <w:pStyle w:val="TableText"/>
            </w:pPr>
            <w:r w:rsidRPr="00CC430C">
              <w:t>Environment, Land, Water and Planning</w:t>
            </w:r>
            <w:r>
              <w:t xml:space="preserve"> </w:t>
            </w:r>
          </w:p>
        </w:tc>
        <w:tc>
          <w:tcPr>
            <w:tcW w:w="540" w:type="pct"/>
          </w:tcPr>
          <w:p w14:paraId="51B764C7" w14:textId="77777777" w:rsidR="009353F3" w:rsidRDefault="009353F3" w:rsidP="0083711E">
            <w:pPr>
              <w:pStyle w:val="TableText"/>
            </w:pPr>
            <w:r>
              <w:t>6</w:t>
            </w:r>
          </w:p>
        </w:tc>
        <w:tc>
          <w:tcPr>
            <w:tcW w:w="797" w:type="pct"/>
          </w:tcPr>
          <w:p w14:paraId="03A1F905" w14:textId="77777777" w:rsidR="009353F3" w:rsidRDefault="009353F3" w:rsidP="0083711E">
            <w:pPr>
              <w:pStyle w:val="TableText"/>
            </w:pPr>
            <w:r>
              <w:t>One low, four high, one significant</w:t>
            </w:r>
          </w:p>
        </w:tc>
        <w:tc>
          <w:tcPr>
            <w:tcW w:w="679" w:type="pct"/>
          </w:tcPr>
          <w:p w14:paraId="77DAD64E" w14:textId="77777777" w:rsidR="009353F3" w:rsidRDefault="009353F3" w:rsidP="0083711E">
            <w:pPr>
              <w:pStyle w:val="TableText"/>
            </w:pPr>
            <w:r>
              <w:t>7</w:t>
            </w:r>
          </w:p>
        </w:tc>
        <w:tc>
          <w:tcPr>
            <w:tcW w:w="971" w:type="pct"/>
            <w:noWrap/>
          </w:tcPr>
          <w:p w14:paraId="215C75F5" w14:textId="77777777" w:rsidR="009353F3" w:rsidRPr="0043680F" w:rsidRDefault="009353F3" w:rsidP="0083711E">
            <w:pPr>
              <w:pStyle w:val="TableText"/>
            </w:pPr>
            <w:r>
              <w:t>Six complete, one in progress</w:t>
            </w:r>
          </w:p>
        </w:tc>
      </w:tr>
      <w:tr w:rsidR="00D77728" w:rsidRPr="0016613A" w14:paraId="1D4376DC" w14:textId="77777777" w:rsidTr="00845C2C">
        <w:trPr>
          <w:trHeight w:val="20"/>
        </w:trPr>
        <w:tc>
          <w:tcPr>
            <w:tcW w:w="644" w:type="pct"/>
            <w:vMerge/>
            <w:noWrap/>
            <w:hideMark/>
          </w:tcPr>
          <w:p w14:paraId="1539EC25" w14:textId="77777777" w:rsidR="001A613C" w:rsidRPr="00845C2C" w:rsidRDefault="001A613C" w:rsidP="001A613C">
            <w:pPr>
              <w:pStyle w:val="TableText"/>
              <w:rPr>
                <w:b/>
                <w:bCs/>
              </w:rPr>
            </w:pPr>
          </w:p>
        </w:tc>
        <w:tc>
          <w:tcPr>
            <w:tcW w:w="1369" w:type="pct"/>
            <w:noWrap/>
            <w:hideMark/>
          </w:tcPr>
          <w:p w14:paraId="6A250C4C" w14:textId="77777777" w:rsidR="001A613C" w:rsidRPr="00CC430C" w:rsidRDefault="001A613C" w:rsidP="001A613C">
            <w:pPr>
              <w:pStyle w:val="TableText"/>
            </w:pPr>
            <w:r w:rsidRPr="00CC430C">
              <w:t>Economic Development, Jobs, Transport and Resources</w:t>
            </w:r>
            <w:r>
              <w:t xml:space="preserve"> </w:t>
            </w:r>
          </w:p>
        </w:tc>
        <w:tc>
          <w:tcPr>
            <w:tcW w:w="540" w:type="pct"/>
          </w:tcPr>
          <w:p w14:paraId="2A55BD0A" w14:textId="77777777" w:rsidR="001A613C" w:rsidRDefault="001A613C" w:rsidP="001A613C">
            <w:pPr>
              <w:pStyle w:val="TableText"/>
            </w:pPr>
            <w:r>
              <w:t>2</w:t>
            </w:r>
          </w:p>
        </w:tc>
        <w:tc>
          <w:tcPr>
            <w:tcW w:w="797" w:type="pct"/>
          </w:tcPr>
          <w:p w14:paraId="36420505" w14:textId="77777777" w:rsidR="001A613C" w:rsidRDefault="001A613C" w:rsidP="001A613C">
            <w:pPr>
              <w:pStyle w:val="TableText"/>
            </w:pPr>
            <w:r>
              <w:t>One low, one moderate</w:t>
            </w:r>
          </w:p>
        </w:tc>
        <w:tc>
          <w:tcPr>
            <w:tcW w:w="679" w:type="pct"/>
          </w:tcPr>
          <w:p w14:paraId="1DC7693C" w14:textId="77777777" w:rsidR="001A613C" w:rsidRDefault="001A613C" w:rsidP="001A613C">
            <w:pPr>
              <w:pStyle w:val="TableText"/>
            </w:pPr>
            <w:r>
              <w:t>2</w:t>
            </w:r>
          </w:p>
        </w:tc>
        <w:tc>
          <w:tcPr>
            <w:tcW w:w="971" w:type="pct"/>
            <w:noWrap/>
            <w:hideMark/>
          </w:tcPr>
          <w:p w14:paraId="061CE32A" w14:textId="77777777" w:rsidR="001A613C" w:rsidRPr="0043680F" w:rsidRDefault="001A613C" w:rsidP="001A613C">
            <w:pPr>
              <w:pStyle w:val="TableText"/>
            </w:pPr>
            <w:r>
              <w:t>Complete</w:t>
            </w:r>
          </w:p>
        </w:tc>
      </w:tr>
      <w:tr w:rsidR="00D77728" w:rsidRPr="0016613A" w14:paraId="71B8FBAC" w14:textId="77777777" w:rsidTr="00845C2C">
        <w:trPr>
          <w:trHeight w:val="20"/>
        </w:trPr>
        <w:tc>
          <w:tcPr>
            <w:tcW w:w="644" w:type="pct"/>
            <w:vMerge w:val="restart"/>
            <w:noWrap/>
            <w:hideMark/>
          </w:tcPr>
          <w:p w14:paraId="40339D07" w14:textId="77777777" w:rsidR="001A613C" w:rsidRPr="00845C2C" w:rsidRDefault="001A613C" w:rsidP="001A613C">
            <w:pPr>
              <w:pStyle w:val="TableText"/>
              <w:rPr>
                <w:b/>
                <w:bCs/>
              </w:rPr>
            </w:pPr>
            <w:r w:rsidRPr="00845C2C">
              <w:rPr>
                <w:b/>
                <w:bCs/>
              </w:rPr>
              <w:t>201</w:t>
            </w:r>
            <w:r w:rsidR="00EE7D55" w:rsidRPr="00845C2C">
              <w:rPr>
                <w:b/>
                <w:bCs/>
              </w:rPr>
              <w:t>7–18</w:t>
            </w:r>
          </w:p>
        </w:tc>
        <w:tc>
          <w:tcPr>
            <w:tcW w:w="1369" w:type="pct"/>
            <w:noWrap/>
            <w:hideMark/>
          </w:tcPr>
          <w:p w14:paraId="171BFDD9" w14:textId="77777777" w:rsidR="001A613C" w:rsidRPr="00CC430C" w:rsidRDefault="001A613C" w:rsidP="001A613C">
            <w:pPr>
              <w:pStyle w:val="TableText"/>
            </w:pPr>
            <w:r w:rsidRPr="00CC430C">
              <w:t xml:space="preserve">Justice and </w:t>
            </w:r>
            <w:r>
              <w:t xml:space="preserve">Community Safety </w:t>
            </w:r>
          </w:p>
        </w:tc>
        <w:tc>
          <w:tcPr>
            <w:tcW w:w="540" w:type="pct"/>
          </w:tcPr>
          <w:p w14:paraId="27E61B51" w14:textId="77777777" w:rsidR="001A613C" w:rsidRDefault="001A613C" w:rsidP="001A613C">
            <w:pPr>
              <w:pStyle w:val="TableText"/>
            </w:pPr>
            <w:r>
              <w:t>1</w:t>
            </w:r>
          </w:p>
        </w:tc>
        <w:tc>
          <w:tcPr>
            <w:tcW w:w="797" w:type="pct"/>
          </w:tcPr>
          <w:p w14:paraId="41B2AFB8" w14:textId="77777777" w:rsidR="001A613C" w:rsidRDefault="001A613C" w:rsidP="001A613C">
            <w:pPr>
              <w:pStyle w:val="TableText"/>
            </w:pPr>
            <w:r>
              <w:t xml:space="preserve">Low </w:t>
            </w:r>
          </w:p>
        </w:tc>
        <w:tc>
          <w:tcPr>
            <w:tcW w:w="679" w:type="pct"/>
          </w:tcPr>
          <w:p w14:paraId="7F0BEFA5" w14:textId="77777777" w:rsidR="001A613C" w:rsidRDefault="001A613C" w:rsidP="001A613C">
            <w:pPr>
              <w:pStyle w:val="TableText"/>
            </w:pPr>
            <w:r>
              <w:t>3</w:t>
            </w:r>
          </w:p>
        </w:tc>
        <w:tc>
          <w:tcPr>
            <w:tcW w:w="971" w:type="pct"/>
            <w:noWrap/>
            <w:hideMark/>
          </w:tcPr>
          <w:p w14:paraId="07F589ED" w14:textId="77777777" w:rsidR="001A613C" w:rsidRPr="0043680F" w:rsidRDefault="001A613C" w:rsidP="001A613C">
            <w:pPr>
              <w:pStyle w:val="TableText"/>
            </w:pPr>
            <w:r>
              <w:t>Complete</w:t>
            </w:r>
          </w:p>
        </w:tc>
      </w:tr>
      <w:tr w:rsidR="00D77728" w:rsidRPr="0016613A" w14:paraId="12E51718" w14:textId="77777777" w:rsidTr="00845C2C">
        <w:trPr>
          <w:trHeight w:val="20"/>
        </w:trPr>
        <w:tc>
          <w:tcPr>
            <w:tcW w:w="644" w:type="pct"/>
            <w:vMerge/>
            <w:noWrap/>
            <w:hideMark/>
          </w:tcPr>
          <w:p w14:paraId="609BE6A0" w14:textId="77777777" w:rsidR="00EE7D55" w:rsidRPr="00845C2C" w:rsidRDefault="00EE7D55" w:rsidP="00EE7D55">
            <w:pPr>
              <w:pStyle w:val="TableText"/>
              <w:rPr>
                <w:b/>
                <w:bCs/>
              </w:rPr>
            </w:pPr>
          </w:p>
        </w:tc>
        <w:tc>
          <w:tcPr>
            <w:tcW w:w="1369" w:type="pct"/>
            <w:noWrap/>
          </w:tcPr>
          <w:p w14:paraId="57EB6CC1" w14:textId="77777777" w:rsidR="00EE7D55" w:rsidRPr="00CC430C" w:rsidRDefault="00EE7D55" w:rsidP="00EE7D55">
            <w:pPr>
              <w:pStyle w:val="TableText"/>
            </w:pPr>
            <w:r w:rsidRPr="00CC430C">
              <w:t>VicRoads</w:t>
            </w:r>
          </w:p>
        </w:tc>
        <w:tc>
          <w:tcPr>
            <w:tcW w:w="540" w:type="pct"/>
          </w:tcPr>
          <w:p w14:paraId="7DB7FFC7" w14:textId="77777777" w:rsidR="00EE7D55" w:rsidRPr="00331868" w:rsidRDefault="003C283E" w:rsidP="00EE7D55">
            <w:pPr>
              <w:pStyle w:val="TableText"/>
            </w:pPr>
            <w:r>
              <w:t>2</w:t>
            </w:r>
          </w:p>
        </w:tc>
        <w:tc>
          <w:tcPr>
            <w:tcW w:w="797" w:type="pct"/>
          </w:tcPr>
          <w:p w14:paraId="16DC6311" w14:textId="77777777" w:rsidR="00EE7D55" w:rsidRPr="00331868" w:rsidRDefault="003C283E" w:rsidP="00EE7D55">
            <w:pPr>
              <w:pStyle w:val="TableText"/>
            </w:pPr>
            <w:r>
              <w:t>One low, one medium</w:t>
            </w:r>
          </w:p>
        </w:tc>
        <w:tc>
          <w:tcPr>
            <w:tcW w:w="679" w:type="pct"/>
          </w:tcPr>
          <w:p w14:paraId="1FD13AB3" w14:textId="77777777" w:rsidR="00EE7D55" w:rsidRPr="00331868" w:rsidRDefault="003C283E" w:rsidP="00EE7D55">
            <w:pPr>
              <w:pStyle w:val="TableText"/>
            </w:pPr>
            <w:r>
              <w:t>6</w:t>
            </w:r>
          </w:p>
        </w:tc>
        <w:tc>
          <w:tcPr>
            <w:tcW w:w="971" w:type="pct"/>
            <w:noWrap/>
          </w:tcPr>
          <w:p w14:paraId="38C5AF5B" w14:textId="77777777" w:rsidR="00EE7D55" w:rsidRPr="00331868" w:rsidRDefault="005F2A38" w:rsidP="00EE7D55">
            <w:pPr>
              <w:pStyle w:val="TableText"/>
            </w:pPr>
            <w:r>
              <w:t>Complete*</w:t>
            </w:r>
            <w:r w:rsidR="003C283E">
              <w:t xml:space="preserve"> </w:t>
            </w:r>
          </w:p>
        </w:tc>
      </w:tr>
      <w:tr w:rsidR="00EE7D55" w:rsidRPr="0016613A" w14:paraId="0F707577" w14:textId="77777777" w:rsidTr="00845C2C">
        <w:trPr>
          <w:trHeight w:val="20"/>
        </w:trPr>
        <w:tc>
          <w:tcPr>
            <w:tcW w:w="644" w:type="pct"/>
            <w:vMerge w:val="restart"/>
            <w:noWrap/>
          </w:tcPr>
          <w:p w14:paraId="79B3AFCF" w14:textId="77777777" w:rsidR="00EE7D55" w:rsidRPr="00845C2C" w:rsidRDefault="00EE7D55" w:rsidP="00EE7D55">
            <w:pPr>
              <w:pStyle w:val="TableText"/>
              <w:rPr>
                <w:b/>
                <w:bCs/>
              </w:rPr>
            </w:pPr>
            <w:r w:rsidRPr="00845C2C">
              <w:rPr>
                <w:b/>
                <w:bCs/>
              </w:rPr>
              <w:t>2018–19</w:t>
            </w:r>
          </w:p>
        </w:tc>
        <w:tc>
          <w:tcPr>
            <w:tcW w:w="1369" w:type="pct"/>
            <w:noWrap/>
          </w:tcPr>
          <w:p w14:paraId="7D6C8BF6" w14:textId="77777777" w:rsidR="00EE7D55" w:rsidRPr="00CC430C" w:rsidRDefault="00EE7D55" w:rsidP="00EE7D55">
            <w:pPr>
              <w:pStyle w:val="TableText"/>
            </w:pPr>
            <w:r w:rsidRPr="00CC430C">
              <w:t>Treasury and Finance</w:t>
            </w:r>
          </w:p>
        </w:tc>
        <w:tc>
          <w:tcPr>
            <w:tcW w:w="540" w:type="pct"/>
          </w:tcPr>
          <w:p w14:paraId="48424EA2" w14:textId="77777777" w:rsidR="00EE7D55" w:rsidRDefault="00EE7D55" w:rsidP="00EE7D55">
            <w:pPr>
              <w:pStyle w:val="TableText"/>
            </w:pPr>
            <w:r>
              <w:t>5</w:t>
            </w:r>
          </w:p>
        </w:tc>
        <w:tc>
          <w:tcPr>
            <w:tcW w:w="797" w:type="pct"/>
          </w:tcPr>
          <w:p w14:paraId="32CF76D7" w14:textId="77777777" w:rsidR="00EE7D55" w:rsidRDefault="00EE7D55" w:rsidP="00EE7D55">
            <w:pPr>
              <w:pStyle w:val="TableText"/>
            </w:pPr>
            <w:r>
              <w:t>Low</w:t>
            </w:r>
          </w:p>
        </w:tc>
        <w:tc>
          <w:tcPr>
            <w:tcW w:w="679" w:type="pct"/>
          </w:tcPr>
          <w:p w14:paraId="5C0EF5B6" w14:textId="77777777" w:rsidR="00EE7D55" w:rsidRDefault="00EE7D55" w:rsidP="00EE7D55">
            <w:pPr>
              <w:pStyle w:val="TableText"/>
            </w:pPr>
            <w:r>
              <w:t>4</w:t>
            </w:r>
          </w:p>
        </w:tc>
        <w:tc>
          <w:tcPr>
            <w:tcW w:w="971" w:type="pct"/>
            <w:noWrap/>
          </w:tcPr>
          <w:p w14:paraId="44F53EA1" w14:textId="77777777" w:rsidR="00EE7D55" w:rsidRDefault="00EE7D55" w:rsidP="00EE7D55">
            <w:pPr>
              <w:pStyle w:val="TableText"/>
            </w:pPr>
            <w:r>
              <w:t>In progress</w:t>
            </w:r>
          </w:p>
        </w:tc>
      </w:tr>
      <w:tr w:rsidR="00EE7D55" w:rsidRPr="0016613A" w14:paraId="732FFEA5" w14:textId="77777777" w:rsidTr="00845C2C">
        <w:trPr>
          <w:trHeight w:val="20"/>
        </w:trPr>
        <w:tc>
          <w:tcPr>
            <w:tcW w:w="644" w:type="pct"/>
            <w:vMerge/>
            <w:noWrap/>
          </w:tcPr>
          <w:p w14:paraId="68571AF0" w14:textId="77777777" w:rsidR="00EE7D55" w:rsidRPr="0055605E" w:rsidRDefault="00EE7D55" w:rsidP="00EE7D55">
            <w:pPr>
              <w:pStyle w:val="TableText"/>
            </w:pPr>
          </w:p>
        </w:tc>
        <w:tc>
          <w:tcPr>
            <w:tcW w:w="1369" w:type="pct"/>
            <w:noWrap/>
          </w:tcPr>
          <w:p w14:paraId="70B158AE" w14:textId="77777777" w:rsidR="00EE7D55" w:rsidRPr="00CC430C" w:rsidRDefault="00EE7D55" w:rsidP="00EE7D55">
            <w:pPr>
              <w:pStyle w:val="TableText"/>
            </w:pPr>
            <w:r>
              <w:t>Victoria Police</w:t>
            </w:r>
          </w:p>
        </w:tc>
        <w:tc>
          <w:tcPr>
            <w:tcW w:w="540" w:type="pct"/>
          </w:tcPr>
          <w:p w14:paraId="5EA3EFD7" w14:textId="77777777" w:rsidR="00EE7D55" w:rsidRDefault="00EE7D55" w:rsidP="00EE7D55">
            <w:pPr>
              <w:pStyle w:val="TableText"/>
            </w:pPr>
            <w:r>
              <w:t>5</w:t>
            </w:r>
          </w:p>
        </w:tc>
        <w:tc>
          <w:tcPr>
            <w:tcW w:w="797" w:type="pct"/>
          </w:tcPr>
          <w:p w14:paraId="5234E2D9" w14:textId="77777777" w:rsidR="00EE7D55" w:rsidRDefault="00EE7D55" w:rsidP="00EE7D55">
            <w:pPr>
              <w:pStyle w:val="TableText"/>
            </w:pPr>
            <w:r>
              <w:t>Medium</w:t>
            </w:r>
          </w:p>
        </w:tc>
        <w:tc>
          <w:tcPr>
            <w:tcW w:w="679" w:type="pct"/>
          </w:tcPr>
          <w:p w14:paraId="51EF6D35" w14:textId="77777777" w:rsidR="00EE7D55" w:rsidRDefault="00EE7D55" w:rsidP="00EE7D55">
            <w:pPr>
              <w:pStyle w:val="TableText"/>
            </w:pPr>
            <w:r>
              <w:t>10</w:t>
            </w:r>
          </w:p>
        </w:tc>
        <w:tc>
          <w:tcPr>
            <w:tcW w:w="971" w:type="pct"/>
            <w:noWrap/>
          </w:tcPr>
          <w:p w14:paraId="693D63F1" w14:textId="77777777" w:rsidR="00EE7D55" w:rsidRDefault="00EE7D55" w:rsidP="00EE7D55">
            <w:pPr>
              <w:pStyle w:val="TableText"/>
            </w:pPr>
            <w:r>
              <w:t>In progress</w:t>
            </w:r>
          </w:p>
        </w:tc>
      </w:tr>
    </w:tbl>
    <w:bookmarkEnd w:id="66"/>
    <w:p w14:paraId="134907F0" w14:textId="77777777" w:rsidR="005F2A38" w:rsidRDefault="005F2A38" w:rsidP="005F2A38">
      <w:pPr>
        <w:pStyle w:val="Tablenotes"/>
      </w:pPr>
      <w:r>
        <w:t>*Audit report submitted in 2019 following resolution of the findings and is under VGPB review.</w:t>
      </w:r>
    </w:p>
    <w:p w14:paraId="73C24FBC" w14:textId="77777777" w:rsidR="003C179A" w:rsidRDefault="003C179A" w:rsidP="003C179A">
      <w:pPr>
        <w:pStyle w:val="Heading3NoNum"/>
      </w:pPr>
      <w:r>
        <w:t>Audit findings in 2018–19</w:t>
      </w:r>
    </w:p>
    <w:p w14:paraId="0079DF6E" w14:textId="77777777" w:rsidR="003C179A" w:rsidRPr="003C179A" w:rsidRDefault="003C179A" w:rsidP="003C179A">
      <w:pPr>
        <w:pStyle w:val="Heading4NoNum"/>
      </w:pPr>
      <w:r w:rsidRPr="003C179A">
        <w:t>Department of Treasury and Finance</w:t>
      </w:r>
    </w:p>
    <w:p w14:paraId="5E7D2373" w14:textId="77777777" w:rsidR="003C179A" w:rsidRDefault="003C179A" w:rsidP="003C179A">
      <w:pPr>
        <w:pStyle w:val="Normal1"/>
      </w:pPr>
      <w:r>
        <w:t>The result was positive overall with opportunities for improvement identified in relation to:</w:t>
      </w:r>
    </w:p>
    <w:p w14:paraId="01C5DE3B" w14:textId="77777777" w:rsidR="003C179A" w:rsidRDefault="003C179A" w:rsidP="003C179A">
      <w:pPr>
        <w:pStyle w:val="Normal1"/>
        <w:numPr>
          <w:ilvl w:val="0"/>
          <w:numId w:val="24"/>
        </w:numPr>
      </w:pPr>
      <w:r>
        <w:t>better developed contract management guidance and planning;</w:t>
      </w:r>
    </w:p>
    <w:p w14:paraId="1EEB2825" w14:textId="77777777" w:rsidR="003C179A" w:rsidRDefault="003C179A" w:rsidP="003C179A">
      <w:pPr>
        <w:pStyle w:val="Normal1"/>
        <w:numPr>
          <w:ilvl w:val="0"/>
          <w:numId w:val="24"/>
        </w:numPr>
      </w:pPr>
      <w:r>
        <w:t>enhanced monitoring of contract management risks;</w:t>
      </w:r>
    </w:p>
    <w:p w14:paraId="3E6FDB73" w14:textId="77777777" w:rsidR="003C179A" w:rsidRDefault="003C179A" w:rsidP="003C179A">
      <w:pPr>
        <w:pStyle w:val="Normal1"/>
        <w:numPr>
          <w:ilvl w:val="0"/>
          <w:numId w:val="24"/>
        </w:numPr>
      </w:pPr>
      <w:r>
        <w:t>opportunities for a more structured cont</w:t>
      </w:r>
      <w:r w:rsidR="00D62620">
        <w:t>r</w:t>
      </w:r>
      <w:r>
        <w:t>act management training program; and</w:t>
      </w:r>
    </w:p>
    <w:p w14:paraId="6442AA9C" w14:textId="77777777" w:rsidR="003C179A" w:rsidRDefault="003C179A" w:rsidP="003C179A">
      <w:pPr>
        <w:pStyle w:val="Normal1"/>
        <w:numPr>
          <w:ilvl w:val="0"/>
          <w:numId w:val="24"/>
        </w:numPr>
      </w:pPr>
      <w:r>
        <w:t>closer monitoring of insurance certificate expir</w:t>
      </w:r>
      <w:r w:rsidR="00D77728">
        <w:t>y</w:t>
      </w:r>
      <w:r>
        <w:t>.</w:t>
      </w:r>
    </w:p>
    <w:p w14:paraId="6C9808B9" w14:textId="77777777" w:rsidR="00D62620" w:rsidRPr="00D62620" w:rsidRDefault="00D62620" w:rsidP="00D62620">
      <w:pPr>
        <w:pStyle w:val="Normal1"/>
      </w:pPr>
      <w:r w:rsidRPr="00D62620">
        <w:t xml:space="preserve">The Department has started refining its contract management guidance and planning advice to clarify roles and responsibilities relating to: </w:t>
      </w:r>
    </w:p>
    <w:p w14:paraId="1F938A2F" w14:textId="77777777" w:rsidR="00D62620" w:rsidRDefault="00D62620" w:rsidP="00D62620">
      <w:pPr>
        <w:pStyle w:val="Normal1"/>
        <w:numPr>
          <w:ilvl w:val="0"/>
          <w:numId w:val="24"/>
        </w:numPr>
      </w:pPr>
      <w:r>
        <w:t xml:space="preserve">documentation and monitoring of contract risks; </w:t>
      </w:r>
    </w:p>
    <w:p w14:paraId="7A28F2FB" w14:textId="77777777" w:rsidR="00D62620" w:rsidRDefault="00D62620" w:rsidP="00D62620">
      <w:pPr>
        <w:pStyle w:val="Normal1"/>
        <w:numPr>
          <w:ilvl w:val="0"/>
          <w:numId w:val="24"/>
        </w:numPr>
      </w:pPr>
      <w:r>
        <w:t xml:space="preserve">better education and training for contract managers; and </w:t>
      </w:r>
    </w:p>
    <w:p w14:paraId="0FFE7315" w14:textId="77777777" w:rsidR="00D62620" w:rsidRDefault="00D62620" w:rsidP="00D62620">
      <w:pPr>
        <w:pStyle w:val="Normal1"/>
        <w:numPr>
          <w:ilvl w:val="0"/>
          <w:numId w:val="24"/>
        </w:numPr>
      </w:pPr>
      <w:r>
        <w:t xml:space="preserve">monitoring insurance certificate expiry dates. </w:t>
      </w:r>
    </w:p>
    <w:p w14:paraId="2F91B5AF" w14:textId="77777777" w:rsidR="00D62620" w:rsidRDefault="00D62620" w:rsidP="00D62620">
      <w:pPr>
        <w:pStyle w:val="Normal1"/>
      </w:pPr>
      <w:r>
        <w:t>This work is expected to be completed during 2019–20.</w:t>
      </w:r>
    </w:p>
    <w:p w14:paraId="03F3D83D" w14:textId="77777777" w:rsidR="00695D3F" w:rsidRDefault="003C179A" w:rsidP="003C179A">
      <w:pPr>
        <w:pStyle w:val="Heading4NoNum"/>
      </w:pPr>
      <w:r>
        <w:t>Victoria Police</w:t>
      </w:r>
    </w:p>
    <w:p w14:paraId="3CBB5196" w14:textId="77777777" w:rsidR="00695D3F" w:rsidRPr="003561AB" w:rsidRDefault="00695D3F" w:rsidP="00695D3F">
      <w:pPr>
        <w:pStyle w:val="Normal1"/>
        <w:rPr>
          <w:lang w:eastAsia="en-US"/>
        </w:rPr>
      </w:pPr>
      <w:r>
        <w:t>The result was positive overall with opportunities for improvement identified in relation to:</w:t>
      </w:r>
    </w:p>
    <w:p w14:paraId="7935AE85" w14:textId="77777777" w:rsidR="00695D3F" w:rsidRPr="008C3A7B" w:rsidRDefault="00695D3F" w:rsidP="00695D3F">
      <w:pPr>
        <w:pStyle w:val="Normal1"/>
        <w:numPr>
          <w:ilvl w:val="0"/>
          <w:numId w:val="25"/>
        </w:numPr>
      </w:pPr>
      <w:r>
        <w:rPr>
          <w:rFonts w:eastAsia="+mn-ea"/>
        </w:rPr>
        <w:t xml:space="preserve">better </w:t>
      </w:r>
      <w:r w:rsidRPr="003561AB">
        <w:rPr>
          <w:rFonts w:eastAsia="+mn-ea"/>
        </w:rPr>
        <w:t>risk</w:t>
      </w:r>
      <w:r>
        <w:rPr>
          <w:rFonts w:eastAsia="+mn-ea"/>
        </w:rPr>
        <w:t xml:space="preserve"> identification and mitigation strategies in market approach plans;</w:t>
      </w:r>
    </w:p>
    <w:p w14:paraId="1B752C04" w14:textId="77777777" w:rsidR="00695D3F" w:rsidRPr="008C3A7B" w:rsidRDefault="00D62620" w:rsidP="00695D3F">
      <w:pPr>
        <w:pStyle w:val="Normal1"/>
        <w:numPr>
          <w:ilvl w:val="0"/>
          <w:numId w:val="25"/>
        </w:numPr>
      </w:pPr>
      <w:r>
        <w:rPr>
          <w:rFonts w:ascii="Tahoma" w:hAnsi="Tahoma" w:cs="Tahoma"/>
          <w:color w:val="000000"/>
          <w:sz w:val="20"/>
          <w:szCs w:val="20"/>
          <w:lang w:val="en-US"/>
        </w:rPr>
        <w:lastRenderedPageBreak/>
        <w:t>strengthening recordkeeping to show value-for-money outcomes for procurements valued under $100 000</w:t>
      </w:r>
      <w:r w:rsidR="00695D3F">
        <w:rPr>
          <w:rFonts w:eastAsia="+mn-ea"/>
        </w:rPr>
        <w:t>; and</w:t>
      </w:r>
    </w:p>
    <w:p w14:paraId="79264721" w14:textId="77777777" w:rsidR="00695D3F" w:rsidRDefault="00695D3F" w:rsidP="00695D3F">
      <w:pPr>
        <w:pStyle w:val="Normal1"/>
        <w:numPr>
          <w:ilvl w:val="0"/>
          <w:numId w:val="25"/>
        </w:numPr>
      </w:pPr>
      <w:r>
        <w:rPr>
          <w:rFonts w:eastAsia="+mn-ea"/>
        </w:rPr>
        <w:t xml:space="preserve">training contract managers to </w:t>
      </w:r>
      <w:r>
        <w:rPr>
          <w:lang w:eastAsia="en-US"/>
        </w:rPr>
        <w:t xml:space="preserve">ensure contracts are </w:t>
      </w:r>
      <w:r w:rsidR="00A65BC8">
        <w:rPr>
          <w:lang w:eastAsia="en-US"/>
        </w:rPr>
        <w:t xml:space="preserve">better </w:t>
      </w:r>
      <w:r>
        <w:rPr>
          <w:lang w:eastAsia="en-US"/>
        </w:rPr>
        <w:t>managed.</w:t>
      </w:r>
    </w:p>
    <w:p w14:paraId="4C83A73C" w14:textId="77777777" w:rsidR="00D62620" w:rsidRPr="00D62620" w:rsidRDefault="00D62620" w:rsidP="00D62620">
      <w:pPr>
        <w:pStyle w:val="Normal1"/>
      </w:pPr>
      <w:r w:rsidRPr="00D62620">
        <w:t xml:space="preserve">Victoria Police has started addressing these by: </w:t>
      </w:r>
    </w:p>
    <w:p w14:paraId="71B39883" w14:textId="77777777" w:rsidR="00D62620" w:rsidRDefault="00D62620" w:rsidP="00D62620">
      <w:pPr>
        <w:pStyle w:val="Normal1"/>
        <w:numPr>
          <w:ilvl w:val="0"/>
          <w:numId w:val="25"/>
        </w:numPr>
      </w:pPr>
      <w:r>
        <w:t xml:space="preserve">updating its market approach plans with information on identifying risks and mitigation strategies; </w:t>
      </w:r>
    </w:p>
    <w:p w14:paraId="11EED320" w14:textId="77777777" w:rsidR="00D62620" w:rsidRDefault="00D62620" w:rsidP="00D62620">
      <w:pPr>
        <w:pStyle w:val="Normal1"/>
        <w:numPr>
          <w:ilvl w:val="0"/>
          <w:numId w:val="25"/>
        </w:numPr>
      </w:pPr>
      <w:r>
        <w:t xml:space="preserve">releasing a custom-built due diligence tool to help procurement practitioners identify commercial risk in procurement activities; </w:t>
      </w:r>
    </w:p>
    <w:p w14:paraId="12263E15" w14:textId="77777777" w:rsidR="00D62620" w:rsidRDefault="00D62620" w:rsidP="00D62620">
      <w:pPr>
        <w:pStyle w:val="Normal1"/>
        <w:numPr>
          <w:ilvl w:val="0"/>
          <w:numId w:val="25"/>
        </w:numPr>
      </w:pPr>
      <w:r>
        <w:t xml:space="preserve">agreeing to implement an Oracle cloud-based procurement and contract management solution so all low-value procurements will be systematically captured and managed, with end-to-end functionality and assurance; and </w:t>
      </w:r>
    </w:p>
    <w:p w14:paraId="60285BBB" w14:textId="77777777" w:rsidR="00D62620" w:rsidRPr="003561AB" w:rsidRDefault="00D62620" w:rsidP="00D62620">
      <w:pPr>
        <w:pStyle w:val="Normal1"/>
        <w:numPr>
          <w:ilvl w:val="0"/>
          <w:numId w:val="25"/>
        </w:numPr>
      </w:pPr>
      <w:r>
        <w:t>considering broadening the use of contract management plans and requiring compliance attestations from business units managing significant higher risk or higher complexity contracts.</w:t>
      </w:r>
    </w:p>
    <w:p w14:paraId="0754064E" w14:textId="77777777" w:rsidR="009353F3" w:rsidRPr="00D250C9" w:rsidRDefault="009353F3" w:rsidP="00D77728">
      <w:pPr>
        <w:pStyle w:val="Heading2NoNum"/>
      </w:pPr>
      <w:bookmarkStart w:id="69" w:name="_Toc20648405"/>
      <w:r w:rsidRPr="00D250C9">
        <w:t>P</w:t>
      </w:r>
      <w:r>
        <w:t>erformance</w:t>
      </w:r>
      <w:r w:rsidRPr="00D250C9">
        <w:t xml:space="preserve"> measures</w:t>
      </w:r>
      <w:bookmarkEnd w:id="69"/>
    </w:p>
    <w:p w14:paraId="3D828AFE" w14:textId="77777777" w:rsidR="00E5638A" w:rsidRPr="005672F9" w:rsidRDefault="009353F3" w:rsidP="00293BBA">
      <w:pPr>
        <w:pStyle w:val="Normal1"/>
      </w:pPr>
      <w:r w:rsidRPr="00EF4510">
        <w:rPr>
          <w:lang w:val="en-US"/>
        </w:rPr>
        <w:t xml:space="preserve">Organisations track their </w:t>
      </w:r>
      <w:r>
        <w:rPr>
          <w:lang w:val="en-US"/>
        </w:rPr>
        <w:t xml:space="preserve">procurement </w:t>
      </w:r>
      <w:r w:rsidRPr="00EF4510">
        <w:rPr>
          <w:lang w:val="en-US"/>
        </w:rPr>
        <w:t xml:space="preserve">performance each year using </w:t>
      </w:r>
      <w:r w:rsidR="00E5638A">
        <w:rPr>
          <w:lang w:val="en-US"/>
        </w:rPr>
        <w:t xml:space="preserve">the </w:t>
      </w:r>
      <w:r w:rsidRPr="00EF4510">
        <w:rPr>
          <w:lang w:val="en-US"/>
        </w:rPr>
        <w:t>six performance measures</w:t>
      </w:r>
      <w:r w:rsidR="00E5638A">
        <w:rPr>
          <w:lang w:val="en-US"/>
        </w:rPr>
        <w:t xml:space="preserve"> and methodology listed in </w:t>
      </w:r>
      <w:r w:rsidR="00E5638A">
        <w:rPr>
          <w:lang w:val="en-US"/>
        </w:rPr>
        <w:fldChar w:fldCharType="begin"/>
      </w:r>
      <w:r w:rsidR="00E5638A">
        <w:rPr>
          <w:lang w:val="en-US"/>
        </w:rPr>
        <w:instrText xml:space="preserve"> REF _Ref15495524 \h </w:instrText>
      </w:r>
      <w:r w:rsidR="005672F9">
        <w:rPr>
          <w:lang w:val="en-US"/>
        </w:rPr>
        <w:instrText xml:space="preserve"> \* MERGEFORMAT </w:instrText>
      </w:r>
      <w:r w:rsidR="00E5638A">
        <w:rPr>
          <w:lang w:val="en-US"/>
        </w:rPr>
      </w:r>
      <w:r w:rsidR="00E5638A">
        <w:rPr>
          <w:lang w:val="en-US"/>
        </w:rPr>
        <w:fldChar w:fldCharType="separate"/>
      </w:r>
      <w:r w:rsidR="002607DC" w:rsidRPr="00CB2247">
        <w:t xml:space="preserve">Table </w:t>
      </w:r>
      <w:r w:rsidR="002607DC">
        <w:rPr>
          <w:noProof/>
        </w:rPr>
        <w:t>12</w:t>
      </w:r>
      <w:r w:rsidR="00E5638A">
        <w:rPr>
          <w:lang w:val="en-US"/>
        </w:rPr>
        <w:fldChar w:fldCharType="end"/>
      </w:r>
      <w:r w:rsidR="00A12810">
        <w:rPr>
          <w:lang w:val="en-US"/>
        </w:rPr>
        <w:t>.</w:t>
      </w:r>
      <w:r w:rsidR="00A12810" w:rsidRPr="00A12810">
        <w:rPr>
          <w:lang w:val="en-US"/>
        </w:rPr>
        <w:t xml:space="preserve"> </w:t>
      </w:r>
      <w:bookmarkStart w:id="70" w:name="_Ref477188393"/>
      <w:r w:rsidR="00E5638A">
        <w:rPr>
          <w:lang w:val="en-US"/>
        </w:rPr>
        <w:t>Results from 2018–19 are listed i</w:t>
      </w:r>
      <w:r w:rsidR="005672F9">
        <w:rPr>
          <w:lang w:val="en-US"/>
        </w:rPr>
        <w:t>n</w:t>
      </w:r>
      <w:r w:rsidR="005960A7">
        <w:rPr>
          <w:lang w:val="en-US"/>
        </w:rPr>
        <w:t xml:space="preserve"> </w:t>
      </w:r>
      <w:r w:rsidR="005960A7">
        <w:rPr>
          <w:lang w:val="en-US"/>
        </w:rPr>
        <w:fldChar w:fldCharType="begin"/>
      </w:r>
      <w:r w:rsidR="005960A7">
        <w:rPr>
          <w:lang w:val="en-US"/>
        </w:rPr>
        <w:instrText xml:space="preserve"> REF _Ref16539627 \h </w:instrText>
      </w:r>
      <w:r w:rsidR="005960A7">
        <w:rPr>
          <w:lang w:val="en-US"/>
        </w:rPr>
      </w:r>
      <w:r w:rsidR="005960A7">
        <w:rPr>
          <w:lang w:val="en-US"/>
        </w:rPr>
        <w:fldChar w:fldCharType="separate"/>
      </w:r>
      <w:r w:rsidR="002607DC" w:rsidRPr="00CB2247">
        <w:t xml:space="preserve">Table </w:t>
      </w:r>
      <w:r w:rsidR="002607DC">
        <w:rPr>
          <w:noProof/>
        </w:rPr>
        <w:t>13</w:t>
      </w:r>
      <w:r w:rsidR="005960A7">
        <w:rPr>
          <w:lang w:val="en-US"/>
        </w:rPr>
        <w:fldChar w:fldCharType="end"/>
      </w:r>
      <w:r w:rsidR="00E5638A" w:rsidRPr="00EF4510">
        <w:rPr>
          <w:lang w:val="en-US"/>
        </w:rPr>
        <w:t>.</w:t>
      </w:r>
    </w:p>
    <w:p w14:paraId="541B1601" w14:textId="77777777" w:rsidR="00A12810" w:rsidRDefault="00E5638A" w:rsidP="00E5638A">
      <w:pPr>
        <w:pStyle w:val="Normal1"/>
      </w:pPr>
      <w:r w:rsidRPr="00D250C9">
        <w:t xml:space="preserve">More information on </w:t>
      </w:r>
      <w:r>
        <w:t xml:space="preserve">organisational </w:t>
      </w:r>
      <w:r w:rsidRPr="00D250C9">
        <w:t>performance</w:t>
      </w:r>
      <w:r>
        <w:t>,</w:t>
      </w:r>
      <w:r w:rsidRPr="00D250C9">
        <w:t xml:space="preserve"> including a comparison with</w:t>
      </w:r>
      <w:r>
        <w:t xml:space="preserve"> the previous two years, </w:t>
      </w:r>
      <w:r w:rsidRPr="00D250C9">
        <w:t xml:space="preserve">can be found </w:t>
      </w:r>
      <w:r>
        <w:t xml:space="preserve">under each organisation’s profile in the </w:t>
      </w:r>
      <w:r>
        <w:rPr>
          <w:i/>
          <w:iCs/>
        </w:rPr>
        <w:t>P</w:t>
      </w:r>
      <w:r w:rsidRPr="00A12810">
        <w:rPr>
          <w:i/>
          <w:iCs/>
        </w:rPr>
        <w:t>rocurement profiles</w:t>
      </w:r>
      <w:r w:rsidRPr="00D250C9">
        <w:t xml:space="preserve"> section.</w:t>
      </w:r>
    </w:p>
    <w:p w14:paraId="2E27F523" w14:textId="77777777" w:rsidR="005B14F8" w:rsidRDefault="006B340A" w:rsidP="00E5638A">
      <w:pPr>
        <w:pStyle w:val="Normal1"/>
      </w:pPr>
      <w:r>
        <w:t>In 2018–19, p</w:t>
      </w:r>
      <w:r w:rsidR="005B14F8">
        <w:t>erformance measures were reviewed and revised in consultation with CPOs</w:t>
      </w:r>
      <w:r>
        <w:t>. These revised measures</w:t>
      </w:r>
      <w:r w:rsidR="005B14F8">
        <w:t xml:space="preserve"> will be used from 2019–20. </w:t>
      </w:r>
    </w:p>
    <w:p w14:paraId="4DF41236" w14:textId="77777777" w:rsidR="0083711E" w:rsidRPr="00CB2247" w:rsidRDefault="0083711E" w:rsidP="003D31F5">
      <w:pPr>
        <w:pStyle w:val="Caption"/>
      </w:pPr>
      <w:bookmarkStart w:id="71" w:name="_Ref15495524"/>
      <w:bookmarkStart w:id="72" w:name="_Toc17130198"/>
      <w:r w:rsidRPr="00CB2247">
        <w:t xml:space="preserve">Table </w:t>
      </w:r>
      <w:fldSimple w:instr=" SEQ Table \* ARABIC ">
        <w:r w:rsidR="002607DC">
          <w:rPr>
            <w:noProof/>
          </w:rPr>
          <w:t>12</w:t>
        </w:r>
      </w:fldSimple>
      <w:bookmarkEnd w:id="70"/>
      <w:bookmarkEnd w:id="71"/>
      <w:r w:rsidRPr="00CB2247">
        <w:t>: Performance measure methodology</w:t>
      </w:r>
      <w:bookmarkEnd w:id="72"/>
    </w:p>
    <w:tbl>
      <w:tblPr>
        <w:tblStyle w:val="ListTable31"/>
        <w:tblW w:w="9072" w:type="dxa"/>
        <w:tblInd w:w="846" w:type="dxa"/>
        <w:tblLook w:val="04A0" w:firstRow="1" w:lastRow="0" w:firstColumn="1" w:lastColumn="0" w:noHBand="0" w:noVBand="1"/>
      </w:tblPr>
      <w:tblGrid>
        <w:gridCol w:w="425"/>
        <w:gridCol w:w="2410"/>
        <w:gridCol w:w="6237"/>
      </w:tblGrid>
      <w:tr w:rsidR="00E5638A" w:rsidRPr="00E5638A" w14:paraId="04BBF782" w14:textId="77777777" w:rsidTr="005672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gridSpan w:val="2"/>
            <w:shd w:val="clear" w:color="auto" w:fill="BFBFBF" w:themeFill="background1" w:themeFillShade="BF"/>
          </w:tcPr>
          <w:p w14:paraId="276B7AEF" w14:textId="77777777" w:rsidR="0083711E" w:rsidRPr="00E5638A" w:rsidRDefault="0083711E" w:rsidP="0083711E">
            <w:pPr>
              <w:pStyle w:val="TableText"/>
              <w:rPr>
                <w:color w:val="auto"/>
              </w:rPr>
            </w:pPr>
            <w:r w:rsidRPr="00E5638A">
              <w:rPr>
                <w:color w:val="auto"/>
              </w:rPr>
              <w:t>Performance measure</w:t>
            </w:r>
          </w:p>
        </w:tc>
        <w:tc>
          <w:tcPr>
            <w:tcW w:w="6237" w:type="dxa"/>
            <w:shd w:val="clear" w:color="auto" w:fill="BFBFBF" w:themeFill="background1" w:themeFillShade="BF"/>
          </w:tcPr>
          <w:p w14:paraId="6157EA14" w14:textId="77777777" w:rsidR="0083711E" w:rsidRPr="00E5638A" w:rsidRDefault="0083711E" w:rsidP="0083711E">
            <w:pPr>
              <w:pStyle w:val="TableText"/>
              <w:cnfStyle w:val="100000000000" w:firstRow="1" w:lastRow="0" w:firstColumn="0" w:lastColumn="0" w:oddVBand="0" w:evenVBand="0" w:oddHBand="0" w:evenHBand="0" w:firstRowFirstColumn="0" w:firstRowLastColumn="0" w:lastRowFirstColumn="0" w:lastRowLastColumn="0"/>
              <w:rPr>
                <w:color w:val="auto"/>
              </w:rPr>
            </w:pPr>
            <w:r w:rsidRPr="00E5638A">
              <w:rPr>
                <w:color w:val="auto"/>
              </w:rPr>
              <w:t>Definition</w:t>
            </w:r>
          </w:p>
        </w:tc>
      </w:tr>
      <w:tr w:rsidR="0083711E" w:rsidRPr="00CD6245" w14:paraId="5BD8E597" w14:textId="77777777" w:rsidTr="00567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3A12DB77" w14:textId="77777777" w:rsidR="0083711E" w:rsidRPr="00CD6245" w:rsidRDefault="0083711E" w:rsidP="0083711E">
            <w:pPr>
              <w:pStyle w:val="TableText"/>
            </w:pPr>
            <w:r w:rsidRPr="00CD6245">
              <w:t>1</w:t>
            </w:r>
          </w:p>
        </w:tc>
        <w:tc>
          <w:tcPr>
            <w:tcW w:w="2410" w:type="dxa"/>
          </w:tcPr>
          <w:p w14:paraId="007A48A3" w14:textId="77777777" w:rsidR="0083711E" w:rsidRPr="00CD6245" w:rsidRDefault="0083711E" w:rsidP="0083711E">
            <w:pPr>
              <w:pStyle w:val="TableText"/>
              <w:cnfStyle w:val="000000100000" w:firstRow="0" w:lastRow="0" w:firstColumn="0" w:lastColumn="0" w:oddVBand="0" w:evenVBand="0" w:oddHBand="1" w:evenHBand="0" w:firstRowFirstColumn="0" w:firstRowLastColumn="0" w:lastRowFirstColumn="0" w:lastRowLastColumn="0"/>
            </w:pPr>
            <w:r w:rsidRPr="00CD6245">
              <w:t>Value created as a consequence of department procurement activity</w:t>
            </w:r>
          </w:p>
        </w:tc>
        <w:tc>
          <w:tcPr>
            <w:tcW w:w="6237" w:type="dxa"/>
          </w:tcPr>
          <w:p w14:paraId="6E4157F9" w14:textId="77777777" w:rsidR="0083711E" w:rsidRPr="00CD6245" w:rsidRDefault="0083711E" w:rsidP="0083711E">
            <w:pPr>
              <w:pStyle w:val="TableText"/>
              <w:cnfStyle w:val="000000100000" w:firstRow="0" w:lastRow="0" w:firstColumn="0" w:lastColumn="0" w:oddVBand="0" w:evenVBand="0" w:oddHBand="1" w:evenHBand="0" w:firstRowFirstColumn="0" w:firstRowLastColumn="0" w:lastRowFirstColumn="0" w:lastRowLastColumn="0"/>
            </w:pPr>
            <w:r w:rsidRPr="00CD6245">
              <w:t xml:space="preserve">Value of direct cost savings and potential costs avoided for department procurements of $100 000 and greater, conducted during the financial year as a percentage of the total value of department total contracted spend during the financial year. </w:t>
            </w:r>
          </w:p>
        </w:tc>
      </w:tr>
      <w:tr w:rsidR="0083711E" w:rsidRPr="00CD6245" w14:paraId="67E1CD01" w14:textId="77777777" w:rsidTr="005672F9">
        <w:tc>
          <w:tcPr>
            <w:cnfStyle w:val="001000000000" w:firstRow="0" w:lastRow="0" w:firstColumn="1" w:lastColumn="0" w:oddVBand="0" w:evenVBand="0" w:oddHBand="0" w:evenHBand="0" w:firstRowFirstColumn="0" w:firstRowLastColumn="0" w:lastRowFirstColumn="0" w:lastRowLastColumn="0"/>
            <w:tcW w:w="425" w:type="dxa"/>
          </w:tcPr>
          <w:p w14:paraId="2AECBA15" w14:textId="77777777" w:rsidR="0083711E" w:rsidRPr="00CD6245" w:rsidRDefault="0083711E" w:rsidP="0083711E">
            <w:pPr>
              <w:pStyle w:val="TableText"/>
            </w:pPr>
            <w:r w:rsidRPr="00CD6245">
              <w:t>2</w:t>
            </w:r>
          </w:p>
        </w:tc>
        <w:tc>
          <w:tcPr>
            <w:tcW w:w="2410" w:type="dxa"/>
          </w:tcPr>
          <w:p w14:paraId="56AB8481" w14:textId="77777777" w:rsidR="0083711E" w:rsidRPr="00CD6245" w:rsidRDefault="0083711E" w:rsidP="0083711E">
            <w:pPr>
              <w:pStyle w:val="TableText"/>
              <w:cnfStyle w:val="000000000000" w:firstRow="0" w:lastRow="0" w:firstColumn="0" w:lastColumn="0" w:oddVBand="0" w:evenVBand="0" w:oddHBand="0" w:evenHBand="0" w:firstRowFirstColumn="0" w:firstRowLastColumn="0" w:lastRowFirstColumn="0" w:lastRowLastColumn="0"/>
            </w:pPr>
            <w:r w:rsidRPr="00CD6245">
              <w:t xml:space="preserve">Proportion of the number of transactions at or below $2 000 through a P-Card or equivalent </w:t>
            </w:r>
          </w:p>
        </w:tc>
        <w:tc>
          <w:tcPr>
            <w:tcW w:w="6237" w:type="dxa"/>
          </w:tcPr>
          <w:p w14:paraId="0D0730A4" w14:textId="77777777" w:rsidR="0083711E" w:rsidRPr="00CD6245" w:rsidRDefault="0083711E" w:rsidP="0083711E">
            <w:pPr>
              <w:pStyle w:val="TableText"/>
              <w:cnfStyle w:val="000000000000" w:firstRow="0" w:lastRow="0" w:firstColumn="0" w:lastColumn="0" w:oddVBand="0" w:evenVBand="0" w:oddHBand="0" w:evenHBand="0" w:firstRowFirstColumn="0" w:firstRowLastColumn="0" w:lastRowFirstColumn="0" w:lastRowLastColumn="0"/>
            </w:pPr>
            <w:r w:rsidRPr="00805EA4">
              <w:t>Percentage of P-card or equivalent contracted automated electronic transactions at or below $2 000 against percentage of total department transactions at or below $2 000.</w:t>
            </w:r>
          </w:p>
        </w:tc>
      </w:tr>
      <w:tr w:rsidR="0083711E" w:rsidRPr="00CD6245" w14:paraId="0F17E23F" w14:textId="77777777" w:rsidTr="00567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5C829FDD" w14:textId="77777777" w:rsidR="0083711E" w:rsidRPr="00CD6245" w:rsidRDefault="0083711E" w:rsidP="0083711E">
            <w:pPr>
              <w:pStyle w:val="TableText"/>
            </w:pPr>
            <w:r w:rsidRPr="00CD6245">
              <w:t>3</w:t>
            </w:r>
          </w:p>
        </w:tc>
        <w:tc>
          <w:tcPr>
            <w:tcW w:w="2410" w:type="dxa"/>
          </w:tcPr>
          <w:p w14:paraId="1A3BCED5" w14:textId="77777777" w:rsidR="0083711E" w:rsidRPr="00CD6245" w:rsidRDefault="0083711E" w:rsidP="0083711E">
            <w:pPr>
              <w:pStyle w:val="TableText"/>
              <w:cnfStyle w:val="000000100000" w:firstRow="0" w:lastRow="0" w:firstColumn="0" w:lastColumn="0" w:oddVBand="0" w:evenVBand="0" w:oddHBand="1" w:evenHBand="0" w:firstRowFirstColumn="0" w:firstRowLastColumn="0" w:lastRowFirstColumn="0" w:lastRowLastColumn="0"/>
            </w:pPr>
            <w:r w:rsidRPr="00CD6245">
              <w:t>Increase in procurement capability</w:t>
            </w:r>
          </w:p>
        </w:tc>
        <w:tc>
          <w:tcPr>
            <w:tcW w:w="6237" w:type="dxa"/>
          </w:tcPr>
          <w:p w14:paraId="037A8A4A" w14:textId="77777777" w:rsidR="0083711E" w:rsidRPr="00CD6245" w:rsidRDefault="0083711E" w:rsidP="0083711E">
            <w:pPr>
              <w:pStyle w:val="TableText"/>
              <w:cnfStyle w:val="000000100000" w:firstRow="0" w:lastRow="0" w:firstColumn="0" w:lastColumn="0" w:oddVBand="0" w:evenVBand="0" w:oddHBand="1" w:evenHBand="0" w:firstRowFirstColumn="0" w:firstRowLastColumn="0" w:lastRowFirstColumn="0" w:lastRowLastColumn="0"/>
            </w:pPr>
            <w:r w:rsidRPr="00CD6245">
              <w:t>Annual assessment of the improvement in departmental procurement capability year</w:t>
            </w:r>
            <w:r w:rsidR="00B91B2A">
              <w:t>-</w:t>
            </w:r>
            <w:r w:rsidRPr="00CD6245">
              <w:t>on</w:t>
            </w:r>
            <w:r w:rsidR="00B91B2A">
              <w:t>-</w:t>
            </w:r>
            <w:r w:rsidRPr="00CD6245">
              <w:t>year, measured by the department score on the VGPB capability assessment tool and template.</w:t>
            </w:r>
          </w:p>
        </w:tc>
      </w:tr>
      <w:tr w:rsidR="0083711E" w:rsidRPr="00CD6245" w14:paraId="6DA3B6FE" w14:textId="77777777" w:rsidTr="005672F9">
        <w:tc>
          <w:tcPr>
            <w:cnfStyle w:val="001000000000" w:firstRow="0" w:lastRow="0" w:firstColumn="1" w:lastColumn="0" w:oddVBand="0" w:evenVBand="0" w:oddHBand="0" w:evenHBand="0" w:firstRowFirstColumn="0" w:firstRowLastColumn="0" w:lastRowFirstColumn="0" w:lastRowLastColumn="0"/>
            <w:tcW w:w="425" w:type="dxa"/>
          </w:tcPr>
          <w:p w14:paraId="224F488E" w14:textId="77777777" w:rsidR="0083711E" w:rsidRPr="00CD6245" w:rsidRDefault="0083711E" w:rsidP="0083711E">
            <w:pPr>
              <w:pStyle w:val="TableText"/>
            </w:pPr>
            <w:r w:rsidRPr="00CD6245">
              <w:t>4</w:t>
            </w:r>
          </w:p>
        </w:tc>
        <w:tc>
          <w:tcPr>
            <w:tcW w:w="2410" w:type="dxa"/>
          </w:tcPr>
          <w:p w14:paraId="569F35DE" w14:textId="77777777" w:rsidR="0083711E" w:rsidRPr="00CD6245" w:rsidRDefault="0083711E" w:rsidP="0083711E">
            <w:pPr>
              <w:pStyle w:val="TableText"/>
              <w:cnfStyle w:val="000000000000" w:firstRow="0" w:lastRow="0" w:firstColumn="0" w:lastColumn="0" w:oddVBand="0" w:evenVBand="0" w:oddHBand="0" w:evenHBand="0" w:firstRowFirstColumn="0" w:firstRowLastColumn="0" w:lastRowFirstColumn="0" w:lastRowLastColumn="0"/>
            </w:pPr>
            <w:r w:rsidRPr="00CD6245">
              <w:t>Cost of department’s procurement resources as a percentage of total contract spend</w:t>
            </w:r>
          </w:p>
        </w:tc>
        <w:tc>
          <w:tcPr>
            <w:tcW w:w="6237" w:type="dxa"/>
          </w:tcPr>
          <w:p w14:paraId="34E26E06" w14:textId="77777777" w:rsidR="0083711E" w:rsidRPr="00CD6245" w:rsidRDefault="0083711E" w:rsidP="0083711E">
            <w:pPr>
              <w:pStyle w:val="TableText"/>
              <w:cnfStyle w:val="000000000000" w:firstRow="0" w:lastRow="0" w:firstColumn="0" w:lastColumn="0" w:oddVBand="0" w:evenVBand="0" w:oddHBand="0" w:evenHBand="0" w:firstRowFirstColumn="0" w:firstRowLastColumn="0" w:lastRowFirstColumn="0" w:lastRowLastColumn="0"/>
            </w:pPr>
            <w:r w:rsidRPr="00BC68E3">
              <w:t xml:space="preserve">For all staff who spend minimum 80 per cent of their time on procurement, total wage and salary expense (total remuneration package, exclusive of on-costs) as a percentage of total department contracted spend for the financial year. </w:t>
            </w:r>
          </w:p>
        </w:tc>
      </w:tr>
      <w:tr w:rsidR="0083711E" w:rsidRPr="00CD6245" w14:paraId="00C94579" w14:textId="77777777" w:rsidTr="00567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3CB00DCF" w14:textId="77777777" w:rsidR="0083711E" w:rsidRPr="00CD6245" w:rsidRDefault="0083711E" w:rsidP="0083711E">
            <w:pPr>
              <w:pStyle w:val="TableText"/>
            </w:pPr>
            <w:r w:rsidRPr="00CD6245">
              <w:t>5</w:t>
            </w:r>
          </w:p>
        </w:tc>
        <w:tc>
          <w:tcPr>
            <w:tcW w:w="2410" w:type="dxa"/>
          </w:tcPr>
          <w:p w14:paraId="490E8874" w14:textId="77777777" w:rsidR="0083711E" w:rsidRPr="00CD6245" w:rsidRDefault="0083711E" w:rsidP="0083711E">
            <w:pPr>
              <w:pStyle w:val="TableText"/>
              <w:cnfStyle w:val="000000100000" w:firstRow="0" w:lastRow="0" w:firstColumn="0" w:lastColumn="0" w:oddVBand="0" w:evenVBand="0" w:oddHBand="1" w:evenHBand="0" w:firstRowFirstColumn="0" w:firstRowLastColumn="0" w:lastRowFirstColumn="0" w:lastRowLastColumn="0"/>
            </w:pPr>
            <w:r w:rsidRPr="00CD6245">
              <w:t>Supplier satisfaction assessment</w:t>
            </w:r>
          </w:p>
        </w:tc>
        <w:tc>
          <w:tcPr>
            <w:tcW w:w="6237" w:type="dxa"/>
          </w:tcPr>
          <w:p w14:paraId="4D95A434" w14:textId="77777777" w:rsidR="0083711E" w:rsidRPr="00CD6245" w:rsidRDefault="0083711E" w:rsidP="0083711E">
            <w:pPr>
              <w:pStyle w:val="TableText"/>
              <w:cnfStyle w:val="000000100000" w:firstRow="0" w:lastRow="0" w:firstColumn="0" w:lastColumn="0" w:oddVBand="0" w:evenVBand="0" w:oddHBand="1" w:evenHBand="0" w:firstRowFirstColumn="0" w:firstRowLastColumn="0" w:lastRowFirstColumn="0" w:lastRowLastColumn="0"/>
            </w:pPr>
            <w:r w:rsidRPr="00CD6245">
              <w:t xml:space="preserve">Satisfaction with quality of service provided by the department procurement function as provided by an annual survey of supplier perception of experience over time. </w:t>
            </w:r>
          </w:p>
        </w:tc>
      </w:tr>
      <w:tr w:rsidR="0083711E" w:rsidRPr="00CD6245" w14:paraId="1FD5AD4F" w14:textId="77777777" w:rsidTr="005672F9">
        <w:tc>
          <w:tcPr>
            <w:cnfStyle w:val="001000000000" w:firstRow="0" w:lastRow="0" w:firstColumn="1" w:lastColumn="0" w:oddVBand="0" w:evenVBand="0" w:oddHBand="0" w:evenHBand="0" w:firstRowFirstColumn="0" w:firstRowLastColumn="0" w:lastRowFirstColumn="0" w:lastRowLastColumn="0"/>
            <w:tcW w:w="425" w:type="dxa"/>
          </w:tcPr>
          <w:p w14:paraId="447AD99F" w14:textId="77777777" w:rsidR="0083711E" w:rsidRPr="00CD6245" w:rsidRDefault="0083711E" w:rsidP="0083711E">
            <w:pPr>
              <w:pStyle w:val="TableText"/>
            </w:pPr>
            <w:r w:rsidRPr="00CD6245">
              <w:t>6</w:t>
            </w:r>
          </w:p>
        </w:tc>
        <w:tc>
          <w:tcPr>
            <w:tcW w:w="2410" w:type="dxa"/>
          </w:tcPr>
          <w:p w14:paraId="37FB781D" w14:textId="77777777" w:rsidR="0083711E" w:rsidRPr="00CD6245" w:rsidRDefault="0083711E" w:rsidP="0083711E">
            <w:pPr>
              <w:pStyle w:val="TableText"/>
              <w:cnfStyle w:val="000000000000" w:firstRow="0" w:lastRow="0" w:firstColumn="0" w:lastColumn="0" w:oddVBand="0" w:evenVBand="0" w:oddHBand="0" w:evenHBand="0" w:firstRowFirstColumn="0" w:firstRowLastColumn="0" w:lastRowFirstColumn="0" w:lastRowLastColumn="0"/>
            </w:pPr>
            <w:r w:rsidRPr="00CD6245">
              <w:t>Planned procurement activity as a percentage of actual procurement activity</w:t>
            </w:r>
          </w:p>
        </w:tc>
        <w:tc>
          <w:tcPr>
            <w:tcW w:w="6237" w:type="dxa"/>
          </w:tcPr>
          <w:p w14:paraId="453BBD30" w14:textId="77777777" w:rsidR="0083711E" w:rsidRPr="00CD6245" w:rsidRDefault="0083711E" w:rsidP="0083711E">
            <w:pPr>
              <w:pStyle w:val="TableText"/>
              <w:cnfStyle w:val="000000000000" w:firstRow="0" w:lastRow="0" w:firstColumn="0" w:lastColumn="0" w:oddVBand="0" w:evenVBand="0" w:oddHBand="0" w:evenHBand="0" w:firstRowFirstColumn="0" w:firstRowLastColumn="0" w:lastRowFirstColumn="0" w:lastRowLastColumn="0"/>
            </w:pPr>
            <w:r w:rsidRPr="00CD6245">
              <w:t xml:space="preserve">Number of planned procurements captured in a department’s internal forward </w:t>
            </w:r>
            <w:r>
              <w:t xml:space="preserve">procurement </w:t>
            </w:r>
            <w:r w:rsidRPr="00CD6245">
              <w:t xml:space="preserve">activity plan against the number of procurement activities awarded to the market. </w:t>
            </w:r>
          </w:p>
        </w:tc>
      </w:tr>
    </w:tbl>
    <w:p w14:paraId="6366857E" w14:textId="77777777" w:rsidR="00E5638A" w:rsidRDefault="00E5638A" w:rsidP="00293BBA">
      <w:bookmarkStart w:id="73" w:name="_Ref457122529"/>
      <w:bookmarkStart w:id="74" w:name="_Ref15302414"/>
    </w:p>
    <w:p w14:paraId="6F1C0BC9" w14:textId="77777777" w:rsidR="00293BBA" w:rsidRDefault="00293BBA" w:rsidP="00293BBA"/>
    <w:p w14:paraId="21FD1622" w14:textId="77777777" w:rsidR="00293BBA" w:rsidRDefault="00293BBA" w:rsidP="00293BBA"/>
    <w:p w14:paraId="0546D06D" w14:textId="77777777" w:rsidR="00293BBA" w:rsidRDefault="00293BBA" w:rsidP="00293BBA"/>
    <w:p w14:paraId="08B6904F" w14:textId="77777777" w:rsidR="00293BBA" w:rsidRDefault="00293BBA" w:rsidP="00293BBA"/>
    <w:p w14:paraId="5ECAEEB4" w14:textId="77777777" w:rsidR="00293BBA" w:rsidRDefault="00293BBA" w:rsidP="00293BBA"/>
    <w:p w14:paraId="2A345E96" w14:textId="77777777" w:rsidR="00293BBA" w:rsidRDefault="00293BBA" w:rsidP="00293BBA"/>
    <w:p w14:paraId="361D6940" w14:textId="77777777" w:rsidR="00293BBA" w:rsidRDefault="00293BBA" w:rsidP="00293BBA"/>
    <w:p w14:paraId="215B7E0A" w14:textId="77777777" w:rsidR="009353F3" w:rsidRPr="00CB2247" w:rsidRDefault="009353F3" w:rsidP="003D31F5">
      <w:pPr>
        <w:pStyle w:val="Caption"/>
      </w:pPr>
      <w:bookmarkStart w:id="75" w:name="_Ref16539627"/>
      <w:bookmarkStart w:id="76" w:name="_Toc17130199"/>
      <w:r w:rsidRPr="00CB2247">
        <w:t xml:space="preserve">Table </w:t>
      </w:r>
      <w:fldSimple w:instr=" SEQ Table \* ARABIC ">
        <w:r w:rsidR="002607DC">
          <w:rPr>
            <w:noProof/>
          </w:rPr>
          <w:t>13</w:t>
        </w:r>
      </w:fldSimple>
      <w:bookmarkEnd w:id="73"/>
      <w:bookmarkEnd w:id="74"/>
      <w:bookmarkEnd w:id="75"/>
      <w:r w:rsidRPr="00CB2247">
        <w:t>: Summary of performance measure results in 2018–19</w:t>
      </w:r>
      <w:bookmarkEnd w:id="76"/>
    </w:p>
    <w:tbl>
      <w:tblPr>
        <w:tblStyle w:val="TableGrid1"/>
        <w:tblW w:w="8348" w:type="dxa"/>
        <w:tblInd w:w="704" w:type="dxa"/>
        <w:tblLook w:val="04A0" w:firstRow="1" w:lastRow="0" w:firstColumn="1" w:lastColumn="0" w:noHBand="0" w:noVBand="1"/>
      </w:tblPr>
      <w:tblGrid>
        <w:gridCol w:w="318"/>
        <w:gridCol w:w="1649"/>
        <w:gridCol w:w="571"/>
        <w:gridCol w:w="571"/>
        <w:gridCol w:w="571"/>
        <w:gridCol w:w="671"/>
        <w:gridCol w:w="571"/>
        <w:gridCol w:w="571"/>
        <w:gridCol w:w="571"/>
        <w:gridCol w:w="571"/>
        <w:gridCol w:w="571"/>
        <w:gridCol w:w="571"/>
        <w:gridCol w:w="571"/>
      </w:tblGrid>
      <w:tr w:rsidR="00C25E90" w:rsidRPr="00554B10" w14:paraId="5C2F0B07" w14:textId="77777777" w:rsidTr="003C5525">
        <w:trPr>
          <w:trHeight w:val="376"/>
        </w:trPr>
        <w:tc>
          <w:tcPr>
            <w:tcW w:w="1967" w:type="dxa"/>
            <w:gridSpan w:val="2"/>
            <w:vMerge w:val="restart"/>
            <w:shd w:val="clear" w:color="auto" w:fill="BFBFBF" w:themeFill="background1" w:themeFillShade="BF"/>
          </w:tcPr>
          <w:p w14:paraId="4DFF0B8A" w14:textId="77777777" w:rsidR="00C25E90" w:rsidRPr="00554B10" w:rsidRDefault="00C25E90" w:rsidP="0083711E">
            <w:pPr>
              <w:pStyle w:val="TableHeader"/>
              <w:rPr>
                <w:color w:val="auto"/>
                <w:sz w:val="20"/>
                <w:szCs w:val="20"/>
              </w:rPr>
            </w:pPr>
          </w:p>
        </w:tc>
        <w:tc>
          <w:tcPr>
            <w:tcW w:w="4097" w:type="dxa"/>
            <w:gridSpan w:val="7"/>
            <w:shd w:val="clear" w:color="auto" w:fill="BFBFBF" w:themeFill="background1" w:themeFillShade="BF"/>
          </w:tcPr>
          <w:p w14:paraId="4C6A9907" w14:textId="77777777" w:rsidR="00C25E90" w:rsidRPr="00554B10" w:rsidRDefault="00C25E90" w:rsidP="005768D5">
            <w:pPr>
              <w:pStyle w:val="TableHeader"/>
              <w:rPr>
                <w:color w:val="auto"/>
                <w:sz w:val="20"/>
                <w:szCs w:val="20"/>
              </w:rPr>
            </w:pPr>
            <w:r w:rsidRPr="00554B10">
              <w:rPr>
                <w:color w:val="auto"/>
                <w:sz w:val="20"/>
                <w:szCs w:val="20"/>
              </w:rPr>
              <w:t>Departments</w:t>
            </w:r>
          </w:p>
        </w:tc>
        <w:tc>
          <w:tcPr>
            <w:tcW w:w="2284" w:type="dxa"/>
            <w:gridSpan w:val="4"/>
            <w:shd w:val="clear" w:color="auto" w:fill="BFBFBF" w:themeFill="background1" w:themeFillShade="BF"/>
          </w:tcPr>
          <w:p w14:paraId="307D90F6" w14:textId="77777777" w:rsidR="00C25E90" w:rsidRPr="00554B10" w:rsidRDefault="00C25E90" w:rsidP="005768D5">
            <w:pPr>
              <w:pStyle w:val="TableHeader"/>
              <w:rPr>
                <w:color w:val="auto"/>
                <w:sz w:val="20"/>
                <w:szCs w:val="20"/>
              </w:rPr>
            </w:pPr>
            <w:r w:rsidRPr="00554B10">
              <w:rPr>
                <w:color w:val="auto"/>
                <w:sz w:val="20"/>
                <w:szCs w:val="20"/>
              </w:rPr>
              <w:t>Agencies</w:t>
            </w:r>
          </w:p>
        </w:tc>
      </w:tr>
      <w:tr w:rsidR="00C25E90" w:rsidRPr="00554B10" w14:paraId="3D580BE8" w14:textId="77777777" w:rsidTr="00C25E90">
        <w:trPr>
          <w:trHeight w:val="3817"/>
        </w:trPr>
        <w:tc>
          <w:tcPr>
            <w:tcW w:w="1967" w:type="dxa"/>
            <w:gridSpan w:val="2"/>
            <w:vMerge/>
            <w:shd w:val="clear" w:color="auto" w:fill="BFBFBF" w:themeFill="background1" w:themeFillShade="BF"/>
          </w:tcPr>
          <w:p w14:paraId="13C6E755" w14:textId="77777777" w:rsidR="00C25E90" w:rsidRPr="00554B10" w:rsidRDefault="00C25E90" w:rsidP="0083711E">
            <w:pPr>
              <w:pStyle w:val="TableHeader"/>
              <w:rPr>
                <w:color w:val="auto"/>
                <w:sz w:val="20"/>
                <w:szCs w:val="20"/>
              </w:rPr>
            </w:pPr>
          </w:p>
        </w:tc>
        <w:tc>
          <w:tcPr>
            <w:tcW w:w="571" w:type="dxa"/>
            <w:shd w:val="clear" w:color="auto" w:fill="BFBFBF" w:themeFill="background1" w:themeFillShade="BF"/>
            <w:textDirection w:val="btLr"/>
          </w:tcPr>
          <w:p w14:paraId="50A56EE9" w14:textId="77777777" w:rsidR="00C25E90" w:rsidRPr="00554B10" w:rsidRDefault="00C25E90" w:rsidP="0083711E">
            <w:pPr>
              <w:pStyle w:val="TableHeader"/>
              <w:ind w:left="113" w:right="113"/>
              <w:rPr>
                <w:color w:val="auto"/>
                <w:sz w:val="20"/>
                <w:szCs w:val="20"/>
              </w:rPr>
            </w:pPr>
            <w:r w:rsidRPr="00554B10">
              <w:rPr>
                <w:color w:val="auto"/>
                <w:sz w:val="20"/>
                <w:szCs w:val="20"/>
              </w:rPr>
              <w:t>Education and Training</w:t>
            </w:r>
          </w:p>
        </w:tc>
        <w:tc>
          <w:tcPr>
            <w:tcW w:w="571" w:type="dxa"/>
            <w:shd w:val="clear" w:color="auto" w:fill="BFBFBF" w:themeFill="background1" w:themeFillShade="BF"/>
            <w:textDirection w:val="btLr"/>
          </w:tcPr>
          <w:p w14:paraId="759CC1F9" w14:textId="77777777" w:rsidR="00C25E90" w:rsidRPr="00554B10" w:rsidRDefault="00C25E90" w:rsidP="0083711E">
            <w:pPr>
              <w:pStyle w:val="TableHeader"/>
              <w:ind w:left="113" w:right="113"/>
              <w:rPr>
                <w:color w:val="auto"/>
                <w:sz w:val="20"/>
                <w:szCs w:val="20"/>
              </w:rPr>
            </w:pPr>
            <w:r w:rsidRPr="00554B10">
              <w:rPr>
                <w:color w:val="auto"/>
                <w:sz w:val="20"/>
                <w:szCs w:val="20"/>
              </w:rPr>
              <w:t>Environment, Land, Water and Planning</w:t>
            </w:r>
          </w:p>
        </w:tc>
        <w:tc>
          <w:tcPr>
            <w:tcW w:w="571" w:type="dxa"/>
            <w:shd w:val="clear" w:color="auto" w:fill="BFBFBF" w:themeFill="background1" w:themeFillShade="BF"/>
            <w:textDirection w:val="btLr"/>
          </w:tcPr>
          <w:p w14:paraId="19CA6BCA" w14:textId="77777777" w:rsidR="00C25E90" w:rsidRPr="00554B10" w:rsidRDefault="00C25E90" w:rsidP="0083711E">
            <w:pPr>
              <w:pStyle w:val="TableHeader"/>
              <w:ind w:left="113" w:right="113"/>
              <w:rPr>
                <w:color w:val="auto"/>
                <w:sz w:val="20"/>
                <w:szCs w:val="20"/>
              </w:rPr>
            </w:pPr>
            <w:r w:rsidRPr="00554B10">
              <w:rPr>
                <w:color w:val="auto"/>
                <w:sz w:val="20"/>
                <w:szCs w:val="20"/>
              </w:rPr>
              <w:t>Health and Human Services</w:t>
            </w:r>
          </w:p>
        </w:tc>
        <w:tc>
          <w:tcPr>
            <w:tcW w:w="671" w:type="dxa"/>
            <w:shd w:val="clear" w:color="auto" w:fill="BFBFBF" w:themeFill="background1" w:themeFillShade="BF"/>
            <w:textDirection w:val="btLr"/>
          </w:tcPr>
          <w:p w14:paraId="0595E174" w14:textId="77777777" w:rsidR="00C25E90" w:rsidRPr="00554B10" w:rsidRDefault="00C25E90" w:rsidP="0083711E">
            <w:pPr>
              <w:pStyle w:val="TableHeader"/>
              <w:ind w:left="113" w:right="113"/>
              <w:rPr>
                <w:color w:val="auto"/>
                <w:sz w:val="20"/>
                <w:szCs w:val="20"/>
              </w:rPr>
            </w:pPr>
            <w:r w:rsidRPr="00554B10">
              <w:rPr>
                <w:color w:val="auto"/>
                <w:sz w:val="20"/>
                <w:szCs w:val="20"/>
              </w:rPr>
              <w:t>Justice and Community Safety</w:t>
            </w:r>
          </w:p>
        </w:tc>
        <w:tc>
          <w:tcPr>
            <w:tcW w:w="571" w:type="dxa"/>
            <w:shd w:val="clear" w:color="auto" w:fill="BFBFBF" w:themeFill="background1" w:themeFillShade="BF"/>
            <w:textDirection w:val="btLr"/>
          </w:tcPr>
          <w:p w14:paraId="61F6D40A" w14:textId="77777777" w:rsidR="00C25E90" w:rsidRPr="00554B10" w:rsidRDefault="00C25E90" w:rsidP="0083711E">
            <w:pPr>
              <w:pStyle w:val="TableHeader"/>
              <w:ind w:left="113" w:right="113"/>
              <w:rPr>
                <w:color w:val="auto"/>
                <w:sz w:val="20"/>
                <w:szCs w:val="20"/>
              </w:rPr>
            </w:pPr>
            <w:r w:rsidRPr="00554B10">
              <w:rPr>
                <w:color w:val="auto"/>
                <w:sz w:val="20"/>
                <w:szCs w:val="20"/>
              </w:rPr>
              <w:t>Premier and Cabinet</w:t>
            </w:r>
          </w:p>
        </w:tc>
        <w:tc>
          <w:tcPr>
            <w:tcW w:w="571" w:type="dxa"/>
            <w:shd w:val="clear" w:color="auto" w:fill="BFBFBF" w:themeFill="background1" w:themeFillShade="BF"/>
            <w:textDirection w:val="btLr"/>
          </w:tcPr>
          <w:p w14:paraId="5531669D" w14:textId="77777777" w:rsidR="00C25E90" w:rsidRPr="00554B10" w:rsidRDefault="00C25E90" w:rsidP="0083711E">
            <w:pPr>
              <w:pStyle w:val="TableHeader"/>
              <w:ind w:left="113" w:right="113"/>
              <w:rPr>
                <w:color w:val="auto"/>
                <w:sz w:val="20"/>
                <w:szCs w:val="20"/>
              </w:rPr>
            </w:pPr>
            <w:r w:rsidRPr="00554B10">
              <w:rPr>
                <w:color w:val="auto"/>
                <w:sz w:val="20"/>
                <w:szCs w:val="20"/>
              </w:rPr>
              <w:t>Transport</w:t>
            </w:r>
          </w:p>
        </w:tc>
        <w:tc>
          <w:tcPr>
            <w:tcW w:w="571" w:type="dxa"/>
            <w:shd w:val="clear" w:color="auto" w:fill="BFBFBF" w:themeFill="background1" w:themeFillShade="BF"/>
            <w:textDirection w:val="btLr"/>
          </w:tcPr>
          <w:p w14:paraId="633A6CD9" w14:textId="77777777" w:rsidR="00C25E90" w:rsidRPr="00554B10" w:rsidRDefault="00C25E90" w:rsidP="0083711E">
            <w:pPr>
              <w:pStyle w:val="TableHeader"/>
              <w:ind w:left="113" w:right="113"/>
              <w:rPr>
                <w:color w:val="auto"/>
                <w:sz w:val="20"/>
                <w:szCs w:val="20"/>
              </w:rPr>
            </w:pPr>
            <w:r w:rsidRPr="00554B10">
              <w:rPr>
                <w:color w:val="auto"/>
                <w:sz w:val="20"/>
                <w:szCs w:val="20"/>
              </w:rPr>
              <w:t>Treasury and Finance</w:t>
            </w:r>
          </w:p>
        </w:tc>
        <w:tc>
          <w:tcPr>
            <w:tcW w:w="571" w:type="dxa"/>
            <w:shd w:val="clear" w:color="auto" w:fill="BFBFBF" w:themeFill="background1" w:themeFillShade="BF"/>
            <w:textDirection w:val="btLr"/>
          </w:tcPr>
          <w:p w14:paraId="536EBC8A" w14:textId="77777777" w:rsidR="00C25E90" w:rsidRPr="00554B10" w:rsidRDefault="00C25E90" w:rsidP="0083711E">
            <w:pPr>
              <w:pStyle w:val="TableHeader"/>
              <w:ind w:left="113" w:right="113"/>
              <w:rPr>
                <w:color w:val="auto"/>
                <w:sz w:val="20"/>
                <w:szCs w:val="20"/>
              </w:rPr>
            </w:pPr>
            <w:r w:rsidRPr="00554B10">
              <w:rPr>
                <w:color w:val="auto"/>
                <w:sz w:val="20"/>
                <w:szCs w:val="20"/>
              </w:rPr>
              <w:t>Cenitex</w:t>
            </w:r>
          </w:p>
        </w:tc>
        <w:tc>
          <w:tcPr>
            <w:tcW w:w="571" w:type="dxa"/>
            <w:shd w:val="clear" w:color="auto" w:fill="BFBFBF" w:themeFill="background1" w:themeFillShade="BF"/>
            <w:textDirection w:val="btLr"/>
          </w:tcPr>
          <w:p w14:paraId="5A43CFB3" w14:textId="77777777" w:rsidR="00C25E90" w:rsidRPr="00554B10" w:rsidRDefault="00C25E90" w:rsidP="0083711E">
            <w:pPr>
              <w:pStyle w:val="TableHeader"/>
              <w:ind w:left="113" w:right="113"/>
              <w:rPr>
                <w:color w:val="auto"/>
                <w:sz w:val="20"/>
                <w:szCs w:val="20"/>
              </w:rPr>
            </w:pPr>
            <w:r w:rsidRPr="00554B10">
              <w:rPr>
                <w:color w:val="auto"/>
                <w:sz w:val="20"/>
                <w:szCs w:val="20"/>
              </w:rPr>
              <w:t>Public Transport Victoria</w:t>
            </w:r>
          </w:p>
        </w:tc>
        <w:tc>
          <w:tcPr>
            <w:tcW w:w="571" w:type="dxa"/>
            <w:shd w:val="clear" w:color="auto" w:fill="BFBFBF" w:themeFill="background1" w:themeFillShade="BF"/>
            <w:textDirection w:val="btLr"/>
          </w:tcPr>
          <w:p w14:paraId="7683F07F" w14:textId="77777777" w:rsidR="00C25E90" w:rsidRPr="00554B10" w:rsidRDefault="00C25E90" w:rsidP="0083711E">
            <w:pPr>
              <w:pStyle w:val="TableHeader"/>
              <w:ind w:left="113" w:right="113"/>
              <w:rPr>
                <w:color w:val="auto"/>
                <w:sz w:val="20"/>
                <w:szCs w:val="20"/>
              </w:rPr>
            </w:pPr>
            <w:r w:rsidRPr="00554B10">
              <w:rPr>
                <w:color w:val="auto"/>
                <w:sz w:val="20"/>
                <w:szCs w:val="20"/>
              </w:rPr>
              <w:t>VicRoads</w:t>
            </w:r>
          </w:p>
        </w:tc>
        <w:tc>
          <w:tcPr>
            <w:tcW w:w="571" w:type="dxa"/>
            <w:shd w:val="clear" w:color="auto" w:fill="BFBFBF" w:themeFill="background1" w:themeFillShade="BF"/>
            <w:textDirection w:val="btLr"/>
          </w:tcPr>
          <w:p w14:paraId="3EAE3C9C" w14:textId="77777777" w:rsidR="00C25E90" w:rsidRPr="00554B10" w:rsidRDefault="00C25E90" w:rsidP="0083711E">
            <w:pPr>
              <w:pStyle w:val="TableHeader"/>
              <w:ind w:left="113" w:right="113"/>
              <w:rPr>
                <w:color w:val="auto"/>
                <w:sz w:val="20"/>
                <w:szCs w:val="20"/>
              </w:rPr>
            </w:pPr>
            <w:r w:rsidRPr="00554B10">
              <w:rPr>
                <w:color w:val="auto"/>
                <w:sz w:val="20"/>
                <w:szCs w:val="20"/>
              </w:rPr>
              <w:t>Victoria Police</w:t>
            </w:r>
          </w:p>
        </w:tc>
      </w:tr>
      <w:tr w:rsidR="00C25E90" w:rsidRPr="00554B10" w14:paraId="2C63FE5D" w14:textId="77777777" w:rsidTr="00C25E90">
        <w:tc>
          <w:tcPr>
            <w:tcW w:w="318" w:type="dxa"/>
          </w:tcPr>
          <w:p w14:paraId="75CD97F2" w14:textId="77777777" w:rsidR="00C25E90" w:rsidRPr="00554B10" w:rsidRDefault="00C25E90" w:rsidP="00C25E90">
            <w:pPr>
              <w:pStyle w:val="TableText"/>
              <w:rPr>
                <w:b/>
                <w:bCs/>
                <w:sz w:val="16"/>
                <w:szCs w:val="16"/>
              </w:rPr>
            </w:pPr>
            <w:r w:rsidRPr="00554B10">
              <w:rPr>
                <w:b/>
              </w:rPr>
              <w:t>1</w:t>
            </w:r>
          </w:p>
        </w:tc>
        <w:tc>
          <w:tcPr>
            <w:tcW w:w="1649" w:type="dxa"/>
          </w:tcPr>
          <w:p w14:paraId="6B4B28DB" w14:textId="77777777" w:rsidR="00C25E90" w:rsidRPr="00554B10" w:rsidRDefault="00C25E90" w:rsidP="00C25E90">
            <w:pPr>
              <w:pStyle w:val="TableText"/>
              <w:rPr>
                <w:sz w:val="18"/>
                <w:szCs w:val="18"/>
              </w:rPr>
            </w:pPr>
            <w:r w:rsidRPr="00554B10">
              <w:rPr>
                <w:sz w:val="18"/>
                <w:szCs w:val="18"/>
              </w:rPr>
              <w:t>Value created through procurement (%)</w:t>
            </w:r>
          </w:p>
        </w:tc>
        <w:tc>
          <w:tcPr>
            <w:tcW w:w="571" w:type="dxa"/>
          </w:tcPr>
          <w:p w14:paraId="3D6B42D5" w14:textId="77777777" w:rsidR="00C25E90" w:rsidRPr="00554B10" w:rsidRDefault="00C25E90" w:rsidP="00C25E90">
            <w:pPr>
              <w:pStyle w:val="Tablenumbers"/>
              <w:rPr>
                <w:color w:val="auto"/>
              </w:rPr>
            </w:pPr>
            <w:r w:rsidRPr="00554B10">
              <w:rPr>
                <w:color w:val="auto"/>
              </w:rPr>
              <w:t>4.2</w:t>
            </w:r>
          </w:p>
        </w:tc>
        <w:tc>
          <w:tcPr>
            <w:tcW w:w="571" w:type="dxa"/>
          </w:tcPr>
          <w:p w14:paraId="56EFC729" w14:textId="77777777" w:rsidR="00C25E90" w:rsidRPr="00554B10" w:rsidRDefault="00C25E90" w:rsidP="00C25E90">
            <w:pPr>
              <w:pStyle w:val="Tablenumbers"/>
              <w:rPr>
                <w:color w:val="auto"/>
              </w:rPr>
            </w:pPr>
            <w:r w:rsidRPr="00554B10">
              <w:rPr>
                <w:color w:val="auto"/>
              </w:rPr>
              <w:t>10.2</w:t>
            </w:r>
          </w:p>
        </w:tc>
        <w:tc>
          <w:tcPr>
            <w:tcW w:w="571" w:type="dxa"/>
          </w:tcPr>
          <w:p w14:paraId="47B84B4F" w14:textId="77777777" w:rsidR="00C25E90" w:rsidRPr="00554B10" w:rsidRDefault="00C25E90" w:rsidP="00C25E90">
            <w:pPr>
              <w:pStyle w:val="Tablenumbers"/>
              <w:rPr>
                <w:color w:val="auto"/>
              </w:rPr>
            </w:pPr>
            <w:r w:rsidRPr="00554B10">
              <w:rPr>
                <w:color w:val="auto"/>
              </w:rPr>
              <w:t>2.0</w:t>
            </w:r>
          </w:p>
        </w:tc>
        <w:tc>
          <w:tcPr>
            <w:tcW w:w="671" w:type="dxa"/>
          </w:tcPr>
          <w:p w14:paraId="042DE042" w14:textId="77777777" w:rsidR="00C25E90" w:rsidRPr="00554B10" w:rsidRDefault="00C25E90" w:rsidP="00C25E90">
            <w:pPr>
              <w:pStyle w:val="Tablenumbers"/>
              <w:rPr>
                <w:color w:val="auto"/>
              </w:rPr>
            </w:pPr>
            <w:r w:rsidRPr="00554B10">
              <w:rPr>
                <w:color w:val="auto"/>
              </w:rPr>
              <w:t>17.3</w:t>
            </w:r>
          </w:p>
        </w:tc>
        <w:tc>
          <w:tcPr>
            <w:tcW w:w="571" w:type="dxa"/>
          </w:tcPr>
          <w:p w14:paraId="6F00ED2F" w14:textId="77777777" w:rsidR="00C25E90" w:rsidRPr="00554B10" w:rsidRDefault="00C25E90" w:rsidP="00C25E90">
            <w:pPr>
              <w:pStyle w:val="Tablenumbers"/>
              <w:rPr>
                <w:color w:val="auto"/>
              </w:rPr>
            </w:pPr>
            <w:r w:rsidRPr="00554B10">
              <w:rPr>
                <w:color w:val="auto"/>
              </w:rPr>
              <w:t>0.3</w:t>
            </w:r>
          </w:p>
        </w:tc>
        <w:tc>
          <w:tcPr>
            <w:tcW w:w="571" w:type="dxa"/>
          </w:tcPr>
          <w:p w14:paraId="11982089" w14:textId="77777777" w:rsidR="00C25E90" w:rsidRPr="00554B10" w:rsidRDefault="00C25E90" w:rsidP="00C25E90">
            <w:pPr>
              <w:pStyle w:val="Tablenumbers"/>
              <w:rPr>
                <w:color w:val="auto"/>
              </w:rPr>
            </w:pPr>
            <w:r w:rsidRPr="00554B10">
              <w:rPr>
                <w:color w:val="auto"/>
              </w:rPr>
              <w:t>4.8</w:t>
            </w:r>
          </w:p>
        </w:tc>
        <w:tc>
          <w:tcPr>
            <w:tcW w:w="571" w:type="dxa"/>
          </w:tcPr>
          <w:p w14:paraId="1424D002" w14:textId="77777777" w:rsidR="00C25E90" w:rsidRPr="00554B10" w:rsidRDefault="00C25E90" w:rsidP="00C25E90">
            <w:pPr>
              <w:pStyle w:val="Tablenumbers"/>
              <w:rPr>
                <w:rFonts w:cs="Calibri"/>
                <w:color w:val="auto"/>
              </w:rPr>
            </w:pPr>
            <w:r w:rsidRPr="00554B10">
              <w:rPr>
                <w:rFonts w:cs="Calibri"/>
                <w:color w:val="auto"/>
              </w:rPr>
              <w:t>37.2</w:t>
            </w:r>
          </w:p>
        </w:tc>
        <w:tc>
          <w:tcPr>
            <w:tcW w:w="571" w:type="dxa"/>
          </w:tcPr>
          <w:p w14:paraId="634CA4F5" w14:textId="77777777" w:rsidR="00C25E90" w:rsidRPr="00554B10" w:rsidRDefault="00C25E90" w:rsidP="00C25E90">
            <w:pPr>
              <w:pStyle w:val="Tablenumbers"/>
              <w:rPr>
                <w:color w:val="auto"/>
              </w:rPr>
            </w:pPr>
            <w:r w:rsidRPr="00554B10">
              <w:rPr>
                <w:color w:val="auto"/>
              </w:rPr>
              <w:t>7.5</w:t>
            </w:r>
          </w:p>
        </w:tc>
        <w:tc>
          <w:tcPr>
            <w:tcW w:w="571" w:type="dxa"/>
          </w:tcPr>
          <w:p w14:paraId="0E6128BE" w14:textId="77777777" w:rsidR="00C25E90" w:rsidRPr="00554B10" w:rsidRDefault="00C25E90" w:rsidP="00C25E90">
            <w:pPr>
              <w:pStyle w:val="Tablenumbers"/>
              <w:rPr>
                <w:color w:val="auto"/>
              </w:rPr>
            </w:pPr>
            <w:r w:rsidRPr="00554B10">
              <w:rPr>
                <w:color w:val="auto"/>
              </w:rPr>
              <w:t>4.3</w:t>
            </w:r>
          </w:p>
        </w:tc>
        <w:tc>
          <w:tcPr>
            <w:tcW w:w="571" w:type="dxa"/>
          </w:tcPr>
          <w:p w14:paraId="4064BD6A" w14:textId="77777777" w:rsidR="00C25E90" w:rsidRPr="00554B10" w:rsidRDefault="00C25E90" w:rsidP="00C25E90">
            <w:pPr>
              <w:pStyle w:val="Tablenumbers"/>
              <w:rPr>
                <w:color w:val="auto"/>
              </w:rPr>
            </w:pPr>
            <w:r w:rsidRPr="00554B10">
              <w:rPr>
                <w:color w:val="auto"/>
              </w:rPr>
              <w:t>2.7</w:t>
            </w:r>
          </w:p>
        </w:tc>
        <w:tc>
          <w:tcPr>
            <w:tcW w:w="571" w:type="dxa"/>
          </w:tcPr>
          <w:p w14:paraId="73C374C7" w14:textId="77777777" w:rsidR="00C25E90" w:rsidRPr="00554B10" w:rsidRDefault="00C25E90" w:rsidP="00C25E90">
            <w:pPr>
              <w:pStyle w:val="Tablenumbers"/>
              <w:rPr>
                <w:color w:val="auto"/>
              </w:rPr>
            </w:pPr>
            <w:r w:rsidRPr="00554B10">
              <w:rPr>
                <w:color w:val="auto"/>
              </w:rPr>
              <w:t>5.0</w:t>
            </w:r>
          </w:p>
        </w:tc>
      </w:tr>
      <w:tr w:rsidR="00C25E90" w:rsidRPr="00554B10" w14:paraId="708885E2" w14:textId="77777777" w:rsidTr="00C25E90">
        <w:tc>
          <w:tcPr>
            <w:tcW w:w="318" w:type="dxa"/>
          </w:tcPr>
          <w:p w14:paraId="13220A3B" w14:textId="77777777" w:rsidR="00C25E90" w:rsidRPr="00554B10" w:rsidRDefault="00C25E90" w:rsidP="00C25E90">
            <w:pPr>
              <w:pStyle w:val="TableText"/>
              <w:rPr>
                <w:b/>
                <w:bCs/>
                <w:sz w:val="16"/>
                <w:szCs w:val="16"/>
              </w:rPr>
            </w:pPr>
            <w:r w:rsidRPr="00554B10">
              <w:rPr>
                <w:b/>
              </w:rPr>
              <w:t>2</w:t>
            </w:r>
          </w:p>
        </w:tc>
        <w:tc>
          <w:tcPr>
            <w:tcW w:w="1649" w:type="dxa"/>
          </w:tcPr>
          <w:p w14:paraId="1BEF481C" w14:textId="77777777" w:rsidR="00C25E90" w:rsidRPr="00554B10" w:rsidRDefault="00C25E90" w:rsidP="00C25E90">
            <w:pPr>
              <w:pStyle w:val="TableText"/>
              <w:rPr>
                <w:sz w:val="18"/>
                <w:szCs w:val="18"/>
              </w:rPr>
            </w:pPr>
            <w:r w:rsidRPr="00554B10">
              <w:rPr>
                <w:sz w:val="18"/>
                <w:szCs w:val="18"/>
              </w:rPr>
              <w:t>Transactions below $2 000 on P-Card (%)</w:t>
            </w:r>
          </w:p>
        </w:tc>
        <w:tc>
          <w:tcPr>
            <w:tcW w:w="571" w:type="dxa"/>
          </w:tcPr>
          <w:p w14:paraId="45AE295F" w14:textId="77777777" w:rsidR="00C25E90" w:rsidRPr="00554B10" w:rsidRDefault="00C25E90" w:rsidP="00C25E90">
            <w:pPr>
              <w:pStyle w:val="Tablenumbers"/>
              <w:rPr>
                <w:color w:val="auto"/>
              </w:rPr>
            </w:pPr>
            <w:r w:rsidRPr="00554B10">
              <w:rPr>
                <w:color w:val="auto"/>
              </w:rPr>
              <w:t>11.2</w:t>
            </w:r>
          </w:p>
        </w:tc>
        <w:tc>
          <w:tcPr>
            <w:tcW w:w="571" w:type="dxa"/>
          </w:tcPr>
          <w:p w14:paraId="4575FB20" w14:textId="77777777" w:rsidR="00C25E90" w:rsidRPr="00554B10" w:rsidRDefault="00C25E90" w:rsidP="00C25E90">
            <w:pPr>
              <w:pStyle w:val="Tablenumbers"/>
              <w:rPr>
                <w:color w:val="auto"/>
              </w:rPr>
            </w:pPr>
            <w:r w:rsidRPr="00554B10">
              <w:rPr>
                <w:color w:val="auto"/>
              </w:rPr>
              <w:t>23.6</w:t>
            </w:r>
          </w:p>
        </w:tc>
        <w:tc>
          <w:tcPr>
            <w:tcW w:w="571" w:type="dxa"/>
          </w:tcPr>
          <w:p w14:paraId="5A2FDDC1" w14:textId="77777777" w:rsidR="00C25E90" w:rsidRPr="00554B10" w:rsidRDefault="00C25E90" w:rsidP="00C25E90">
            <w:pPr>
              <w:pStyle w:val="Tablenumbers"/>
              <w:rPr>
                <w:color w:val="auto"/>
              </w:rPr>
            </w:pPr>
            <w:r w:rsidRPr="00554B10">
              <w:rPr>
                <w:color w:val="auto"/>
              </w:rPr>
              <w:t>16.8</w:t>
            </w:r>
          </w:p>
        </w:tc>
        <w:tc>
          <w:tcPr>
            <w:tcW w:w="671" w:type="dxa"/>
          </w:tcPr>
          <w:p w14:paraId="795B1ADD" w14:textId="77777777" w:rsidR="00C25E90" w:rsidRPr="00554B10" w:rsidRDefault="00C25E90" w:rsidP="00C25E90">
            <w:pPr>
              <w:pStyle w:val="Tablenumbers"/>
              <w:rPr>
                <w:color w:val="auto"/>
              </w:rPr>
            </w:pPr>
            <w:r w:rsidRPr="00554B10">
              <w:rPr>
                <w:color w:val="auto"/>
              </w:rPr>
              <w:t>13.0</w:t>
            </w:r>
          </w:p>
        </w:tc>
        <w:tc>
          <w:tcPr>
            <w:tcW w:w="571" w:type="dxa"/>
          </w:tcPr>
          <w:p w14:paraId="372283C0" w14:textId="77777777" w:rsidR="00C25E90" w:rsidRPr="00554B10" w:rsidRDefault="00C25E90" w:rsidP="00C25E90">
            <w:pPr>
              <w:pStyle w:val="Tablenumbers"/>
              <w:rPr>
                <w:color w:val="auto"/>
              </w:rPr>
            </w:pPr>
            <w:r w:rsidRPr="00554B10">
              <w:rPr>
                <w:color w:val="auto"/>
              </w:rPr>
              <w:t>0</w:t>
            </w:r>
          </w:p>
        </w:tc>
        <w:tc>
          <w:tcPr>
            <w:tcW w:w="571" w:type="dxa"/>
          </w:tcPr>
          <w:p w14:paraId="42253324" w14:textId="77777777" w:rsidR="00C25E90" w:rsidRPr="00554B10" w:rsidRDefault="00C25E90" w:rsidP="00C25E90">
            <w:pPr>
              <w:pStyle w:val="Tablenumbers"/>
              <w:rPr>
                <w:color w:val="auto"/>
              </w:rPr>
            </w:pPr>
            <w:r w:rsidRPr="00554B10">
              <w:rPr>
                <w:color w:val="auto"/>
              </w:rPr>
              <w:t>55.7</w:t>
            </w:r>
          </w:p>
        </w:tc>
        <w:tc>
          <w:tcPr>
            <w:tcW w:w="571" w:type="dxa"/>
          </w:tcPr>
          <w:p w14:paraId="2827D67A" w14:textId="77777777" w:rsidR="00C25E90" w:rsidRPr="00554B10" w:rsidRDefault="00C25E90" w:rsidP="00C25E90">
            <w:pPr>
              <w:pStyle w:val="Tablenumbers"/>
              <w:rPr>
                <w:rFonts w:cs="Calibri"/>
                <w:color w:val="auto"/>
              </w:rPr>
            </w:pPr>
            <w:r w:rsidRPr="00554B10">
              <w:rPr>
                <w:rFonts w:cs="Calibri"/>
                <w:color w:val="auto"/>
              </w:rPr>
              <w:t>16.0</w:t>
            </w:r>
          </w:p>
        </w:tc>
        <w:tc>
          <w:tcPr>
            <w:tcW w:w="571" w:type="dxa"/>
          </w:tcPr>
          <w:p w14:paraId="1B5BDD77" w14:textId="77777777" w:rsidR="00C25E90" w:rsidRPr="00554B10" w:rsidRDefault="00C25E90" w:rsidP="00C25E90">
            <w:pPr>
              <w:pStyle w:val="Tablenumbers"/>
              <w:rPr>
                <w:color w:val="auto"/>
              </w:rPr>
            </w:pPr>
            <w:r w:rsidRPr="00554B10">
              <w:rPr>
                <w:color w:val="auto"/>
              </w:rPr>
              <w:t>45.1</w:t>
            </w:r>
          </w:p>
        </w:tc>
        <w:tc>
          <w:tcPr>
            <w:tcW w:w="571" w:type="dxa"/>
          </w:tcPr>
          <w:p w14:paraId="2E4BDB39" w14:textId="77777777" w:rsidR="00C25E90" w:rsidRPr="00554B10" w:rsidRDefault="00C25E90" w:rsidP="00C25E90">
            <w:pPr>
              <w:pStyle w:val="Tablenumbers"/>
              <w:rPr>
                <w:color w:val="auto"/>
              </w:rPr>
            </w:pPr>
            <w:r w:rsidRPr="00554B10">
              <w:rPr>
                <w:color w:val="auto"/>
              </w:rPr>
              <w:t>10.6</w:t>
            </w:r>
          </w:p>
        </w:tc>
        <w:tc>
          <w:tcPr>
            <w:tcW w:w="571" w:type="dxa"/>
          </w:tcPr>
          <w:p w14:paraId="2F25EE01" w14:textId="77777777" w:rsidR="00C25E90" w:rsidRPr="00554B10" w:rsidRDefault="00C25E90" w:rsidP="00C25E90">
            <w:pPr>
              <w:pStyle w:val="Tablenumbers"/>
              <w:rPr>
                <w:color w:val="auto"/>
              </w:rPr>
            </w:pPr>
            <w:r w:rsidRPr="00554B10">
              <w:rPr>
                <w:color w:val="auto"/>
              </w:rPr>
              <w:t>74.3</w:t>
            </w:r>
          </w:p>
        </w:tc>
        <w:tc>
          <w:tcPr>
            <w:tcW w:w="571" w:type="dxa"/>
          </w:tcPr>
          <w:p w14:paraId="5D285D1A" w14:textId="77777777" w:rsidR="00C25E90" w:rsidRPr="00554B10" w:rsidRDefault="00C25E90" w:rsidP="00C25E90">
            <w:pPr>
              <w:pStyle w:val="Tablenumbers"/>
              <w:rPr>
                <w:color w:val="auto"/>
              </w:rPr>
            </w:pPr>
            <w:r w:rsidRPr="00554B10">
              <w:rPr>
                <w:color w:val="auto"/>
              </w:rPr>
              <w:t>3.2</w:t>
            </w:r>
          </w:p>
        </w:tc>
      </w:tr>
      <w:tr w:rsidR="00C25E90" w:rsidRPr="00554B10" w14:paraId="19048A53" w14:textId="77777777" w:rsidTr="00C25E90">
        <w:tc>
          <w:tcPr>
            <w:tcW w:w="318" w:type="dxa"/>
          </w:tcPr>
          <w:p w14:paraId="40852E55" w14:textId="77777777" w:rsidR="00C25E90" w:rsidRPr="00554B10" w:rsidRDefault="00C25E90" w:rsidP="00C25E90">
            <w:pPr>
              <w:pStyle w:val="TableText"/>
              <w:rPr>
                <w:b/>
                <w:bCs/>
                <w:sz w:val="16"/>
                <w:szCs w:val="16"/>
              </w:rPr>
            </w:pPr>
            <w:r w:rsidRPr="00554B10">
              <w:rPr>
                <w:b/>
              </w:rPr>
              <w:t>3</w:t>
            </w:r>
          </w:p>
        </w:tc>
        <w:tc>
          <w:tcPr>
            <w:tcW w:w="1649" w:type="dxa"/>
          </w:tcPr>
          <w:p w14:paraId="504F36D7" w14:textId="77777777" w:rsidR="00C25E90" w:rsidRPr="00554B10" w:rsidRDefault="00C25E90" w:rsidP="00C25E90">
            <w:pPr>
              <w:pStyle w:val="TableText"/>
              <w:rPr>
                <w:sz w:val="18"/>
                <w:szCs w:val="18"/>
              </w:rPr>
            </w:pPr>
            <w:r w:rsidRPr="00554B10">
              <w:rPr>
                <w:sz w:val="18"/>
                <w:szCs w:val="18"/>
              </w:rPr>
              <w:t>Increase in procurement capability (%)</w:t>
            </w:r>
          </w:p>
        </w:tc>
        <w:tc>
          <w:tcPr>
            <w:tcW w:w="571" w:type="dxa"/>
          </w:tcPr>
          <w:p w14:paraId="09F7A648" w14:textId="77777777" w:rsidR="00C25E90" w:rsidRPr="00554B10" w:rsidRDefault="00C25E90" w:rsidP="00C25E90">
            <w:pPr>
              <w:pStyle w:val="Tablenumbers"/>
              <w:rPr>
                <w:color w:val="auto"/>
              </w:rPr>
            </w:pPr>
            <w:r w:rsidRPr="00554B10">
              <w:rPr>
                <w:color w:val="auto"/>
              </w:rPr>
              <w:t>1.5</w:t>
            </w:r>
          </w:p>
        </w:tc>
        <w:tc>
          <w:tcPr>
            <w:tcW w:w="571" w:type="dxa"/>
          </w:tcPr>
          <w:p w14:paraId="7CB2D944" w14:textId="77777777" w:rsidR="00C25E90" w:rsidRPr="00554B10" w:rsidRDefault="00C25E90" w:rsidP="00C25E90">
            <w:pPr>
              <w:pStyle w:val="Tablenumbers"/>
              <w:rPr>
                <w:color w:val="auto"/>
              </w:rPr>
            </w:pPr>
            <w:r w:rsidRPr="00554B10">
              <w:rPr>
                <w:color w:val="auto"/>
              </w:rPr>
              <w:t>11.6</w:t>
            </w:r>
          </w:p>
        </w:tc>
        <w:tc>
          <w:tcPr>
            <w:tcW w:w="571" w:type="dxa"/>
          </w:tcPr>
          <w:p w14:paraId="7445FFFC" w14:textId="77777777" w:rsidR="00C25E90" w:rsidRPr="00554B10" w:rsidRDefault="00C25E90" w:rsidP="00C25E90">
            <w:pPr>
              <w:pStyle w:val="Tablenumbers"/>
              <w:rPr>
                <w:b/>
                <w:bCs/>
                <w:color w:val="auto"/>
              </w:rPr>
            </w:pPr>
            <w:r w:rsidRPr="00554B10">
              <w:rPr>
                <w:rFonts w:cs="Calibri"/>
                <w:color w:val="auto"/>
              </w:rPr>
              <w:t>−</w:t>
            </w:r>
            <w:r w:rsidRPr="00554B10">
              <w:rPr>
                <w:color w:val="auto"/>
              </w:rPr>
              <w:t>4.0</w:t>
            </w:r>
          </w:p>
        </w:tc>
        <w:tc>
          <w:tcPr>
            <w:tcW w:w="671" w:type="dxa"/>
          </w:tcPr>
          <w:p w14:paraId="3C7A512C" w14:textId="77777777" w:rsidR="00C25E90" w:rsidRPr="00554B10" w:rsidRDefault="00C25E90" w:rsidP="00C25E90">
            <w:pPr>
              <w:pStyle w:val="Tablenumbers"/>
              <w:rPr>
                <w:color w:val="auto"/>
              </w:rPr>
            </w:pPr>
            <w:r w:rsidRPr="00554B10">
              <w:rPr>
                <w:color w:val="auto"/>
              </w:rPr>
              <w:t>−</w:t>
            </w:r>
            <w:r>
              <w:rPr>
                <w:color w:val="auto"/>
              </w:rPr>
              <w:t>24.6</w:t>
            </w:r>
          </w:p>
        </w:tc>
        <w:tc>
          <w:tcPr>
            <w:tcW w:w="571" w:type="dxa"/>
          </w:tcPr>
          <w:p w14:paraId="3B88CABE" w14:textId="77777777" w:rsidR="00C25E90" w:rsidRPr="00554B10" w:rsidRDefault="00C25E90" w:rsidP="00C25E90">
            <w:pPr>
              <w:pStyle w:val="Tablenumbers"/>
              <w:rPr>
                <w:color w:val="auto"/>
              </w:rPr>
            </w:pPr>
            <w:r w:rsidRPr="00554B10">
              <w:rPr>
                <w:color w:val="auto"/>
              </w:rPr>
              <w:t>10.0</w:t>
            </w:r>
          </w:p>
        </w:tc>
        <w:tc>
          <w:tcPr>
            <w:tcW w:w="571" w:type="dxa"/>
          </w:tcPr>
          <w:p w14:paraId="09D6B8FD" w14:textId="77777777" w:rsidR="00C25E90" w:rsidRPr="00554B10" w:rsidRDefault="00C25E90" w:rsidP="00C25E90">
            <w:pPr>
              <w:pStyle w:val="Tablenumbers"/>
              <w:rPr>
                <w:color w:val="auto"/>
              </w:rPr>
            </w:pPr>
            <w:r w:rsidRPr="00554B10">
              <w:rPr>
                <w:color w:val="auto"/>
              </w:rPr>
              <w:t>5.8</w:t>
            </w:r>
          </w:p>
        </w:tc>
        <w:tc>
          <w:tcPr>
            <w:tcW w:w="571" w:type="dxa"/>
          </w:tcPr>
          <w:p w14:paraId="0D836CD9" w14:textId="77777777" w:rsidR="00C25E90" w:rsidRPr="00554B10" w:rsidRDefault="00C25E90" w:rsidP="00C25E90">
            <w:pPr>
              <w:pStyle w:val="Tablenumbers"/>
              <w:rPr>
                <w:rFonts w:cs="Calibri"/>
                <w:color w:val="auto"/>
              </w:rPr>
            </w:pPr>
            <w:r w:rsidRPr="00554B10">
              <w:rPr>
                <w:rFonts w:cs="Calibri"/>
                <w:color w:val="auto"/>
              </w:rPr>
              <w:t>6.0</w:t>
            </w:r>
          </w:p>
        </w:tc>
        <w:tc>
          <w:tcPr>
            <w:tcW w:w="571" w:type="dxa"/>
          </w:tcPr>
          <w:p w14:paraId="05F37762" w14:textId="77777777" w:rsidR="00C25E90" w:rsidRPr="00554B10" w:rsidRDefault="00C25E90" w:rsidP="00C25E90">
            <w:pPr>
              <w:pStyle w:val="Tablenumbers"/>
              <w:rPr>
                <w:color w:val="auto"/>
              </w:rPr>
            </w:pPr>
            <w:r w:rsidRPr="00554B10">
              <w:rPr>
                <w:color w:val="auto"/>
              </w:rPr>
              <w:t>2.7</w:t>
            </w:r>
          </w:p>
        </w:tc>
        <w:tc>
          <w:tcPr>
            <w:tcW w:w="571" w:type="dxa"/>
          </w:tcPr>
          <w:p w14:paraId="6837A711" w14:textId="77777777" w:rsidR="00C25E90" w:rsidRPr="00554B10" w:rsidRDefault="00C25E90" w:rsidP="00C25E90">
            <w:pPr>
              <w:pStyle w:val="Tablenumbers"/>
              <w:rPr>
                <w:color w:val="auto"/>
              </w:rPr>
            </w:pPr>
            <w:r w:rsidRPr="00554B10">
              <w:rPr>
                <w:color w:val="auto"/>
              </w:rPr>
              <w:t>7.4</w:t>
            </w:r>
          </w:p>
        </w:tc>
        <w:tc>
          <w:tcPr>
            <w:tcW w:w="571" w:type="dxa"/>
          </w:tcPr>
          <w:p w14:paraId="3A11276B" w14:textId="77777777" w:rsidR="00C25E90" w:rsidRPr="00554B10" w:rsidRDefault="00C25E90" w:rsidP="00C25E90">
            <w:pPr>
              <w:pStyle w:val="Tablenumbers"/>
              <w:rPr>
                <w:color w:val="auto"/>
              </w:rPr>
            </w:pPr>
            <w:r w:rsidRPr="00554B10">
              <w:rPr>
                <w:color w:val="auto"/>
              </w:rPr>
              <w:t>5.8</w:t>
            </w:r>
          </w:p>
        </w:tc>
        <w:tc>
          <w:tcPr>
            <w:tcW w:w="571" w:type="dxa"/>
          </w:tcPr>
          <w:p w14:paraId="3F221175" w14:textId="77777777" w:rsidR="00C25E90" w:rsidRPr="00554B10" w:rsidRDefault="00C25E90" w:rsidP="00C25E90">
            <w:pPr>
              <w:pStyle w:val="Tablenumbers"/>
              <w:rPr>
                <w:color w:val="auto"/>
              </w:rPr>
            </w:pPr>
            <w:r w:rsidRPr="00554B10">
              <w:rPr>
                <w:color w:val="auto"/>
              </w:rPr>
              <w:t>3.6</w:t>
            </w:r>
          </w:p>
        </w:tc>
      </w:tr>
      <w:tr w:rsidR="00C25E90" w:rsidRPr="00554B10" w14:paraId="54F7CB4A" w14:textId="77777777" w:rsidTr="00C25E90">
        <w:tc>
          <w:tcPr>
            <w:tcW w:w="318" w:type="dxa"/>
          </w:tcPr>
          <w:p w14:paraId="5E3B5D4E" w14:textId="77777777" w:rsidR="00C25E90" w:rsidRPr="00554B10" w:rsidRDefault="00C25E90" w:rsidP="00C25E90">
            <w:pPr>
              <w:pStyle w:val="TableText"/>
              <w:rPr>
                <w:b/>
                <w:bCs/>
                <w:sz w:val="16"/>
                <w:szCs w:val="16"/>
              </w:rPr>
            </w:pPr>
            <w:r w:rsidRPr="00554B10">
              <w:rPr>
                <w:b/>
              </w:rPr>
              <w:t>4</w:t>
            </w:r>
          </w:p>
        </w:tc>
        <w:tc>
          <w:tcPr>
            <w:tcW w:w="1649" w:type="dxa"/>
          </w:tcPr>
          <w:p w14:paraId="26775A4C" w14:textId="77777777" w:rsidR="00C25E90" w:rsidRPr="00554B10" w:rsidRDefault="00C25E90" w:rsidP="00C25E90">
            <w:pPr>
              <w:pStyle w:val="TableText"/>
              <w:rPr>
                <w:sz w:val="18"/>
                <w:szCs w:val="18"/>
              </w:rPr>
            </w:pPr>
            <w:r w:rsidRPr="00554B10">
              <w:rPr>
                <w:sz w:val="18"/>
                <w:szCs w:val="18"/>
              </w:rPr>
              <w:t>Cost of procurement resources (%)</w:t>
            </w:r>
          </w:p>
        </w:tc>
        <w:tc>
          <w:tcPr>
            <w:tcW w:w="571" w:type="dxa"/>
          </w:tcPr>
          <w:p w14:paraId="4BCFCABC" w14:textId="77777777" w:rsidR="00C25E90" w:rsidRPr="00554B10" w:rsidRDefault="00C25E90" w:rsidP="00C25E90">
            <w:pPr>
              <w:pStyle w:val="Tablenumbers"/>
              <w:rPr>
                <w:color w:val="auto"/>
              </w:rPr>
            </w:pPr>
            <w:r w:rsidRPr="00554B10">
              <w:rPr>
                <w:color w:val="auto"/>
              </w:rPr>
              <w:t>0.8</w:t>
            </w:r>
          </w:p>
        </w:tc>
        <w:tc>
          <w:tcPr>
            <w:tcW w:w="571" w:type="dxa"/>
          </w:tcPr>
          <w:p w14:paraId="7DA15FD1" w14:textId="77777777" w:rsidR="00C25E90" w:rsidRPr="00554B10" w:rsidRDefault="00C25E90" w:rsidP="00C25E90">
            <w:pPr>
              <w:pStyle w:val="Tablenumbers"/>
              <w:rPr>
                <w:color w:val="auto"/>
              </w:rPr>
            </w:pPr>
            <w:r w:rsidRPr="00554B10">
              <w:rPr>
                <w:color w:val="auto"/>
              </w:rPr>
              <w:t>2.3</w:t>
            </w:r>
          </w:p>
        </w:tc>
        <w:tc>
          <w:tcPr>
            <w:tcW w:w="571" w:type="dxa"/>
          </w:tcPr>
          <w:p w14:paraId="32E5C6BE" w14:textId="77777777" w:rsidR="00C25E90" w:rsidRPr="00554B10" w:rsidRDefault="00C25E90" w:rsidP="00C25E90">
            <w:pPr>
              <w:pStyle w:val="Tablenumbers"/>
              <w:rPr>
                <w:color w:val="auto"/>
              </w:rPr>
            </w:pPr>
            <w:r w:rsidRPr="00554B10">
              <w:rPr>
                <w:color w:val="auto"/>
              </w:rPr>
              <w:t>0.9</w:t>
            </w:r>
          </w:p>
        </w:tc>
        <w:tc>
          <w:tcPr>
            <w:tcW w:w="671" w:type="dxa"/>
          </w:tcPr>
          <w:p w14:paraId="34063D91" w14:textId="77777777" w:rsidR="00C25E90" w:rsidRPr="00554B10" w:rsidRDefault="00C25E90" w:rsidP="00C25E90">
            <w:pPr>
              <w:pStyle w:val="Tablenumbers"/>
              <w:rPr>
                <w:color w:val="auto"/>
              </w:rPr>
            </w:pPr>
            <w:r w:rsidRPr="00554B10">
              <w:rPr>
                <w:color w:val="auto"/>
              </w:rPr>
              <w:t>7.5</w:t>
            </w:r>
          </w:p>
        </w:tc>
        <w:tc>
          <w:tcPr>
            <w:tcW w:w="571" w:type="dxa"/>
          </w:tcPr>
          <w:p w14:paraId="6E74B5A5" w14:textId="77777777" w:rsidR="00C25E90" w:rsidRPr="00554B10" w:rsidRDefault="00C25E90" w:rsidP="00C25E90">
            <w:pPr>
              <w:pStyle w:val="Tablenumbers"/>
              <w:rPr>
                <w:color w:val="auto"/>
              </w:rPr>
            </w:pPr>
            <w:r w:rsidRPr="00554B10">
              <w:rPr>
                <w:color w:val="auto"/>
              </w:rPr>
              <w:t>0.2</w:t>
            </w:r>
          </w:p>
        </w:tc>
        <w:tc>
          <w:tcPr>
            <w:tcW w:w="571" w:type="dxa"/>
          </w:tcPr>
          <w:p w14:paraId="0E697035" w14:textId="77777777" w:rsidR="00C25E90" w:rsidRPr="00554B10" w:rsidRDefault="00C25E90" w:rsidP="00C25E90">
            <w:pPr>
              <w:pStyle w:val="Tablenumbers"/>
              <w:rPr>
                <w:color w:val="auto"/>
              </w:rPr>
            </w:pPr>
            <w:r w:rsidRPr="00554B10">
              <w:rPr>
                <w:color w:val="auto"/>
              </w:rPr>
              <w:t>0.2</w:t>
            </w:r>
          </w:p>
        </w:tc>
        <w:tc>
          <w:tcPr>
            <w:tcW w:w="571" w:type="dxa"/>
          </w:tcPr>
          <w:p w14:paraId="7E025F11" w14:textId="77777777" w:rsidR="00C25E90" w:rsidRPr="00554B10" w:rsidRDefault="00C25E90" w:rsidP="00C25E90">
            <w:pPr>
              <w:pStyle w:val="Tablenumbers"/>
              <w:rPr>
                <w:rFonts w:cs="Calibri"/>
                <w:color w:val="auto"/>
              </w:rPr>
            </w:pPr>
            <w:r w:rsidRPr="00554B10">
              <w:rPr>
                <w:rFonts w:cs="Calibri"/>
                <w:color w:val="auto"/>
              </w:rPr>
              <w:t>0.9</w:t>
            </w:r>
          </w:p>
        </w:tc>
        <w:tc>
          <w:tcPr>
            <w:tcW w:w="571" w:type="dxa"/>
          </w:tcPr>
          <w:p w14:paraId="3C0609C2" w14:textId="77777777" w:rsidR="00C25E90" w:rsidRPr="00554B10" w:rsidRDefault="00C25E90" w:rsidP="00C25E90">
            <w:pPr>
              <w:pStyle w:val="Tablenumbers"/>
              <w:rPr>
                <w:color w:val="auto"/>
              </w:rPr>
            </w:pPr>
            <w:r w:rsidRPr="00554B10">
              <w:rPr>
                <w:color w:val="auto"/>
              </w:rPr>
              <w:t>1.4</w:t>
            </w:r>
          </w:p>
        </w:tc>
        <w:tc>
          <w:tcPr>
            <w:tcW w:w="571" w:type="dxa"/>
          </w:tcPr>
          <w:p w14:paraId="4EB1379C" w14:textId="77777777" w:rsidR="00C25E90" w:rsidRPr="00554B10" w:rsidRDefault="00C25E90" w:rsidP="00C25E90">
            <w:pPr>
              <w:pStyle w:val="Tablenumbers"/>
              <w:rPr>
                <w:color w:val="auto"/>
              </w:rPr>
            </w:pPr>
            <w:r w:rsidRPr="00554B10">
              <w:rPr>
                <w:color w:val="auto"/>
              </w:rPr>
              <w:t>0.6</w:t>
            </w:r>
          </w:p>
        </w:tc>
        <w:tc>
          <w:tcPr>
            <w:tcW w:w="571" w:type="dxa"/>
          </w:tcPr>
          <w:p w14:paraId="7FAF373B" w14:textId="77777777" w:rsidR="00C25E90" w:rsidRPr="00554B10" w:rsidRDefault="00C25E90" w:rsidP="00C25E90">
            <w:pPr>
              <w:pStyle w:val="Tablenumbers"/>
              <w:rPr>
                <w:color w:val="auto"/>
              </w:rPr>
            </w:pPr>
            <w:r w:rsidRPr="00554B10">
              <w:rPr>
                <w:color w:val="auto"/>
              </w:rPr>
              <w:t>0.9</w:t>
            </w:r>
          </w:p>
        </w:tc>
        <w:tc>
          <w:tcPr>
            <w:tcW w:w="571" w:type="dxa"/>
          </w:tcPr>
          <w:p w14:paraId="7FE6D149" w14:textId="77777777" w:rsidR="00C25E90" w:rsidRPr="00554B10" w:rsidRDefault="00C25E90" w:rsidP="00C25E90">
            <w:pPr>
              <w:pStyle w:val="Tablenumbers"/>
              <w:rPr>
                <w:color w:val="auto"/>
              </w:rPr>
            </w:pPr>
            <w:r w:rsidRPr="00554B10">
              <w:rPr>
                <w:color w:val="auto"/>
              </w:rPr>
              <w:t>0.6</w:t>
            </w:r>
          </w:p>
        </w:tc>
      </w:tr>
      <w:tr w:rsidR="00C25E90" w:rsidRPr="00554B10" w14:paraId="7739A852" w14:textId="77777777" w:rsidTr="00C25E90">
        <w:tc>
          <w:tcPr>
            <w:tcW w:w="318" w:type="dxa"/>
            <w:vMerge w:val="restart"/>
          </w:tcPr>
          <w:p w14:paraId="413EB3C5" w14:textId="77777777" w:rsidR="00C25E90" w:rsidRPr="00554B10" w:rsidRDefault="00C25E90" w:rsidP="00C25E90">
            <w:pPr>
              <w:pStyle w:val="TableText"/>
              <w:rPr>
                <w:b/>
              </w:rPr>
            </w:pPr>
            <w:r w:rsidRPr="00554B10">
              <w:rPr>
                <w:b/>
              </w:rPr>
              <w:t>5</w:t>
            </w:r>
          </w:p>
        </w:tc>
        <w:tc>
          <w:tcPr>
            <w:tcW w:w="1649" w:type="dxa"/>
          </w:tcPr>
          <w:p w14:paraId="1D8356E6" w14:textId="77777777" w:rsidR="00C25E90" w:rsidRPr="00554B10" w:rsidRDefault="00C25E90" w:rsidP="00C25E90">
            <w:pPr>
              <w:pStyle w:val="TableText"/>
              <w:rPr>
                <w:sz w:val="18"/>
                <w:szCs w:val="18"/>
              </w:rPr>
            </w:pPr>
            <w:r w:rsidRPr="00554B10">
              <w:rPr>
                <w:sz w:val="18"/>
                <w:szCs w:val="18"/>
              </w:rPr>
              <w:t>Successful suppliers satisfied (%)</w:t>
            </w:r>
          </w:p>
        </w:tc>
        <w:tc>
          <w:tcPr>
            <w:tcW w:w="571" w:type="dxa"/>
          </w:tcPr>
          <w:p w14:paraId="52A97039" w14:textId="77777777" w:rsidR="00C25E90" w:rsidRPr="00554B10" w:rsidRDefault="00C25E90" w:rsidP="00C25E90">
            <w:pPr>
              <w:pStyle w:val="Tablenumbers"/>
              <w:rPr>
                <w:color w:val="auto"/>
              </w:rPr>
            </w:pPr>
            <w:r w:rsidRPr="00554B10">
              <w:rPr>
                <w:color w:val="auto"/>
              </w:rPr>
              <w:t>80</w:t>
            </w:r>
          </w:p>
        </w:tc>
        <w:tc>
          <w:tcPr>
            <w:tcW w:w="571" w:type="dxa"/>
          </w:tcPr>
          <w:p w14:paraId="49431D2A" w14:textId="77777777" w:rsidR="00C25E90" w:rsidRPr="00554B10" w:rsidRDefault="00C25E90" w:rsidP="00C25E90">
            <w:pPr>
              <w:pStyle w:val="Tablenumbers"/>
              <w:rPr>
                <w:color w:val="auto"/>
              </w:rPr>
            </w:pPr>
            <w:r w:rsidRPr="00554B10">
              <w:rPr>
                <w:color w:val="auto"/>
              </w:rPr>
              <w:t>90</w:t>
            </w:r>
          </w:p>
        </w:tc>
        <w:tc>
          <w:tcPr>
            <w:tcW w:w="571" w:type="dxa"/>
          </w:tcPr>
          <w:p w14:paraId="2EC2A1A9" w14:textId="77777777" w:rsidR="00C25E90" w:rsidRPr="00554B10" w:rsidRDefault="00C25E90" w:rsidP="00C25E90">
            <w:pPr>
              <w:pStyle w:val="Tablenumbers"/>
              <w:rPr>
                <w:color w:val="auto"/>
              </w:rPr>
            </w:pPr>
            <w:r w:rsidRPr="00554B10">
              <w:rPr>
                <w:color w:val="auto"/>
              </w:rPr>
              <w:t>74</w:t>
            </w:r>
          </w:p>
        </w:tc>
        <w:tc>
          <w:tcPr>
            <w:tcW w:w="671" w:type="dxa"/>
          </w:tcPr>
          <w:p w14:paraId="7BC09C38" w14:textId="77777777" w:rsidR="00C25E90" w:rsidRPr="00115E70" w:rsidRDefault="00C25E90" w:rsidP="00C25E90">
            <w:pPr>
              <w:pStyle w:val="Tablenumbers"/>
              <w:rPr>
                <w:color w:val="auto"/>
              </w:rPr>
            </w:pPr>
            <w:r w:rsidRPr="00115E70">
              <w:rPr>
                <w:color w:val="auto"/>
              </w:rPr>
              <w:t>100</w:t>
            </w:r>
          </w:p>
        </w:tc>
        <w:tc>
          <w:tcPr>
            <w:tcW w:w="571" w:type="dxa"/>
          </w:tcPr>
          <w:p w14:paraId="273609A8" w14:textId="77777777" w:rsidR="00C25E90" w:rsidRPr="00554B10" w:rsidRDefault="00C25E90" w:rsidP="00C25E90">
            <w:pPr>
              <w:pStyle w:val="Tablenumbers"/>
              <w:rPr>
                <w:color w:val="auto"/>
              </w:rPr>
            </w:pPr>
            <w:r w:rsidRPr="00554B10">
              <w:rPr>
                <w:color w:val="auto"/>
              </w:rPr>
              <w:t>84</w:t>
            </w:r>
          </w:p>
        </w:tc>
        <w:tc>
          <w:tcPr>
            <w:tcW w:w="571" w:type="dxa"/>
          </w:tcPr>
          <w:p w14:paraId="5F1D2881" w14:textId="77777777" w:rsidR="00C25E90" w:rsidRPr="00554B10" w:rsidRDefault="00C25E90" w:rsidP="00C25E90">
            <w:pPr>
              <w:pStyle w:val="Tablenumbers"/>
              <w:rPr>
                <w:color w:val="auto"/>
              </w:rPr>
            </w:pPr>
            <w:r w:rsidRPr="00554B10">
              <w:rPr>
                <w:color w:val="auto"/>
              </w:rPr>
              <w:t>96</w:t>
            </w:r>
          </w:p>
        </w:tc>
        <w:tc>
          <w:tcPr>
            <w:tcW w:w="571" w:type="dxa"/>
          </w:tcPr>
          <w:p w14:paraId="7CA7B8B9" w14:textId="77777777" w:rsidR="00C25E90" w:rsidRPr="00554B10" w:rsidRDefault="00C25E90" w:rsidP="00C25E90">
            <w:pPr>
              <w:pStyle w:val="Tablenumbers"/>
              <w:rPr>
                <w:color w:val="auto"/>
              </w:rPr>
            </w:pPr>
            <w:r w:rsidRPr="00554B10">
              <w:rPr>
                <w:color w:val="auto"/>
              </w:rPr>
              <w:t>90</w:t>
            </w:r>
          </w:p>
        </w:tc>
        <w:tc>
          <w:tcPr>
            <w:tcW w:w="571" w:type="dxa"/>
          </w:tcPr>
          <w:p w14:paraId="49668592" w14:textId="77777777" w:rsidR="00C25E90" w:rsidRPr="00554B10" w:rsidRDefault="00C25E90" w:rsidP="00C25E90">
            <w:pPr>
              <w:pStyle w:val="Tablenumbers"/>
              <w:rPr>
                <w:color w:val="auto"/>
              </w:rPr>
            </w:pPr>
            <w:r w:rsidRPr="00554B10">
              <w:rPr>
                <w:color w:val="auto"/>
              </w:rPr>
              <w:t>100</w:t>
            </w:r>
          </w:p>
        </w:tc>
        <w:tc>
          <w:tcPr>
            <w:tcW w:w="571" w:type="dxa"/>
          </w:tcPr>
          <w:p w14:paraId="7D1F0F52" w14:textId="77777777" w:rsidR="00C25E90" w:rsidRPr="00554B10" w:rsidRDefault="00C25E90" w:rsidP="00C25E90">
            <w:pPr>
              <w:pStyle w:val="Tablenumbers"/>
              <w:rPr>
                <w:color w:val="auto"/>
              </w:rPr>
            </w:pPr>
            <w:r w:rsidRPr="00554B10">
              <w:rPr>
                <w:color w:val="auto"/>
              </w:rPr>
              <w:t>86</w:t>
            </w:r>
          </w:p>
        </w:tc>
        <w:tc>
          <w:tcPr>
            <w:tcW w:w="571" w:type="dxa"/>
          </w:tcPr>
          <w:p w14:paraId="2B9BC276" w14:textId="77777777" w:rsidR="00C25E90" w:rsidRPr="00554B10" w:rsidRDefault="00C25E90" w:rsidP="00C25E90">
            <w:pPr>
              <w:pStyle w:val="Tablenumbers"/>
              <w:rPr>
                <w:color w:val="auto"/>
              </w:rPr>
            </w:pPr>
            <w:r w:rsidRPr="00554B10">
              <w:rPr>
                <w:color w:val="auto"/>
              </w:rPr>
              <w:t>86</w:t>
            </w:r>
          </w:p>
        </w:tc>
        <w:tc>
          <w:tcPr>
            <w:tcW w:w="571" w:type="dxa"/>
          </w:tcPr>
          <w:p w14:paraId="11800482" w14:textId="77777777" w:rsidR="00C25E90" w:rsidRPr="00554B10" w:rsidRDefault="00C25E90" w:rsidP="00C25E90">
            <w:pPr>
              <w:pStyle w:val="Tablenumbers"/>
              <w:rPr>
                <w:color w:val="auto"/>
              </w:rPr>
            </w:pPr>
            <w:r w:rsidRPr="00554B10">
              <w:rPr>
                <w:color w:val="auto"/>
              </w:rPr>
              <w:t>86</w:t>
            </w:r>
          </w:p>
        </w:tc>
      </w:tr>
      <w:tr w:rsidR="00C25E90" w:rsidRPr="00554B10" w14:paraId="1284AF34" w14:textId="77777777" w:rsidTr="00C25E90">
        <w:tc>
          <w:tcPr>
            <w:tcW w:w="318" w:type="dxa"/>
            <w:vMerge/>
          </w:tcPr>
          <w:p w14:paraId="79FB3B5C" w14:textId="77777777" w:rsidR="00C25E90" w:rsidRPr="00554B10" w:rsidRDefault="00C25E90" w:rsidP="00C25E90">
            <w:pPr>
              <w:pStyle w:val="TableText"/>
              <w:rPr>
                <w:b/>
              </w:rPr>
            </w:pPr>
          </w:p>
        </w:tc>
        <w:tc>
          <w:tcPr>
            <w:tcW w:w="1649" w:type="dxa"/>
          </w:tcPr>
          <w:p w14:paraId="36213614" w14:textId="77777777" w:rsidR="00C25E90" w:rsidRPr="00554B10" w:rsidRDefault="00C25E90" w:rsidP="00C25E90">
            <w:pPr>
              <w:pStyle w:val="TableText"/>
              <w:rPr>
                <w:sz w:val="18"/>
                <w:szCs w:val="18"/>
              </w:rPr>
            </w:pPr>
            <w:r w:rsidRPr="00554B10">
              <w:rPr>
                <w:sz w:val="18"/>
                <w:szCs w:val="18"/>
              </w:rPr>
              <w:t>Unsuccessful suppliers satisfied (%)</w:t>
            </w:r>
          </w:p>
        </w:tc>
        <w:tc>
          <w:tcPr>
            <w:tcW w:w="571" w:type="dxa"/>
          </w:tcPr>
          <w:p w14:paraId="33246845" w14:textId="77777777" w:rsidR="00C25E90" w:rsidRPr="00554B10" w:rsidRDefault="00C25E90" w:rsidP="00C25E90">
            <w:pPr>
              <w:pStyle w:val="Tablenumbers"/>
              <w:rPr>
                <w:color w:val="auto"/>
              </w:rPr>
            </w:pPr>
            <w:r w:rsidRPr="00554B10">
              <w:rPr>
                <w:color w:val="auto"/>
              </w:rPr>
              <w:t>25</w:t>
            </w:r>
          </w:p>
        </w:tc>
        <w:tc>
          <w:tcPr>
            <w:tcW w:w="571" w:type="dxa"/>
          </w:tcPr>
          <w:p w14:paraId="16C0F217" w14:textId="77777777" w:rsidR="00C25E90" w:rsidRPr="00554B10" w:rsidRDefault="00C25E90" w:rsidP="00C25E90">
            <w:pPr>
              <w:pStyle w:val="Tablenumbers"/>
              <w:rPr>
                <w:color w:val="auto"/>
              </w:rPr>
            </w:pPr>
            <w:r w:rsidRPr="00554B10">
              <w:rPr>
                <w:color w:val="auto"/>
              </w:rPr>
              <w:t>36</w:t>
            </w:r>
          </w:p>
        </w:tc>
        <w:tc>
          <w:tcPr>
            <w:tcW w:w="571" w:type="dxa"/>
          </w:tcPr>
          <w:p w14:paraId="031419BA" w14:textId="77777777" w:rsidR="00C25E90" w:rsidRPr="00554B10" w:rsidRDefault="00C25E90" w:rsidP="00C25E90">
            <w:pPr>
              <w:pStyle w:val="Tablenumbers"/>
              <w:rPr>
                <w:color w:val="auto"/>
              </w:rPr>
            </w:pPr>
            <w:r w:rsidRPr="00554B10">
              <w:rPr>
                <w:color w:val="auto"/>
              </w:rPr>
              <w:t>73</w:t>
            </w:r>
          </w:p>
        </w:tc>
        <w:tc>
          <w:tcPr>
            <w:tcW w:w="671" w:type="dxa"/>
          </w:tcPr>
          <w:p w14:paraId="352B9EFB" w14:textId="77777777" w:rsidR="00C25E90" w:rsidRPr="00115E70" w:rsidRDefault="00C25E90" w:rsidP="00C25E90">
            <w:pPr>
              <w:pStyle w:val="Tablenumbers"/>
              <w:rPr>
                <w:color w:val="auto"/>
              </w:rPr>
            </w:pPr>
            <w:r w:rsidRPr="00115E70">
              <w:rPr>
                <w:color w:val="auto"/>
              </w:rPr>
              <w:t>0</w:t>
            </w:r>
          </w:p>
        </w:tc>
        <w:tc>
          <w:tcPr>
            <w:tcW w:w="571" w:type="dxa"/>
          </w:tcPr>
          <w:p w14:paraId="657ED5AE" w14:textId="77777777" w:rsidR="00C25E90" w:rsidRPr="00554B10" w:rsidRDefault="00C25E90" w:rsidP="00C25E90">
            <w:pPr>
              <w:pStyle w:val="Tablenumbers"/>
              <w:rPr>
                <w:color w:val="auto"/>
              </w:rPr>
            </w:pPr>
            <w:r w:rsidRPr="00554B10">
              <w:rPr>
                <w:color w:val="auto"/>
              </w:rPr>
              <w:t>66</w:t>
            </w:r>
          </w:p>
        </w:tc>
        <w:tc>
          <w:tcPr>
            <w:tcW w:w="571" w:type="dxa"/>
          </w:tcPr>
          <w:p w14:paraId="4DD86487" w14:textId="77777777" w:rsidR="00C25E90" w:rsidRPr="00554B10" w:rsidRDefault="00C25E90" w:rsidP="00C25E90">
            <w:pPr>
              <w:pStyle w:val="Tablenumbers"/>
              <w:rPr>
                <w:color w:val="auto"/>
              </w:rPr>
            </w:pPr>
            <w:r w:rsidRPr="00554B10">
              <w:rPr>
                <w:color w:val="auto"/>
              </w:rPr>
              <w:t>24</w:t>
            </w:r>
          </w:p>
        </w:tc>
        <w:tc>
          <w:tcPr>
            <w:tcW w:w="571" w:type="dxa"/>
          </w:tcPr>
          <w:p w14:paraId="0195739A" w14:textId="77777777" w:rsidR="00C25E90" w:rsidRPr="00554B10" w:rsidRDefault="00C25E90" w:rsidP="00C25E90">
            <w:pPr>
              <w:pStyle w:val="Tablenumbers"/>
              <w:rPr>
                <w:color w:val="auto"/>
              </w:rPr>
            </w:pPr>
            <w:r w:rsidRPr="00554B10">
              <w:rPr>
                <w:color w:val="auto"/>
              </w:rPr>
              <w:t>46</w:t>
            </w:r>
          </w:p>
        </w:tc>
        <w:tc>
          <w:tcPr>
            <w:tcW w:w="571" w:type="dxa"/>
          </w:tcPr>
          <w:p w14:paraId="5D808547" w14:textId="77777777" w:rsidR="00C25E90" w:rsidRPr="00554B10" w:rsidRDefault="00C25E90" w:rsidP="00C25E90">
            <w:pPr>
              <w:pStyle w:val="Tablenumbers"/>
              <w:rPr>
                <w:color w:val="auto"/>
              </w:rPr>
            </w:pPr>
            <w:r w:rsidRPr="00554B10">
              <w:rPr>
                <w:color w:val="auto"/>
              </w:rPr>
              <w:t>50</w:t>
            </w:r>
          </w:p>
        </w:tc>
        <w:tc>
          <w:tcPr>
            <w:tcW w:w="571" w:type="dxa"/>
          </w:tcPr>
          <w:p w14:paraId="2685E6B0" w14:textId="77777777" w:rsidR="00C25E90" w:rsidRPr="00554B10" w:rsidRDefault="00C25E90" w:rsidP="00C25E90">
            <w:pPr>
              <w:pStyle w:val="Tablenumbers"/>
              <w:rPr>
                <w:color w:val="auto"/>
              </w:rPr>
            </w:pPr>
            <w:r w:rsidRPr="00554B10">
              <w:rPr>
                <w:color w:val="auto"/>
              </w:rPr>
              <w:t>46</w:t>
            </w:r>
          </w:p>
        </w:tc>
        <w:tc>
          <w:tcPr>
            <w:tcW w:w="571" w:type="dxa"/>
          </w:tcPr>
          <w:p w14:paraId="79EFB078" w14:textId="77777777" w:rsidR="00C25E90" w:rsidRPr="00554B10" w:rsidRDefault="00C25E90" w:rsidP="00C25E90">
            <w:pPr>
              <w:pStyle w:val="Tablenumbers"/>
              <w:rPr>
                <w:color w:val="auto"/>
              </w:rPr>
            </w:pPr>
            <w:r w:rsidRPr="00554B10">
              <w:rPr>
                <w:color w:val="auto"/>
              </w:rPr>
              <w:t>83</w:t>
            </w:r>
          </w:p>
        </w:tc>
        <w:tc>
          <w:tcPr>
            <w:tcW w:w="571" w:type="dxa"/>
          </w:tcPr>
          <w:p w14:paraId="7B51F72F" w14:textId="77777777" w:rsidR="00C25E90" w:rsidRPr="00554B10" w:rsidRDefault="00C25E90" w:rsidP="00C25E90">
            <w:pPr>
              <w:pStyle w:val="Tablenumbers"/>
              <w:rPr>
                <w:color w:val="auto"/>
              </w:rPr>
            </w:pPr>
            <w:r w:rsidRPr="00554B10">
              <w:rPr>
                <w:color w:val="auto"/>
              </w:rPr>
              <w:t>20</w:t>
            </w:r>
          </w:p>
        </w:tc>
      </w:tr>
      <w:tr w:rsidR="00C25E90" w:rsidRPr="00554B10" w14:paraId="2178BC67" w14:textId="77777777" w:rsidTr="00C25E90">
        <w:tc>
          <w:tcPr>
            <w:tcW w:w="318" w:type="dxa"/>
          </w:tcPr>
          <w:p w14:paraId="07420B60" w14:textId="77777777" w:rsidR="00C25E90" w:rsidRPr="00554B10" w:rsidRDefault="00C25E90" w:rsidP="00C25E90">
            <w:pPr>
              <w:pStyle w:val="TableText"/>
              <w:rPr>
                <w:b/>
              </w:rPr>
            </w:pPr>
            <w:r w:rsidRPr="00554B10">
              <w:rPr>
                <w:b/>
              </w:rPr>
              <w:t>6</w:t>
            </w:r>
          </w:p>
        </w:tc>
        <w:tc>
          <w:tcPr>
            <w:tcW w:w="1649" w:type="dxa"/>
          </w:tcPr>
          <w:p w14:paraId="0BBB1F2B" w14:textId="77777777" w:rsidR="00C25E90" w:rsidRPr="00554B10" w:rsidRDefault="00C25E90" w:rsidP="00C25E90">
            <w:pPr>
              <w:pStyle w:val="TableText"/>
              <w:rPr>
                <w:sz w:val="18"/>
                <w:szCs w:val="18"/>
              </w:rPr>
            </w:pPr>
            <w:r w:rsidRPr="00554B10">
              <w:rPr>
                <w:sz w:val="18"/>
                <w:szCs w:val="18"/>
              </w:rPr>
              <w:t>Planned procurement activity (%)</w:t>
            </w:r>
          </w:p>
        </w:tc>
        <w:tc>
          <w:tcPr>
            <w:tcW w:w="571" w:type="dxa"/>
          </w:tcPr>
          <w:p w14:paraId="24A77E6D" w14:textId="77777777" w:rsidR="00C25E90" w:rsidRPr="00554B10" w:rsidRDefault="00C25E90" w:rsidP="00C25E90">
            <w:pPr>
              <w:pStyle w:val="Tablenumbers"/>
              <w:rPr>
                <w:color w:val="auto"/>
              </w:rPr>
            </w:pPr>
            <w:r w:rsidRPr="00554B10">
              <w:rPr>
                <w:color w:val="auto"/>
              </w:rPr>
              <w:t>51.9</w:t>
            </w:r>
          </w:p>
        </w:tc>
        <w:tc>
          <w:tcPr>
            <w:tcW w:w="571" w:type="dxa"/>
          </w:tcPr>
          <w:p w14:paraId="48A9F237" w14:textId="77777777" w:rsidR="00C25E90" w:rsidRPr="00554B10" w:rsidRDefault="00C25E90" w:rsidP="00C25E90">
            <w:pPr>
              <w:pStyle w:val="Tablenumbers"/>
              <w:rPr>
                <w:color w:val="auto"/>
              </w:rPr>
            </w:pPr>
            <w:r w:rsidRPr="00554B10">
              <w:rPr>
                <w:color w:val="auto"/>
              </w:rPr>
              <w:t>17.8</w:t>
            </w:r>
          </w:p>
        </w:tc>
        <w:tc>
          <w:tcPr>
            <w:tcW w:w="571" w:type="dxa"/>
          </w:tcPr>
          <w:p w14:paraId="3ABE00EC" w14:textId="77777777" w:rsidR="00C25E90" w:rsidRPr="00554B10" w:rsidRDefault="00C25E90" w:rsidP="00C25E90">
            <w:pPr>
              <w:pStyle w:val="Tablenumbers"/>
              <w:rPr>
                <w:color w:val="auto"/>
              </w:rPr>
            </w:pPr>
            <w:r w:rsidRPr="00554B10">
              <w:rPr>
                <w:color w:val="auto"/>
              </w:rPr>
              <w:t>11.6</w:t>
            </w:r>
          </w:p>
        </w:tc>
        <w:tc>
          <w:tcPr>
            <w:tcW w:w="671" w:type="dxa"/>
          </w:tcPr>
          <w:p w14:paraId="26362884" w14:textId="77777777" w:rsidR="00C25E90" w:rsidRPr="00554B10" w:rsidRDefault="00C25E90" w:rsidP="00C25E90">
            <w:pPr>
              <w:pStyle w:val="Tablenumbers"/>
              <w:rPr>
                <w:color w:val="auto"/>
              </w:rPr>
            </w:pPr>
            <w:r w:rsidRPr="00554B10">
              <w:rPr>
                <w:color w:val="auto"/>
              </w:rPr>
              <w:t>24.0</w:t>
            </w:r>
          </w:p>
        </w:tc>
        <w:tc>
          <w:tcPr>
            <w:tcW w:w="571" w:type="dxa"/>
          </w:tcPr>
          <w:p w14:paraId="06BD0E13" w14:textId="77777777" w:rsidR="00C25E90" w:rsidRPr="00554B10" w:rsidRDefault="00C25E90" w:rsidP="00C25E90">
            <w:pPr>
              <w:pStyle w:val="Tablenumbers"/>
              <w:rPr>
                <w:color w:val="auto"/>
              </w:rPr>
            </w:pPr>
            <w:r w:rsidRPr="00554B10">
              <w:rPr>
                <w:color w:val="auto"/>
              </w:rPr>
              <w:t>30.1</w:t>
            </w:r>
          </w:p>
        </w:tc>
        <w:tc>
          <w:tcPr>
            <w:tcW w:w="571" w:type="dxa"/>
          </w:tcPr>
          <w:p w14:paraId="1DD19245" w14:textId="77777777" w:rsidR="00C25E90" w:rsidRPr="00554B10" w:rsidRDefault="00C25E90" w:rsidP="00C25E90">
            <w:pPr>
              <w:pStyle w:val="Tablenumbers"/>
              <w:rPr>
                <w:color w:val="auto"/>
              </w:rPr>
            </w:pPr>
            <w:r w:rsidRPr="00554B10">
              <w:rPr>
                <w:color w:val="auto"/>
              </w:rPr>
              <w:t>66.7</w:t>
            </w:r>
          </w:p>
        </w:tc>
        <w:tc>
          <w:tcPr>
            <w:tcW w:w="571" w:type="dxa"/>
          </w:tcPr>
          <w:p w14:paraId="0BE530B8" w14:textId="77777777" w:rsidR="00C25E90" w:rsidRPr="00554B10" w:rsidRDefault="00C25E90" w:rsidP="00C25E90">
            <w:pPr>
              <w:pStyle w:val="Tablenumbers"/>
              <w:rPr>
                <w:rFonts w:cs="Calibri"/>
                <w:color w:val="auto"/>
              </w:rPr>
            </w:pPr>
            <w:r w:rsidRPr="00554B10">
              <w:rPr>
                <w:rFonts w:cs="Calibri"/>
                <w:color w:val="auto"/>
              </w:rPr>
              <w:t>56.5</w:t>
            </w:r>
          </w:p>
        </w:tc>
        <w:tc>
          <w:tcPr>
            <w:tcW w:w="571" w:type="dxa"/>
          </w:tcPr>
          <w:p w14:paraId="728AB98A" w14:textId="77777777" w:rsidR="00C25E90" w:rsidRPr="00554B10" w:rsidRDefault="00C25E90" w:rsidP="00C25E90">
            <w:pPr>
              <w:pStyle w:val="Tablenumbers"/>
              <w:rPr>
                <w:color w:val="auto"/>
              </w:rPr>
            </w:pPr>
            <w:r w:rsidRPr="00554B10">
              <w:rPr>
                <w:color w:val="auto"/>
              </w:rPr>
              <w:t>22.2</w:t>
            </w:r>
          </w:p>
        </w:tc>
        <w:tc>
          <w:tcPr>
            <w:tcW w:w="571" w:type="dxa"/>
          </w:tcPr>
          <w:p w14:paraId="4EFCD3E6" w14:textId="77777777" w:rsidR="00C25E90" w:rsidRPr="00554B10" w:rsidRDefault="00C25E90" w:rsidP="00C25E90">
            <w:pPr>
              <w:pStyle w:val="Tablenumbers"/>
              <w:rPr>
                <w:color w:val="auto"/>
              </w:rPr>
            </w:pPr>
            <w:r w:rsidRPr="00554B10">
              <w:rPr>
                <w:color w:val="auto"/>
              </w:rPr>
              <w:t>5.0</w:t>
            </w:r>
          </w:p>
        </w:tc>
        <w:tc>
          <w:tcPr>
            <w:tcW w:w="571" w:type="dxa"/>
          </w:tcPr>
          <w:p w14:paraId="545A06A1" w14:textId="77777777" w:rsidR="00C25E90" w:rsidRPr="00554B10" w:rsidRDefault="00C25E90" w:rsidP="00C25E90">
            <w:pPr>
              <w:pStyle w:val="Tablenumbers"/>
              <w:rPr>
                <w:color w:val="auto"/>
              </w:rPr>
            </w:pPr>
            <w:r w:rsidRPr="00554B10">
              <w:rPr>
                <w:color w:val="auto"/>
              </w:rPr>
              <w:t>45.4</w:t>
            </w:r>
          </w:p>
        </w:tc>
        <w:tc>
          <w:tcPr>
            <w:tcW w:w="571" w:type="dxa"/>
          </w:tcPr>
          <w:p w14:paraId="1CBD33CB" w14:textId="77777777" w:rsidR="00C25E90" w:rsidRPr="00554B10" w:rsidRDefault="00C25E90" w:rsidP="00C25E90">
            <w:pPr>
              <w:pStyle w:val="Tablenumbers"/>
              <w:rPr>
                <w:color w:val="auto"/>
              </w:rPr>
            </w:pPr>
            <w:r w:rsidRPr="00554B10">
              <w:rPr>
                <w:color w:val="auto"/>
              </w:rPr>
              <w:t>65.8</w:t>
            </w:r>
          </w:p>
        </w:tc>
      </w:tr>
    </w:tbl>
    <w:p w14:paraId="2FE0841A" w14:textId="77777777" w:rsidR="003808BB" w:rsidRDefault="00CB2247" w:rsidP="00D30E1B">
      <w:pPr>
        <w:pStyle w:val="Tablenotes"/>
      </w:pPr>
      <w:bookmarkStart w:id="77" w:name="_Hlk520470346"/>
      <w:r>
        <w:t>Note</w:t>
      </w:r>
      <w:r w:rsidR="003808BB">
        <w:t>s</w:t>
      </w:r>
      <w:r>
        <w:t>:</w:t>
      </w:r>
    </w:p>
    <w:p w14:paraId="53389443" w14:textId="77777777" w:rsidR="00115E70" w:rsidRDefault="00115E70" w:rsidP="00D30E1B">
      <w:pPr>
        <w:pStyle w:val="Tablenotes"/>
      </w:pPr>
      <w:r>
        <w:t>For Performance Measure 5</w:t>
      </w:r>
      <w:r w:rsidR="00005698">
        <w:t>: S</w:t>
      </w:r>
      <w:r w:rsidRPr="00CD6245">
        <w:t>upplier satisfaction assessment</w:t>
      </w:r>
      <w:r>
        <w:t xml:space="preserve">, the survey response rate was low across all departments (7 to 10 per cent response rate), so results are based on a small sample size. </w:t>
      </w:r>
    </w:p>
    <w:p w14:paraId="3C9CBEBC" w14:textId="77777777" w:rsidR="009353F3" w:rsidRDefault="00CB2247" w:rsidP="00D30E1B">
      <w:pPr>
        <w:pStyle w:val="Tablenotes"/>
      </w:pPr>
      <w:r>
        <w:t>The Department of Jobs, Precincts and Regions was formed on 1 January 2019 and will report performance measures from 2019–20 onwards.</w:t>
      </w:r>
    </w:p>
    <w:p w14:paraId="644DF774" w14:textId="77777777" w:rsidR="003808BB" w:rsidRDefault="003808BB" w:rsidP="00D30E1B">
      <w:pPr>
        <w:pStyle w:val="Tablenotes"/>
      </w:pPr>
      <w:r>
        <w:t>The Department of Transport transitioned out of the former Department of Economic Development, Jobs, Transport and Resources (DEDJTR) on 1 January 2019. Procurement data includes DEDJTR’s procurement activity from 1 July to 31 December 2018.</w:t>
      </w:r>
    </w:p>
    <w:p w14:paraId="1E1B1015" w14:textId="77777777" w:rsidR="003808BB" w:rsidRDefault="005A0ECB" w:rsidP="00115E70">
      <w:pPr>
        <w:pStyle w:val="Tablenotes"/>
      </w:pPr>
      <w:r>
        <w:t>The Department of Premier and Cabinet does not use P-Cards.</w:t>
      </w:r>
    </w:p>
    <w:p w14:paraId="0F44C189" w14:textId="77777777" w:rsidR="009353F3" w:rsidRPr="002E6066" w:rsidRDefault="009353F3" w:rsidP="002E6066">
      <w:pPr>
        <w:pStyle w:val="Heading2NoNum"/>
      </w:pPr>
      <w:r>
        <w:br w:type="page"/>
      </w:r>
      <w:bookmarkStart w:id="78" w:name="_Toc20648406"/>
      <w:bookmarkEnd w:id="77"/>
      <w:r w:rsidRPr="00CD6245">
        <w:lastRenderedPageBreak/>
        <w:t>Complaints</w:t>
      </w:r>
      <w:bookmarkEnd w:id="78"/>
    </w:p>
    <w:p w14:paraId="5BC15852" w14:textId="77777777" w:rsidR="009353F3" w:rsidRPr="00CD6245" w:rsidRDefault="009353F3" w:rsidP="009353F3">
      <w:pPr>
        <w:pStyle w:val="Normal1"/>
        <w:rPr>
          <w:lang w:eastAsia="en-US"/>
        </w:rPr>
      </w:pPr>
      <w:r>
        <w:rPr>
          <w:lang w:eastAsia="en-US"/>
        </w:rPr>
        <w:t>A complaint is</w:t>
      </w:r>
      <w:r w:rsidRPr="00CD6245">
        <w:rPr>
          <w:lang w:eastAsia="en-US"/>
        </w:rPr>
        <w:t xml:space="preserve"> define</w:t>
      </w:r>
      <w:r>
        <w:rPr>
          <w:lang w:eastAsia="en-US"/>
        </w:rPr>
        <w:t>d</w:t>
      </w:r>
      <w:r w:rsidRPr="00CD6245">
        <w:rPr>
          <w:lang w:eastAsia="en-US"/>
        </w:rPr>
        <w:t xml:space="preserve"> as an issue or concern expressed by a supplier in relation to the process and probity applied by an organisation when carrying out a procurement activity.</w:t>
      </w:r>
    </w:p>
    <w:p w14:paraId="23661A6E" w14:textId="77777777" w:rsidR="009353F3" w:rsidRPr="00CD6245" w:rsidRDefault="009353F3" w:rsidP="009353F3">
      <w:pPr>
        <w:pStyle w:val="Normal1"/>
        <w:rPr>
          <w:lang w:eastAsia="en-US"/>
        </w:rPr>
      </w:pPr>
      <w:r>
        <w:rPr>
          <w:lang w:eastAsia="en-US"/>
        </w:rPr>
        <w:t>Every o</w:t>
      </w:r>
      <w:r w:rsidRPr="00CD6245">
        <w:rPr>
          <w:lang w:eastAsia="en-US"/>
        </w:rPr>
        <w:t xml:space="preserve">rganisation </w:t>
      </w:r>
      <w:r w:rsidR="001F40A6">
        <w:rPr>
          <w:lang w:eastAsia="en-US"/>
        </w:rPr>
        <w:t xml:space="preserve">is required to </w:t>
      </w:r>
      <w:r>
        <w:rPr>
          <w:lang w:eastAsia="en-US"/>
        </w:rPr>
        <w:t xml:space="preserve">have </w:t>
      </w:r>
      <w:r w:rsidRPr="00CD6245">
        <w:rPr>
          <w:lang w:eastAsia="en-US"/>
        </w:rPr>
        <w:t>a complaints management system</w:t>
      </w:r>
      <w:r>
        <w:rPr>
          <w:lang w:eastAsia="en-US"/>
        </w:rPr>
        <w:t xml:space="preserve">, setting </w:t>
      </w:r>
      <w:r w:rsidRPr="00CD6245">
        <w:rPr>
          <w:lang w:eastAsia="en-US"/>
        </w:rPr>
        <w:t>out the process for addressing complaints by suppliers</w:t>
      </w:r>
      <w:r w:rsidRPr="00011197">
        <w:t>. Chief procurement officers are responsible for the complaints management process.</w:t>
      </w:r>
    </w:p>
    <w:p w14:paraId="1F10C33B" w14:textId="77777777" w:rsidR="009353F3" w:rsidRPr="00CD6245" w:rsidRDefault="009353F3" w:rsidP="009353F3">
      <w:pPr>
        <w:pStyle w:val="Normal1"/>
      </w:pPr>
      <w:r w:rsidRPr="00CD6245">
        <w:t xml:space="preserve">In </w:t>
      </w:r>
      <w:r>
        <w:t>2018–19</w:t>
      </w:r>
      <w:r w:rsidRPr="00CD6245">
        <w:t>, organisations report</w:t>
      </w:r>
      <w:r w:rsidRPr="00A53C9F">
        <w:t xml:space="preserve">ed </w:t>
      </w:r>
      <w:r w:rsidR="005632EC">
        <w:t>10</w:t>
      </w:r>
      <w:r w:rsidRPr="00A53C9F">
        <w:rPr>
          <w:lang w:eastAsia="en-US"/>
        </w:rPr>
        <w:t xml:space="preserve"> compl</w:t>
      </w:r>
      <w:r w:rsidRPr="00CD6245">
        <w:rPr>
          <w:lang w:eastAsia="en-US"/>
        </w:rPr>
        <w:t xml:space="preserve">aints </w:t>
      </w:r>
      <w:r w:rsidRPr="00CD6245">
        <w:t>related to procurement activity</w:t>
      </w:r>
      <w:r>
        <w:t>,</w:t>
      </w:r>
      <w:r w:rsidRPr="00CD6245">
        <w:t xml:space="preserve"> as shown in </w:t>
      </w:r>
      <w:r>
        <w:fldChar w:fldCharType="begin"/>
      </w:r>
      <w:r>
        <w:instrText xml:space="preserve"> REF _Ref425456874 \h  \* MERGEFORMAT </w:instrText>
      </w:r>
      <w:r>
        <w:fldChar w:fldCharType="separate"/>
      </w:r>
      <w:r w:rsidR="002607DC" w:rsidRPr="00CD6245">
        <w:t xml:space="preserve">Table </w:t>
      </w:r>
      <w:r w:rsidR="002607DC">
        <w:rPr>
          <w:noProof/>
        </w:rPr>
        <w:t>14</w:t>
      </w:r>
      <w:r>
        <w:fldChar w:fldCharType="end"/>
      </w:r>
      <w:r w:rsidRPr="00CD6245">
        <w:t>.</w:t>
      </w:r>
    </w:p>
    <w:p w14:paraId="611E7D08" w14:textId="77777777" w:rsidR="009353F3" w:rsidRDefault="009353F3" w:rsidP="009353F3">
      <w:pPr>
        <w:pStyle w:val="Normal1"/>
      </w:pPr>
      <w:r w:rsidRPr="00CD6245">
        <w:rPr>
          <w:lang w:eastAsia="en-US"/>
        </w:rPr>
        <w:t>This compares to</w:t>
      </w:r>
      <w:r>
        <w:rPr>
          <w:lang w:eastAsia="en-US"/>
        </w:rPr>
        <w:t xml:space="preserve"> nine complaints in 2017–18, five in 2016–17, three in 2015–16 and </w:t>
      </w:r>
      <w:r w:rsidRPr="00CD6245">
        <w:rPr>
          <w:lang w:eastAsia="en-US"/>
        </w:rPr>
        <w:t>six in 2014–15</w:t>
      </w:r>
      <w:r>
        <w:rPr>
          <w:lang w:eastAsia="en-US"/>
        </w:rPr>
        <w:t>.</w:t>
      </w:r>
    </w:p>
    <w:p w14:paraId="69AF8A80" w14:textId="77777777" w:rsidR="009353F3" w:rsidRDefault="009353F3" w:rsidP="003D31F5">
      <w:pPr>
        <w:pStyle w:val="Caption"/>
      </w:pPr>
      <w:bookmarkStart w:id="79" w:name="_Ref425456874"/>
      <w:bookmarkStart w:id="80" w:name="_Toc17130200"/>
      <w:r w:rsidRPr="00CD6245">
        <w:t xml:space="preserve">Table </w:t>
      </w:r>
      <w:r>
        <w:rPr>
          <w:noProof/>
        </w:rPr>
        <w:fldChar w:fldCharType="begin"/>
      </w:r>
      <w:r>
        <w:rPr>
          <w:noProof/>
        </w:rPr>
        <w:instrText xml:space="preserve"> SEQ Table \* ARABIC </w:instrText>
      </w:r>
      <w:r>
        <w:rPr>
          <w:noProof/>
        </w:rPr>
        <w:fldChar w:fldCharType="separate"/>
      </w:r>
      <w:r w:rsidR="002607DC">
        <w:rPr>
          <w:noProof/>
        </w:rPr>
        <w:t>14</w:t>
      </w:r>
      <w:r>
        <w:rPr>
          <w:noProof/>
        </w:rPr>
        <w:fldChar w:fldCharType="end"/>
      </w:r>
      <w:bookmarkEnd w:id="79"/>
      <w:r w:rsidRPr="00CD6245">
        <w:t xml:space="preserve">: Complaints related to procurement activity in </w:t>
      </w:r>
      <w:r>
        <w:t>2018–19</w:t>
      </w:r>
      <w:bookmarkEnd w:id="80"/>
    </w:p>
    <w:tbl>
      <w:tblPr>
        <w:tblStyle w:val="TableGrid1"/>
        <w:tblW w:w="8930" w:type="dxa"/>
        <w:tblInd w:w="704" w:type="dxa"/>
        <w:tblLook w:val="04A0" w:firstRow="1" w:lastRow="0" w:firstColumn="1" w:lastColumn="0" w:noHBand="0" w:noVBand="1"/>
      </w:tblPr>
      <w:tblGrid>
        <w:gridCol w:w="1622"/>
        <w:gridCol w:w="897"/>
        <w:gridCol w:w="2159"/>
        <w:gridCol w:w="2551"/>
        <w:gridCol w:w="1701"/>
      </w:tblGrid>
      <w:tr w:rsidR="009353F3" w:rsidRPr="00554B10" w14:paraId="1B4FA2AF" w14:textId="77777777" w:rsidTr="00554B10">
        <w:tc>
          <w:tcPr>
            <w:tcW w:w="1622" w:type="dxa"/>
            <w:shd w:val="clear" w:color="auto" w:fill="BFBFBF" w:themeFill="background1" w:themeFillShade="BF"/>
          </w:tcPr>
          <w:p w14:paraId="0E612E3D" w14:textId="77777777" w:rsidR="009353F3" w:rsidRPr="00554B10" w:rsidRDefault="009353F3" w:rsidP="0083711E">
            <w:pPr>
              <w:pStyle w:val="TableText"/>
              <w:rPr>
                <w:b/>
              </w:rPr>
            </w:pPr>
            <w:r w:rsidRPr="00554B10">
              <w:rPr>
                <w:b/>
              </w:rPr>
              <w:t>Organisation</w:t>
            </w:r>
          </w:p>
        </w:tc>
        <w:tc>
          <w:tcPr>
            <w:tcW w:w="897" w:type="dxa"/>
            <w:shd w:val="clear" w:color="auto" w:fill="BFBFBF" w:themeFill="background1" w:themeFillShade="BF"/>
          </w:tcPr>
          <w:p w14:paraId="4137968D" w14:textId="77777777" w:rsidR="009353F3" w:rsidRPr="00554B10" w:rsidRDefault="009353F3" w:rsidP="0083711E">
            <w:pPr>
              <w:pStyle w:val="TableText"/>
              <w:rPr>
                <w:b/>
              </w:rPr>
            </w:pPr>
            <w:r w:rsidRPr="00554B10">
              <w:rPr>
                <w:b/>
              </w:rPr>
              <w:t>Number</w:t>
            </w:r>
          </w:p>
        </w:tc>
        <w:tc>
          <w:tcPr>
            <w:tcW w:w="2159" w:type="dxa"/>
            <w:shd w:val="clear" w:color="auto" w:fill="BFBFBF" w:themeFill="background1" w:themeFillShade="BF"/>
          </w:tcPr>
          <w:p w14:paraId="0C978880" w14:textId="77777777" w:rsidR="009353F3" w:rsidRPr="00554B10" w:rsidRDefault="009353F3" w:rsidP="0083711E">
            <w:pPr>
              <w:pStyle w:val="TableText"/>
              <w:rPr>
                <w:b/>
              </w:rPr>
            </w:pPr>
            <w:r w:rsidRPr="00554B10">
              <w:rPr>
                <w:b/>
              </w:rPr>
              <w:t>Nature of complaint</w:t>
            </w:r>
          </w:p>
        </w:tc>
        <w:tc>
          <w:tcPr>
            <w:tcW w:w="2551" w:type="dxa"/>
            <w:shd w:val="clear" w:color="auto" w:fill="BFBFBF" w:themeFill="background1" w:themeFillShade="BF"/>
          </w:tcPr>
          <w:p w14:paraId="2C5C51D8" w14:textId="77777777" w:rsidR="009353F3" w:rsidRPr="00554B10" w:rsidRDefault="009353F3" w:rsidP="0083711E">
            <w:pPr>
              <w:pStyle w:val="TableText"/>
              <w:rPr>
                <w:b/>
              </w:rPr>
            </w:pPr>
            <w:r w:rsidRPr="00554B10">
              <w:rPr>
                <w:b/>
              </w:rPr>
              <w:t>Action taken</w:t>
            </w:r>
          </w:p>
        </w:tc>
        <w:tc>
          <w:tcPr>
            <w:tcW w:w="1701" w:type="dxa"/>
            <w:shd w:val="clear" w:color="auto" w:fill="BFBFBF" w:themeFill="background1" w:themeFillShade="BF"/>
          </w:tcPr>
          <w:p w14:paraId="6CBC9FE9" w14:textId="77777777" w:rsidR="009353F3" w:rsidRPr="00554B10" w:rsidRDefault="009353F3" w:rsidP="0083711E">
            <w:pPr>
              <w:pStyle w:val="TableText"/>
              <w:rPr>
                <w:b/>
              </w:rPr>
            </w:pPr>
            <w:r w:rsidRPr="00554B10">
              <w:rPr>
                <w:b/>
              </w:rPr>
              <w:t xml:space="preserve">Status </w:t>
            </w:r>
          </w:p>
        </w:tc>
      </w:tr>
      <w:tr w:rsidR="00C25E90" w:rsidRPr="00554B10" w14:paraId="3F51013C" w14:textId="77777777" w:rsidTr="003C5525">
        <w:tc>
          <w:tcPr>
            <w:tcW w:w="1622" w:type="dxa"/>
          </w:tcPr>
          <w:p w14:paraId="5920E2EC" w14:textId="77777777" w:rsidR="00C25E90" w:rsidRPr="00554B10" w:rsidRDefault="00C25E90" w:rsidP="003C5525">
            <w:pPr>
              <w:pStyle w:val="TableText"/>
              <w:rPr>
                <w:b/>
              </w:rPr>
            </w:pPr>
            <w:r w:rsidRPr="00554B10">
              <w:rPr>
                <w:b/>
              </w:rPr>
              <w:t>Health and Human Services</w:t>
            </w:r>
          </w:p>
        </w:tc>
        <w:tc>
          <w:tcPr>
            <w:tcW w:w="897" w:type="dxa"/>
          </w:tcPr>
          <w:p w14:paraId="5DAE5F49" w14:textId="77777777" w:rsidR="00C25E90" w:rsidRPr="00554B10" w:rsidRDefault="00C25E90" w:rsidP="003C5525">
            <w:pPr>
              <w:pStyle w:val="Tablenumbers"/>
            </w:pPr>
            <w:r w:rsidRPr="00554B10">
              <w:t>1</w:t>
            </w:r>
          </w:p>
        </w:tc>
        <w:tc>
          <w:tcPr>
            <w:tcW w:w="2159" w:type="dxa"/>
          </w:tcPr>
          <w:p w14:paraId="058A4E69" w14:textId="77777777" w:rsidR="00C25E90" w:rsidRPr="00554B10" w:rsidRDefault="00C25E90" w:rsidP="003C5525">
            <w:pPr>
              <w:pStyle w:val="TableText"/>
            </w:pPr>
            <w:r>
              <w:t>Department</w:t>
            </w:r>
            <w:r w:rsidRPr="00554B10">
              <w:t xml:space="preserve"> did not follow proper procurement process.</w:t>
            </w:r>
          </w:p>
        </w:tc>
        <w:tc>
          <w:tcPr>
            <w:tcW w:w="2551" w:type="dxa"/>
          </w:tcPr>
          <w:p w14:paraId="25EED249" w14:textId="77777777" w:rsidR="00C25E90" w:rsidRPr="00554B10" w:rsidRDefault="00C25E90" w:rsidP="003C5525">
            <w:pPr>
              <w:pStyle w:val="TableText"/>
            </w:pPr>
            <w:r w:rsidRPr="00554B10">
              <w:t>Complaint investigated in line with complaints procedure. Responded to complainant in April 2019 stating appropriate and correct processes were followed.</w:t>
            </w:r>
          </w:p>
        </w:tc>
        <w:tc>
          <w:tcPr>
            <w:tcW w:w="1701" w:type="dxa"/>
          </w:tcPr>
          <w:p w14:paraId="56060094" w14:textId="77777777" w:rsidR="00C25E90" w:rsidRPr="00554B10" w:rsidRDefault="00C25E90" w:rsidP="003C5525">
            <w:pPr>
              <w:pStyle w:val="TableText"/>
            </w:pPr>
            <w:r>
              <w:t xml:space="preserve">Department investigated and responded. </w:t>
            </w:r>
            <w:r w:rsidRPr="00554B10">
              <w:t xml:space="preserve">Complaint referred to VGPB by complainant. </w:t>
            </w:r>
          </w:p>
        </w:tc>
      </w:tr>
      <w:tr w:rsidR="009353F3" w:rsidRPr="00554B10" w14:paraId="38D45325" w14:textId="77777777" w:rsidTr="00554B10">
        <w:tc>
          <w:tcPr>
            <w:tcW w:w="1622" w:type="dxa"/>
          </w:tcPr>
          <w:p w14:paraId="21A941FA" w14:textId="77777777" w:rsidR="009353F3" w:rsidRPr="00554B10" w:rsidRDefault="00307E37" w:rsidP="0083711E">
            <w:pPr>
              <w:pStyle w:val="TableText"/>
              <w:rPr>
                <w:b/>
              </w:rPr>
            </w:pPr>
            <w:r w:rsidRPr="00554B10">
              <w:rPr>
                <w:b/>
              </w:rPr>
              <w:t>Jobs, Precincts and Regions</w:t>
            </w:r>
          </w:p>
        </w:tc>
        <w:tc>
          <w:tcPr>
            <w:tcW w:w="897" w:type="dxa"/>
          </w:tcPr>
          <w:p w14:paraId="7554CBDD" w14:textId="77777777" w:rsidR="009353F3" w:rsidRPr="00554B10" w:rsidRDefault="00307E37" w:rsidP="0083711E">
            <w:pPr>
              <w:pStyle w:val="Tablenumbers"/>
            </w:pPr>
            <w:r w:rsidRPr="00554B10">
              <w:t>1</w:t>
            </w:r>
          </w:p>
        </w:tc>
        <w:tc>
          <w:tcPr>
            <w:tcW w:w="2159" w:type="dxa"/>
          </w:tcPr>
          <w:p w14:paraId="511DD864" w14:textId="77777777" w:rsidR="009353F3" w:rsidRPr="00554B10" w:rsidRDefault="00307E37" w:rsidP="0083711E">
            <w:pPr>
              <w:pStyle w:val="TableText"/>
            </w:pPr>
            <w:r w:rsidRPr="00554B10">
              <w:t>Supplier complained about a low-value engagement and an overdue invoice</w:t>
            </w:r>
            <w:r w:rsidR="001F40A6" w:rsidRPr="00554B10">
              <w:t>.</w:t>
            </w:r>
          </w:p>
        </w:tc>
        <w:tc>
          <w:tcPr>
            <w:tcW w:w="2551" w:type="dxa"/>
          </w:tcPr>
          <w:p w14:paraId="01035EF5" w14:textId="77777777" w:rsidR="009353F3" w:rsidRPr="00554B10" w:rsidRDefault="00307E37" w:rsidP="0083711E">
            <w:pPr>
              <w:pStyle w:val="TableText"/>
            </w:pPr>
            <w:r w:rsidRPr="00554B10">
              <w:t>Met with supplier, conducted internal review</w:t>
            </w:r>
            <w:r w:rsidR="007410F2" w:rsidRPr="00554B10">
              <w:t xml:space="preserve"> and</w:t>
            </w:r>
            <w:r w:rsidRPr="00554B10">
              <w:t xml:space="preserve"> resolved matter satisfactorily.</w:t>
            </w:r>
          </w:p>
        </w:tc>
        <w:tc>
          <w:tcPr>
            <w:tcW w:w="1701" w:type="dxa"/>
          </w:tcPr>
          <w:p w14:paraId="795E7C52" w14:textId="77777777" w:rsidR="009353F3" w:rsidRPr="00554B10" w:rsidRDefault="00307E37" w:rsidP="0083711E">
            <w:pPr>
              <w:pStyle w:val="TableText"/>
            </w:pPr>
            <w:r w:rsidRPr="00554B10">
              <w:t>Matter resolved</w:t>
            </w:r>
            <w:r w:rsidR="002B244D">
              <w:t>.</w:t>
            </w:r>
          </w:p>
        </w:tc>
      </w:tr>
      <w:tr w:rsidR="00764F65" w:rsidRPr="00554B10" w14:paraId="52803492" w14:textId="77777777" w:rsidTr="00554B10">
        <w:tc>
          <w:tcPr>
            <w:tcW w:w="1622" w:type="dxa"/>
            <w:vMerge w:val="restart"/>
          </w:tcPr>
          <w:p w14:paraId="44869379" w14:textId="77777777" w:rsidR="00764F65" w:rsidRPr="00554B10" w:rsidRDefault="00B91B2A" w:rsidP="00764F65">
            <w:pPr>
              <w:pStyle w:val="TableText"/>
              <w:rPr>
                <w:b/>
              </w:rPr>
            </w:pPr>
            <w:r w:rsidRPr="00554B10">
              <w:rPr>
                <w:b/>
              </w:rPr>
              <w:t>Public Transport Victoria</w:t>
            </w:r>
          </w:p>
        </w:tc>
        <w:tc>
          <w:tcPr>
            <w:tcW w:w="897" w:type="dxa"/>
            <w:vMerge w:val="restart"/>
          </w:tcPr>
          <w:p w14:paraId="79D46B69" w14:textId="77777777" w:rsidR="00764F65" w:rsidRPr="00554B10" w:rsidRDefault="00764F65" w:rsidP="00764F65">
            <w:pPr>
              <w:pStyle w:val="Tablenumbers"/>
            </w:pPr>
            <w:r w:rsidRPr="00554B10">
              <w:t>2</w:t>
            </w:r>
          </w:p>
        </w:tc>
        <w:tc>
          <w:tcPr>
            <w:tcW w:w="2159" w:type="dxa"/>
          </w:tcPr>
          <w:p w14:paraId="65298EE8" w14:textId="77777777" w:rsidR="00764F65" w:rsidRPr="00554B10" w:rsidRDefault="00764F65" w:rsidP="00764F65">
            <w:pPr>
              <w:pStyle w:val="TableText"/>
            </w:pPr>
            <w:r w:rsidRPr="00554B10">
              <w:t>Unfair process</w:t>
            </w:r>
            <w:r w:rsidR="001F40A6" w:rsidRPr="00554B10">
              <w:t>.</w:t>
            </w:r>
          </w:p>
        </w:tc>
        <w:tc>
          <w:tcPr>
            <w:tcW w:w="2551" w:type="dxa"/>
          </w:tcPr>
          <w:p w14:paraId="065C4C8D" w14:textId="77777777" w:rsidR="00764F65" w:rsidRPr="00554B10" w:rsidRDefault="00764F65" w:rsidP="00764F65">
            <w:pPr>
              <w:pStyle w:val="TableHeader"/>
              <w:rPr>
                <w:b w:val="0"/>
                <w:color w:val="auto"/>
                <w:sz w:val="20"/>
              </w:rPr>
            </w:pPr>
            <w:r w:rsidRPr="00554B10">
              <w:rPr>
                <w:b w:val="0"/>
                <w:color w:val="auto"/>
                <w:sz w:val="20"/>
                <w:szCs w:val="20"/>
              </w:rPr>
              <w:t>Full independent process review</w:t>
            </w:r>
            <w:r w:rsidR="00EE2E74" w:rsidRPr="00554B10">
              <w:rPr>
                <w:b w:val="0"/>
                <w:color w:val="auto"/>
                <w:sz w:val="20"/>
                <w:szCs w:val="20"/>
              </w:rPr>
              <w:t>. Evaluation process found to be fair and reasonable, decision to award to alternative supplier upheld.</w:t>
            </w:r>
          </w:p>
        </w:tc>
        <w:tc>
          <w:tcPr>
            <w:tcW w:w="1701" w:type="dxa"/>
          </w:tcPr>
          <w:p w14:paraId="1DF170C7" w14:textId="77777777" w:rsidR="00764F65" w:rsidRPr="00554B10" w:rsidRDefault="00764F65" w:rsidP="00764F65">
            <w:pPr>
              <w:pStyle w:val="TableText"/>
            </w:pPr>
            <w:r w:rsidRPr="00554B10">
              <w:t>Matter resolved</w:t>
            </w:r>
            <w:r w:rsidR="002B244D">
              <w:t>.</w:t>
            </w:r>
          </w:p>
        </w:tc>
      </w:tr>
      <w:tr w:rsidR="00764F65" w:rsidRPr="00554B10" w14:paraId="201835E3" w14:textId="77777777" w:rsidTr="00554B10">
        <w:tc>
          <w:tcPr>
            <w:tcW w:w="1622" w:type="dxa"/>
            <w:vMerge/>
          </w:tcPr>
          <w:p w14:paraId="1B6D9A4F" w14:textId="77777777" w:rsidR="00764F65" w:rsidRPr="00554B10" w:rsidRDefault="00764F65" w:rsidP="00764F65">
            <w:pPr>
              <w:pStyle w:val="TableText"/>
              <w:rPr>
                <w:b/>
              </w:rPr>
            </w:pPr>
          </w:p>
        </w:tc>
        <w:tc>
          <w:tcPr>
            <w:tcW w:w="897" w:type="dxa"/>
            <w:vMerge/>
          </w:tcPr>
          <w:p w14:paraId="56C5974C" w14:textId="77777777" w:rsidR="00764F65" w:rsidRPr="00554B10" w:rsidRDefault="00764F65" w:rsidP="00764F65">
            <w:pPr>
              <w:pStyle w:val="Tablenumbers"/>
            </w:pPr>
          </w:p>
        </w:tc>
        <w:tc>
          <w:tcPr>
            <w:tcW w:w="2159" w:type="dxa"/>
          </w:tcPr>
          <w:p w14:paraId="754A2D33" w14:textId="77777777" w:rsidR="00764F65" w:rsidRPr="00554B10" w:rsidRDefault="00764F65" w:rsidP="00764F65">
            <w:pPr>
              <w:pStyle w:val="TableText"/>
            </w:pPr>
            <w:r w:rsidRPr="00554B10">
              <w:t>Late submission</w:t>
            </w:r>
            <w:r w:rsidR="001F40A6" w:rsidRPr="00554B10">
              <w:t>.</w:t>
            </w:r>
          </w:p>
        </w:tc>
        <w:tc>
          <w:tcPr>
            <w:tcW w:w="2551" w:type="dxa"/>
          </w:tcPr>
          <w:p w14:paraId="39B501A0" w14:textId="77777777" w:rsidR="00764F65" w:rsidRPr="00554B10" w:rsidRDefault="00764F65" w:rsidP="00764F65">
            <w:pPr>
              <w:pStyle w:val="TableHeader"/>
              <w:rPr>
                <w:b w:val="0"/>
                <w:color w:val="auto"/>
                <w:sz w:val="20"/>
              </w:rPr>
            </w:pPr>
            <w:r w:rsidRPr="00554B10">
              <w:rPr>
                <w:b w:val="0"/>
                <w:color w:val="auto"/>
                <w:sz w:val="20"/>
                <w:szCs w:val="20"/>
              </w:rPr>
              <w:t>Full independent process review.</w:t>
            </w:r>
            <w:r w:rsidR="00EE2E74" w:rsidRPr="00554B10">
              <w:rPr>
                <w:b w:val="0"/>
                <w:color w:val="auto"/>
                <w:sz w:val="20"/>
                <w:szCs w:val="20"/>
              </w:rPr>
              <w:t xml:space="preserve"> Confirmed that submission was late, exclusion from the process upheld.</w:t>
            </w:r>
          </w:p>
        </w:tc>
        <w:tc>
          <w:tcPr>
            <w:tcW w:w="1701" w:type="dxa"/>
          </w:tcPr>
          <w:p w14:paraId="700C39F4" w14:textId="77777777" w:rsidR="00764F65" w:rsidRPr="00554B10" w:rsidRDefault="00764F65" w:rsidP="00764F65">
            <w:pPr>
              <w:pStyle w:val="TableText"/>
            </w:pPr>
            <w:r w:rsidRPr="00554B10">
              <w:t>Matter resolved</w:t>
            </w:r>
            <w:r w:rsidR="002B244D">
              <w:t>.</w:t>
            </w:r>
          </w:p>
        </w:tc>
      </w:tr>
      <w:tr w:rsidR="00C548B6" w:rsidRPr="00554B10" w14:paraId="18B1FF42" w14:textId="77777777" w:rsidTr="00554B10">
        <w:tc>
          <w:tcPr>
            <w:tcW w:w="1622" w:type="dxa"/>
            <w:vMerge w:val="restart"/>
          </w:tcPr>
          <w:p w14:paraId="5BD7FCD6" w14:textId="77777777" w:rsidR="00C548B6" w:rsidRPr="00554B10" w:rsidRDefault="00C548B6" w:rsidP="00764F65">
            <w:pPr>
              <w:pStyle w:val="TableText"/>
              <w:rPr>
                <w:b/>
              </w:rPr>
            </w:pPr>
            <w:r w:rsidRPr="00554B10">
              <w:rPr>
                <w:b/>
              </w:rPr>
              <w:t>Victoria Police</w:t>
            </w:r>
          </w:p>
        </w:tc>
        <w:tc>
          <w:tcPr>
            <w:tcW w:w="897" w:type="dxa"/>
            <w:vMerge w:val="restart"/>
          </w:tcPr>
          <w:p w14:paraId="080B8080" w14:textId="77777777" w:rsidR="00C548B6" w:rsidRPr="00554B10" w:rsidRDefault="00C548B6" w:rsidP="00764F65">
            <w:pPr>
              <w:pStyle w:val="Tablenumbers"/>
            </w:pPr>
            <w:r w:rsidRPr="00554B10">
              <w:t>6</w:t>
            </w:r>
          </w:p>
        </w:tc>
        <w:tc>
          <w:tcPr>
            <w:tcW w:w="2159" w:type="dxa"/>
          </w:tcPr>
          <w:p w14:paraId="3C4D7169" w14:textId="77777777" w:rsidR="00C548B6" w:rsidRPr="00554B10" w:rsidRDefault="00E0749E" w:rsidP="00764F65">
            <w:pPr>
              <w:pStyle w:val="TableText"/>
            </w:pPr>
            <w:r w:rsidRPr="00554B10">
              <w:rPr>
                <w:rFonts w:cs="Times New Roman"/>
                <w:color w:val="000000"/>
              </w:rPr>
              <w:t>A</w:t>
            </w:r>
            <w:r w:rsidR="00C548B6" w:rsidRPr="00554B10">
              <w:rPr>
                <w:rFonts w:cs="Times New Roman"/>
                <w:color w:val="000000"/>
              </w:rPr>
              <w:t>dhering to indicative timelines in tender documents and price of contract awarded</w:t>
            </w:r>
            <w:r w:rsidR="00721A35">
              <w:rPr>
                <w:rFonts w:cs="Times New Roman"/>
                <w:color w:val="000000"/>
              </w:rPr>
              <w:t>.</w:t>
            </w:r>
          </w:p>
        </w:tc>
        <w:tc>
          <w:tcPr>
            <w:tcW w:w="2551" w:type="dxa"/>
          </w:tcPr>
          <w:p w14:paraId="0204AADB" w14:textId="77777777" w:rsidR="00C548B6" w:rsidRPr="00554B10" w:rsidRDefault="00E0749E" w:rsidP="00764F65">
            <w:pPr>
              <w:pStyle w:val="TableText"/>
            </w:pPr>
            <w:r w:rsidRPr="00554B10">
              <w:rPr>
                <w:rFonts w:cs="Times New Roman"/>
                <w:color w:val="000000"/>
              </w:rPr>
              <w:t>Supplier</w:t>
            </w:r>
            <w:r w:rsidR="00C548B6" w:rsidRPr="00554B10">
              <w:rPr>
                <w:rFonts w:cs="Times New Roman"/>
                <w:color w:val="000000"/>
              </w:rPr>
              <w:t xml:space="preserve"> attended debriefing session in </w:t>
            </w:r>
            <w:r w:rsidRPr="00554B10">
              <w:rPr>
                <w:rFonts w:cs="Times New Roman"/>
                <w:color w:val="000000"/>
              </w:rPr>
              <w:t>late</w:t>
            </w:r>
            <w:r w:rsidR="00C548B6" w:rsidRPr="00554B10">
              <w:rPr>
                <w:rFonts w:cs="Times New Roman"/>
                <w:color w:val="000000"/>
              </w:rPr>
              <w:t xml:space="preserve"> 2018. </w:t>
            </w:r>
            <w:r w:rsidRPr="00554B10">
              <w:rPr>
                <w:rFonts w:cs="Times New Roman"/>
                <w:color w:val="000000"/>
              </w:rPr>
              <w:t>Supplie</w:t>
            </w:r>
            <w:r w:rsidR="00C548B6" w:rsidRPr="00554B10">
              <w:rPr>
                <w:rFonts w:cs="Times New Roman"/>
                <w:color w:val="000000"/>
              </w:rPr>
              <w:t xml:space="preserve">r advised to lodge complaint as described in the RFT if still needing resolution. No response received. </w:t>
            </w:r>
          </w:p>
        </w:tc>
        <w:tc>
          <w:tcPr>
            <w:tcW w:w="1701" w:type="dxa"/>
          </w:tcPr>
          <w:p w14:paraId="081B41A5" w14:textId="77777777" w:rsidR="00C548B6" w:rsidRPr="00554B10" w:rsidRDefault="00C548B6" w:rsidP="00764F65">
            <w:pPr>
              <w:pStyle w:val="TableText"/>
            </w:pPr>
            <w:r w:rsidRPr="00554B10">
              <w:t>Matter resolved</w:t>
            </w:r>
            <w:r w:rsidR="002B244D">
              <w:t>.</w:t>
            </w:r>
          </w:p>
        </w:tc>
      </w:tr>
      <w:tr w:rsidR="00C548B6" w:rsidRPr="00554B10" w14:paraId="143FDC9F" w14:textId="77777777" w:rsidTr="00554B10">
        <w:tc>
          <w:tcPr>
            <w:tcW w:w="1622" w:type="dxa"/>
            <w:vMerge/>
          </w:tcPr>
          <w:p w14:paraId="7F9A46CD" w14:textId="77777777" w:rsidR="00C548B6" w:rsidRPr="00554B10" w:rsidRDefault="00C548B6" w:rsidP="00764F65">
            <w:pPr>
              <w:pStyle w:val="TableText"/>
            </w:pPr>
            <w:bookmarkStart w:id="81" w:name="_Hlk16520632"/>
          </w:p>
        </w:tc>
        <w:tc>
          <w:tcPr>
            <w:tcW w:w="897" w:type="dxa"/>
            <w:vMerge/>
          </w:tcPr>
          <w:p w14:paraId="5C9B347F" w14:textId="77777777" w:rsidR="00C548B6" w:rsidRPr="00554B10" w:rsidRDefault="00C548B6" w:rsidP="00764F65">
            <w:pPr>
              <w:pStyle w:val="Tablenumbers"/>
            </w:pPr>
          </w:p>
        </w:tc>
        <w:tc>
          <w:tcPr>
            <w:tcW w:w="2159" w:type="dxa"/>
          </w:tcPr>
          <w:p w14:paraId="4939E4B2" w14:textId="77777777" w:rsidR="00C548B6" w:rsidRPr="00554B10" w:rsidRDefault="00C548B6" w:rsidP="00764F65">
            <w:pPr>
              <w:pStyle w:val="TableText"/>
            </w:pPr>
            <w:r w:rsidRPr="00554B10">
              <w:t>Tenderer (the incumbent) thought Victoria Police had engaged with another supplier and given limited updates and wanted to pause the tender process</w:t>
            </w:r>
            <w:r w:rsidR="001F40A6" w:rsidRPr="00554B10">
              <w:t>.</w:t>
            </w:r>
          </w:p>
        </w:tc>
        <w:tc>
          <w:tcPr>
            <w:tcW w:w="2551" w:type="dxa"/>
          </w:tcPr>
          <w:p w14:paraId="4D076478" w14:textId="77777777" w:rsidR="00C548B6" w:rsidRPr="00554B10" w:rsidRDefault="003C283E" w:rsidP="00764F65">
            <w:pPr>
              <w:pStyle w:val="TableText"/>
            </w:pPr>
            <w:r w:rsidRPr="003C283E">
              <w:rPr>
                <w:rFonts w:cs="Times New Roman"/>
              </w:rPr>
              <w:t>Complaint investigated in line with complaints procedure.</w:t>
            </w:r>
          </w:p>
        </w:tc>
        <w:tc>
          <w:tcPr>
            <w:tcW w:w="1701" w:type="dxa"/>
          </w:tcPr>
          <w:p w14:paraId="2FA62756" w14:textId="77777777" w:rsidR="00C548B6" w:rsidRPr="00554B10" w:rsidRDefault="003C283E" w:rsidP="00764F65">
            <w:pPr>
              <w:pStyle w:val="TableText"/>
            </w:pPr>
            <w:r>
              <w:t xml:space="preserve">Victoria Police investigated and responded. </w:t>
            </w:r>
            <w:r w:rsidRPr="003C283E">
              <w:t>Complaint referred to VGPB by complainant</w:t>
            </w:r>
            <w:r>
              <w:t xml:space="preserve">. </w:t>
            </w:r>
            <w:r w:rsidR="00E2628B" w:rsidRPr="00E2628B">
              <w:t>Refer below table for the outcome.</w:t>
            </w:r>
          </w:p>
        </w:tc>
      </w:tr>
      <w:tr w:rsidR="00C548B6" w:rsidRPr="00554B10" w14:paraId="5229AA7B" w14:textId="77777777" w:rsidTr="00554B10">
        <w:tc>
          <w:tcPr>
            <w:tcW w:w="1622" w:type="dxa"/>
            <w:vMerge/>
          </w:tcPr>
          <w:p w14:paraId="70FF7316" w14:textId="77777777" w:rsidR="00C548B6" w:rsidRPr="00554B10" w:rsidRDefault="00C548B6" w:rsidP="00764F65">
            <w:pPr>
              <w:pStyle w:val="TableText"/>
              <w:rPr>
                <w:b/>
              </w:rPr>
            </w:pPr>
          </w:p>
        </w:tc>
        <w:tc>
          <w:tcPr>
            <w:tcW w:w="897" w:type="dxa"/>
            <w:vMerge/>
          </w:tcPr>
          <w:p w14:paraId="12EEFD18" w14:textId="77777777" w:rsidR="00C548B6" w:rsidRPr="00554B10" w:rsidRDefault="00C548B6" w:rsidP="00764F65">
            <w:pPr>
              <w:pStyle w:val="Tablenumbers"/>
            </w:pPr>
          </w:p>
        </w:tc>
        <w:tc>
          <w:tcPr>
            <w:tcW w:w="2159" w:type="dxa"/>
          </w:tcPr>
          <w:p w14:paraId="75703CFC" w14:textId="77777777" w:rsidR="00C548B6" w:rsidRPr="00554B10" w:rsidRDefault="00C548B6" w:rsidP="00764F65">
            <w:pPr>
              <w:pStyle w:val="TableText"/>
            </w:pPr>
            <w:r w:rsidRPr="00554B10">
              <w:t>Tenderer complained of not hearing back post</w:t>
            </w:r>
            <w:r w:rsidR="00B91B2A" w:rsidRPr="00554B10">
              <w:t>-</w:t>
            </w:r>
            <w:r w:rsidRPr="00554B10">
              <w:t xml:space="preserve">submission and rumours that tender will be awarded to a </w:t>
            </w:r>
            <w:r w:rsidRPr="00554B10">
              <w:lastRenderedPageBreak/>
              <w:t xml:space="preserve">non-compliant tenderer, representing poor value for money for the State. </w:t>
            </w:r>
          </w:p>
        </w:tc>
        <w:tc>
          <w:tcPr>
            <w:tcW w:w="2551" w:type="dxa"/>
          </w:tcPr>
          <w:p w14:paraId="6DE08362" w14:textId="77777777" w:rsidR="00C548B6" w:rsidRPr="00554B10" w:rsidRDefault="00C548B6" w:rsidP="00764F65">
            <w:pPr>
              <w:pStyle w:val="TableText"/>
            </w:pPr>
            <w:r w:rsidRPr="00554B10">
              <w:rPr>
                <w:rFonts w:cs="Times New Roman"/>
              </w:rPr>
              <w:lastRenderedPageBreak/>
              <w:t xml:space="preserve">Obtained probity advice and sent letter advising that tender evaluation still in progress and all offers being evaluated in accordance </w:t>
            </w:r>
            <w:r w:rsidRPr="00554B10">
              <w:rPr>
                <w:rFonts w:cs="Times New Roman"/>
              </w:rPr>
              <w:lastRenderedPageBreak/>
              <w:t xml:space="preserve">with the evaluation criteria in the RFT, with no date set for completion of the process at that stage. </w:t>
            </w:r>
          </w:p>
        </w:tc>
        <w:tc>
          <w:tcPr>
            <w:tcW w:w="1701" w:type="dxa"/>
          </w:tcPr>
          <w:p w14:paraId="591D3FE9" w14:textId="77777777" w:rsidR="00C548B6" w:rsidRPr="00554B10" w:rsidRDefault="00C548B6" w:rsidP="00764F65">
            <w:pPr>
              <w:pStyle w:val="TableText"/>
            </w:pPr>
            <w:r w:rsidRPr="00554B10">
              <w:lastRenderedPageBreak/>
              <w:t>Matter resolved</w:t>
            </w:r>
            <w:r w:rsidR="002B244D">
              <w:t>.</w:t>
            </w:r>
          </w:p>
        </w:tc>
      </w:tr>
      <w:tr w:rsidR="00C548B6" w:rsidRPr="00554B10" w14:paraId="18A32989" w14:textId="77777777" w:rsidTr="00554B10">
        <w:tc>
          <w:tcPr>
            <w:tcW w:w="1622" w:type="dxa"/>
            <w:vMerge/>
          </w:tcPr>
          <w:p w14:paraId="237E0C8C" w14:textId="77777777" w:rsidR="00C548B6" w:rsidRPr="00554B10" w:rsidRDefault="00C548B6" w:rsidP="00764F65">
            <w:pPr>
              <w:pStyle w:val="TableText"/>
              <w:rPr>
                <w:b/>
              </w:rPr>
            </w:pPr>
          </w:p>
        </w:tc>
        <w:tc>
          <w:tcPr>
            <w:tcW w:w="897" w:type="dxa"/>
            <w:vMerge/>
          </w:tcPr>
          <w:p w14:paraId="35B424DC" w14:textId="77777777" w:rsidR="00C548B6" w:rsidRPr="00554B10" w:rsidRDefault="00C548B6" w:rsidP="00764F65">
            <w:pPr>
              <w:pStyle w:val="Tablenumbers"/>
            </w:pPr>
          </w:p>
        </w:tc>
        <w:tc>
          <w:tcPr>
            <w:tcW w:w="2159" w:type="dxa"/>
          </w:tcPr>
          <w:p w14:paraId="5AF6E922" w14:textId="77777777" w:rsidR="00C548B6" w:rsidRPr="00554B10" w:rsidRDefault="00C548B6" w:rsidP="00764F65">
            <w:pPr>
              <w:pStyle w:val="TableText"/>
            </w:pPr>
            <w:r w:rsidRPr="00554B10">
              <w:t xml:space="preserve">Tenderer complained that incumbents should be shortlisted and receive preferential treatment. </w:t>
            </w:r>
          </w:p>
        </w:tc>
        <w:tc>
          <w:tcPr>
            <w:tcW w:w="2551" w:type="dxa"/>
          </w:tcPr>
          <w:p w14:paraId="4D5A95B1" w14:textId="77777777" w:rsidR="00C548B6" w:rsidRPr="00554B10" w:rsidRDefault="00C548B6" w:rsidP="00764F65">
            <w:pPr>
              <w:pStyle w:val="TableText"/>
            </w:pPr>
            <w:r w:rsidRPr="00554B10">
              <w:rPr>
                <w:rFonts w:cs="Times New Roman"/>
              </w:rPr>
              <w:t>Letter sent to advise that all tenders are evaluated against the same criteria. Probity advice also confirmed integrity in the process.</w:t>
            </w:r>
          </w:p>
        </w:tc>
        <w:tc>
          <w:tcPr>
            <w:tcW w:w="1701" w:type="dxa"/>
          </w:tcPr>
          <w:p w14:paraId="272D8710" w14:textId="77777777" w:rsidR="00C548B6" w:rsidRPr="00554B10" w:rsidRDefault="00C548B6" w:rsidP="00764F65">
            <w:pPr>
              <w:pStyle w:val="TableText"/>
            </w:pPr>
            <w:r w:rsidRPr="00554B10">
              <w:t>Matter resolved</w:t>
            </w:r>
            <w:r w:rsidR="002B244D">
              <w:t>.</w:t>
            </w:r>
          </w:p>
        </w:tc>
      </w:tr>
      <w:bookmarkEnd w:id="81"/>
      <w:tr w:rsidR="00C548B6" w:rsidRPr="00554B10" w14:paraId="3CCE4618" w14:textId="77777777" w:rsidTr="00554B10">
        <w:tc>
          <w:tcPr>
            <w:tcW w:w="1622" w:type="dxa"/>
            <w:vMerge/>
          </w:tcPr>
          <w:p w14:paraId="467D3380" w14:textId="77777777" w:rsidR="00C548B6" w:rsidRPr="00554B10" w:rsidRDefault="00C548B6" w:rsidP="00764F65">
            <w:pPr>
              <w:pStyle w:val="TableText"/>
              <w:rPr>
                <w:b/>
              </w:rPr>
            </w:pPr>
          </w:p>
        </w:tc>
        <w:tc>
          <w:tcPr>
            <w:tcW w:w="897" w:type="dxa"/>
            <w:vMerge/>
          </w:tcPr>
          <w:p w14:paraId="4C2DA152" w14:textId="77777777" w:rsidR="00C548B6" w:rsidRPr="00554B10" w:rsidRDefault="00C548B6" w:rsidP="00764F65">
            <w:pPr>
              <w:pStyle w:val="Tablenumbers"/>
            </w:pPr>
          </w:p>
        </w:tc>
        <w:tc>
          <w:tcPr>
            <w:tcW w:w="2159" w:type="dxa"/>
          </w:tcPr>
          <w:p w14:paraId="0D92AF3E" w14:textId="77777777" w:rsidR="00C548B6" w:rsidRPr="00554B10" w:rsidRDefault="00C548B6" w:rsidP="00764F65">
            <w:pPr>
              <w:pStyle w:val="TableText"/>
              <w:rPr>
                <w:rFonts w:cs="Times New Roman"/>
                <w:color w:val="000000"/>
              </w:rPr>
            </w:pPr>
            <w:r w:rsidRPr="00554B10">
              <w:rPr>
                <w:rFonts w:cs="Times New Roman"/>
                <w:color w:val="000000"/>
              </w:rPr>
              <w:t>Tenderer with sole supplier status</w:t>
            </w:r>
          </w:p>
          <w:p w14:paraId="4F5998F1" w14:textId="77777777" w:rsidR="00C548B6" w:rsidRPr="00554B10" w:rsidRDefault="00C548B6" w:rsidP="00764F65">
            <w:pPr>
              <w:pStyle w:val="TableText"/>
            </w:pPr>
            <w:r w:rsidRPr="00554B10">
              <w:rPr>
                <w:rFonts w:cs="Times New Roman"/>
                <w:color w:val="000000"/>
              </w:rPr>
              <w:t xml:space="preserve">thought other suppliers were responding to tender with same product and concerned that tender structure favoured suppliers providing all categories, over suppliers only supplying some parts. </w:t>
            </w:r>
          </w:p>
        </w:tc>
        <w:tc>
          <w:tcPr>
            <w:tcW w:w="2551" w:type="dxa"/>
          </w:tcPr>
          <w:p w14:paraId="3B4D30F7" w14:textId="77777777" w:rsidR="00C548B6" w:rsidRPr="00554B10" w:rsidRDefault="00C548B6" w:rsidP="00764F65">
            <w:pPr>
              <w:pStyle w:val="TableText"/>
            </w:pPr>
            <w:r w:rsidRPr="00554B10">
              <w:rPr>
                <w:rFonts w:cs="Times New Roman"/>
                <w:color w:val="000000"/>
              </w:rPr>
              <w:t>Obtained probity advice and emailed the tenderer to say that offers are still under evaluation in accordance with the RFT and in order to maintain probity, the current processes needed to continue un-amended.</w:t>
            </w:r>
          </w:p>
        </w:tc>
        <w:tc>
          <w:tcPr>
            <w:tcW w:w="1701" w:type="dxa"/>
          </w:tcPr>
          <w:p w14:paraId="1B5C3E49" w14:textId="77777777" w:rsidR="00C548B6" w:rsidRPr="00554B10" w:rsidRDefault="00C548B6" w:rsidP="00764F65">
            <w:pPr>
              <w:pStyle w:val="TableText"/>
            </w:pPr>
            <w:r w:rsidRPr="00554B10">
              <w:t>Matter resolved</w:t>
            </w:r>
            <w:r w:rsidR="002B244D">
              <w:t>.</w:t>
            </w:r>
          </w:p>
        </w:tc>
      </w:tr>
      <w:tr w:rsidR="00C548B6" w:rsidRPr="00554B10" w14:paraId="6EFA8BCF" w14:textId="77777777" w:rsidTr="00554B10">
        <w:tc>
          <w:tcPr>
            <w:tcW w:w="1622" w:type="dxa"/>
            <w:vMerge/>
          </w:tcPr>
          <w:p w14:paraId="5063DCD0" w14:textId="77777777" w:rsidR="00C548B6" w:rsidRPr="00554B10" w:rsidRDefault="00C548B6" w:rsidP="00764F65">
            <w:pPr>
              <w:pStyle w:val="TableText"/>
            </w:pPr>
          </w:p>
        </w:tc>
        <w:tc>
          <w:tcPr>
            <w:tcW w:w="897" w:type="dxa"/>
            <w:vMerge/>
          </w:tcPr>
          <w:p w14:paraId="221AE617" w14:textId="77777777" w:rsidR="00C548B6" w:rsidRPr="00554B10" w:rsidRDefault="00C548B6" w:rsidP="00764F65">
            <w:pPr>
              <w:pStyle w:val="Tablenumbers"/>
            </w:pPr>
          </w:p>
        </w:tc>
        <w:tc>
          <w:tcPr>
            <w:tcW w:w="2159" w:type="dxa"/>
          </w:tcPr>
          <w:p w14:paraId="7CF9C19D" w14:textId="77777777" w:rsidR="00C548B6" w:rsidRPr="00554B10" w:rsidRDefault="00C548B6" w:rsidP="00764F65">
            <w:pPr>
              <w:pStyle w:val="TableText"/>
            </w:pPr>
            <w:r w:rsidRPr="00554B10">
              <w:rPr>
                <w:rFonts w:cs="Times New Roman"/>
                <w:color w:val="000000"/>
              </w:rPr>
              <w:t>Wording of response to clarification question implied a pre</w:t>
            </w:r>
            <w:r w:rsidR="00B91B2A" w:rsidRPr="00554B10">
              <w:rPr>
                <w:rFonts w:cs="Times New Roman"/>
                <w:color w:val="000000"/>
              </w:rPr>
              <w:t>conceived</w:t>
            </w:r>
            <w:r w:rsidRPr="00554B10">
              <w:rPr>
                <w:rFonts w:cs="Times New Roman"/>
                <w:color w:val="000000"/>
              </w:rPr>
              <w:t xml:space="preserve"> outcome.</w:t>
            </w:r>
          </w:p>
        </w:tc>
        <w:tc>
          <w:tcPr>
            <w:tcW w:w="2551" w:type="dxa"/>
          </w:tcPr>
          <w:p w14:paraId="1485AC42" w14:textId="77777777" w:rsidR="00C548B6" w:rsidRPr="00554B10" w:rsidRDefault="00C548B6" w:rsidP="00764F65">
            <w:pPr>
              <w:pStyle w:val="TableText"/>
            </w:pPr>
            <w:r w:rsidRPr="00554B10">
              <w:rPr>
                <w:rFonts w:cs="Times New Roman"/>
                <w:color w:val="000000"/>
              </w:rPr>
              <w:t>Wording of response under examination. No implication made in the wording, only what the tenderer has inferred. Tenderer responded to RFT and evaluations underway.</w:t>
            </w:r>
          </w:p>
        </w:tc>
        <w:tc>
          <w:tcPr>
            <w:tcW w:w="1701" w:type="dxa"/>
          </w:tcPr>
          <w:p w14:paraId="672E1C24" w14:textId="77777777" w:rsidR="00C548B6" w:rsidRPr="00554B10" w:rsidRDefault="00C548B6" w:rsidP="00764F65">
            <w:pPr>
              <w:pStyle w:val="TableText"/>
            </w:pPr>
            <w:r w:rsidRPr="00554B10">
              <w:t>Still under investigation</w:t>
            </w:r>
            <w:r w:rsidR="002B244D">
              <w:t>.</w:t>
            </w:r>
          </w:p>
        </w:tc>
      </w:tr>
      <w:tr w:rsidR="00764F65" w:rsidRPr="00DD12A9" w14:paraId="6076A43D" w14:textId="77777777" w:rsidTr="00554B10">
        <w:tc>
          <w:tcPr>
            <w:tcW w:w="1622" w:type="dxa"/>
          </w:tcPr>
          <w:p w14:paraId="1CD27245" w14:textId="77777777" w:rsidR="00764F65" w:rsidRPr="00554B10" w:rsidRDefault="00764F65" w:rsidP="00764F65">
            <w:pPr>
              <w:pStyle w:val="TableText"/>
            </w:pPr>
            <w:r w:rsidRPr="00554B10">
              <w:t>Total</w:t>
            </w:r>
          </w:p>
        </w:tc>
        <w:tc>
          <w:tcPr>
            <w:tcW w:w="897" w:type="dxa"/>
          </w:tcPr>
          <w:p w14:paraId="50769476" w14:textId="77777777" w:rsidR="00764F65" w:rsidRPr="00DD12A9" w:rsidRDefault="005632EC" w:rsidP="00764F65">
            <w:pPr>
              <w:pStyle w:val="Tablenumbers"/>
              <w:rPr>
                <w:b/>
              </w:rPr>
            </w:pPr>
            <w:r w:rsidRPr="00554B10">
              <w:rPr>
                <w:b/>
              </w:rPr>
              <w:t>10</w:t>
            </w:r>
          </w:p>
        </w:tc>
        <w:tc>
          <w:tcPr>
            <w:tcW w:w="2159" w:type="dxa"/>
          </w:tcPr>
          <w:p w14:paraId="702A5313" w14:textId="77777777" w:rsidR="00764F65" w:rsidRPr="00DD12A9" w:rsidRDefault="00764F65" w:rsidP="00764F65">
            <w:pPr>
              <w:pStyle w:val="TableText"/>
              <w:rPr>
                <w:b/>
              </w:rPr>
            </w:pPr>
          </w:p>
        </w:tc>
        <w:tc>
          <w:tcPr>
            <w:tcW w:w="2551" w:type="dxa"/>
          </w:tcPr>
          <w:p w14:paraId="22C1E26F" w14:textId="77777777" w:rsidR="00764F65" w:rsidRPr="00DD12A9" w:rsidRDefault="00764F65" w:rsidP="00764F65">
            <w:pPr>
              <w:pStyle w:val="TableText"/>
              <w:rPr>
                <w:b/>
              </w:rPr>
            </w:pPr>
          </w:p>
        </w:tc>
        <w:tc>
          <w:tcPr>
            <w:tcW w:w="1701" w:type="dxa"/>
          </w:tcPr>
          <w:p w14:paraId="031890C6" w14:textId="77777777" w:rsidR="00764F65" w:rsidRPr="00DD12A9" w:rsidRDefault="00764F65" w:rsidP="00764F65">
            <w:pPr>
              <w:pStyle w:val="TableText"/>
              <w:rPr>
                <w:b/>
              </w:rPr>
            </w:pPr>
          </w:p>
        </w:tc>
      </w:tr>
    </w:tbl>
    <w:p w14:paraId="4287ADBA" w14:textId="77777777" w:rsidR="000854BB" w:rsidRDefault="00F24C76" w:rsidP="000854BB">
      <w:pPr>
        <w:pStyle w:val="Heading3NoNum"/>
      </w:pPr>
      <w:r>
        <w:t>C</w:t>
      </w:r>
      <w:r w:rsidR="000854BB">
        <w:t xml:space="preserve">omplaints </w:t>
      </w:r>
      <w:r>
        <w:t>referred to the VGPB</w:t>
      </w:r>
    </w:p>
    <w:p w14:paraId="6A2082D2" w14:textId="77777777" w:rsidR="00F24C76" w:rsidRDefault="009353F3" w:rsidP="000854BB">
      <w:pPr>
        <w:pStyle w:val="Normal1"/>
      </w:pPr>
      <w:r w:rsidRPr="000854BB">
        <w:t xml:space="preserve">In the </w:t>
      </w:r>
      <w:r w:rsidRPr="000854BB">
        <w:rPr>
          <w:i/>
          <w:iCs/>
        </w:rPr>
        <w:t>VGPB Annual Report 2017–18</w:t>
      </w:r>
      <w:r w:rsidRPr="000854BB">
        <w:t xml:space="preserve">, </w:t>
      </w:r>
      <w:r w:rsidR="00F24C76">
        <w:t xml:space="preserve">two complaints </w:t>
      </w:r>
      <w:r w:rsidR="00446F4D">
        <w:t xml:space="preserve">to </w:t>
      </w:r>
      <w:r w:rsidR="00446F4D" w:rsidRPr="00F24C76">
        <w:t>Victoria Police</w:t>
      </w:r>
      <w:r w:rsidR="00446F4D">
        <w:t xml:space="preserve"> and the Department of Treasury and Finance </w:t>
      </w:r>
      <w:r w:rsidR="00F24C76">
        <w:t xml:space="preserve">were </w:t>
      </w:r>
      <w:r w:rsidR="0058333E">
        <w:t xml:space="preserve">reported that were </w:t>
      </w:r>
      <w:r w:rsidR="00884F68">
        <w:t>later</w:t>
      </w:r>
      <w:r w:rsidR="00F24C76">
        <w:t xml:space="preserve"> escalated to the VGPB by the complainants. In both cases, the VGPB </w:t>
      </w:r>
      <w:r w:rsidR="00F24C76" w:rsidRPr="00F24C76">
        <w:t xml:space="preserve">found no breach of compliance, but did identify </w:t>
      </w:r>
      <w:r w:rsidR="00721A35">
        <w:t xml:space="preserve">and recommend </w:t>
      </w:r>
      <w:r w:rsidR="00F24C76" w:rsidRPr="00F24C76">
        <w:t>areas of improvement</w:t>
      </w:r>
      <w:r w:rsidR="00F161D1">
        <w:t>.</w:t>
      </w:r>
    </w:p>
    <w:p w14:paraId="7C47B2B6" w14:textId="77777777" w:rsidR="00F24C76" w:rsidRDefault="00F161D1" w:rsidP="000854BB">
      <w:pPr>
        <w:pStyle w:val="Normal1"/>
      </w:pPr>
      <w:r>
        <w:t>During 2018-19</w:t>
      </w:r>
      <w:r w:rsidR="00293BBA">
        <w:t>,</w:t>
      </w:r>
      <w:r>
        <w:t xml:space="preserve"> t</w:t>
      </w:r>
      <w:r w:rsidR="00F24C76">
        <w:t>he VGPB received a complaint related to the Department of Education and Training, but the complaint was found to be outside the jurisdiction of the VGPB and was not investigated.</w:t>
      </w:r>
    </w:p>
    <w:p w14:paraId="659FFD0E" w14:textId="77777777" w:rsidR="00F24C76" w:rsidRDefault="00F24C76" w:rsidP="000854BB">
      <w:pPr>
        <w:pStyle w:val="Normal1"/>
      </w:pPr>
      <w:r>
        <w:t xml:space="preserve">A complainant to the Department of Health and Human </w:t>
      </w:r>
      <w:r w:rsidRPr="00D62620">
        <w:t xml:space="preserve">Services in </w:t>
      </w:r>
      <w:r w:rsidR="00D62620" w:rsidRPr="00D62620">
        <w:t>2018–19</w:t>
      </w:r>
      <w:r w:rsidRPr="00D62620">
        <w:t xml:space="preserve"> escalated</w:t>
      </w:r>
      <w:r>
        <w:t xml:space="preserve"> their complaint to the VGPB </w:t>
      </w:r>
      <w:r w:rsidR="006A337C">
        <w:t xml:space="preserve">during </w:t>
      </w:r>
      <w:r>
        <w:t xml:space="preserve">this year. The complaint </w:t>
      </w:r>
      <w:r w:rsidRPr="00F24C76">
        <w:t>related to two procurement processes</w:t>
      </w:r>
      <w:r>
        <w:t xml:space="preserve">. One was found to be </w:t>
      </w:r>
      <w:r w:rsidRPr="00F24C76">
        <w:t xml:space="preserve">outside </w:t>
      </w:r>
      <w:r>
        <w:t>the</w:t>
      </w:r>
      <w:r w:rsidRPr="00F24C76">
        <w:t xml:space="preserve"> jurisdiction </w:t>
      </w:r>
      <w:r>
        <w:t>of the VGPB and the</w:t>
      </w:r>
      <w:r w:rsidRPr="00F24C76">
        <w:t xml:space="preserve"> second process was</w:t>
      </w:r>
      <w:r>
        <w:t xml:space="preserve"> still being </w:t>
      </w:r>
      <w:r w:rsidRPr="00F24C76">
        <w:t>investigat</w:t>
      </w:r>
      <w:r>
        <w:t>ed</w:t>
      </w:r>
      <w:r w:rsidRPr="00F24C76">
        <w:t xml:space="preserve"> at the end of </w:t>
      </w:r>
      <w:r>
        <w:t>2018–19</w:t>
      </w:r>
      <w:r w:rsidRPr="00F24C76">
        <w:t>.</w:t>
      </w:r>
    </w:p>
    <w:p w14:paraId="45BBF58D" w14:textId="77777777" w:rsidR="00DA2C05" w:rsidRPr="00DA2C05" w:rsidRDefault="00DA2C05" w:rsidP="00DA2C05">
      <w:pPr>
        <w:pStyle w:val="Normal1"/>
      </w:pPr>
      <w:r w:rsidRPr="00DA2C05">
        <w:t xml:space="preserve">A complainant to Victoria Police </w:t>
      </w:r>
      <w:r w:rsidR="009A16B5">
        <w:t xml:space="preserve">in 2018–19 also </w:t>
      </w:r>
      <w:r w:rsidRPr="00DA2C05">
        <w:t>escalated their complaint to the VGPB. The VGPB investigated the matter and found no material breaches. </w:t>
      </w:r>
    </w:p>
    <w:p w14:paraId="56C7F88A" w14:textId="77777777" w:rsidR="00DA1CE3" w:rsidRPr="00CD6245" w:rsidRDefault="00254AD7" w:rsidP="003C742D">
      <w:pPr>
        <w:pStyle w:val="Heading1NoNum"/>
      </w:pPr>
      <w:bookmarkStart w:id="82" w:name="_Toc20648407"/>
      <w:r>
        <w:lastRenderedPageBreak/>
        <w:t>P</w:t>
      </w:r>
      <w:r w:rsidR="00FC452B" w:rsidRPr="00CD6245">
        <w:t>ro</w:t>
      </w:r>
      <w:r w:rsidR="00DA1CE3" w:rsidRPr="00CD6245">
        <w:t>cur</w:t>
      </w:r>
      <w:r w:rsidR="003C742D">
        <w:t>ing goods and services</w:t>
      </w:r>
      <w:bookmarkEnd w:id="82"/>
    </w:p>
    <w:p w14:paraId="5096A990" w14:textId="77777777" w:rsidR="005301C5" w:rsidRDefault="005301C5" w:rsidP="005301C5">
      <w:pPr>
        <w:pStyle w:val="Heading2NoNum"/>
      </w:pPr>
      <w:bookmarkStart w:id="83" w:name="_Toc20648408"/>
      <w:bookmarkEnd w:id="37"/>
      <w:r>
        <w:t>Capturing data on procurement of goods and services</w:t>
      </w:r>
      <w:bookmarkEnd w:id="83"/>
    </w:p>
    <w:p w14:paraId="3EF3D493" w14:textId="77777777" w:rsidR="004734CC" w:rsidRDefault="00C8604F" w:rsidP="004734CC">
      <w:pPr>
        <w:pStyle w:val="Normal1"/>
      </w:pPr>
      <w:r>
        <w:rPr>
          <w:lang w:eastAsia="en-US"/>
        </w:rPr>
        <w:t>In 201</w:t>
      </w:r>
      <w:r w:rsidR="00CB0C9E">
        <w:rPr>
          <w:lang w:eastAsia="en-US"/>
        </w:rPr>
        <w:t>8–19</w:t>
      </w:r>
      <w:r>
        <w:rPr>
          <w:lang w:eastAsia="en-US"/>
        </w:rPr>
        <w:t>,</w:t>
      </w:r>
      <w:r w:rsidR="004734CC">
        <w:rPr>
          <w:lang w:eastAsia="en-US"/>
        </w:rPr>
        <w:t xml:space="preserve"> </w:t>
      </w:r>
      <w:r w:rsidR="003808BB">
        <w:rPr>
          <w:lang w:eastAsia="en-US"/>
        </w:rPr>
        <w:t xml:space="preserve">the VGPB collected procurement data from </w:t>
      </w:r>
      <w:r w:rsidR="00833DCC">
        <w:rPr>
          <w:lang w:eastAsia="en-US"/>
        </w:rPr>
        <w:t xml:space="preserve">12 organisations – </w:t>
      </w:r>
      <w:r w:rsidR="004734CC" w:rsidRPr="003808BB">
        <w:rPr>
          <w:lang w:eastAsia="en-US"/>
        </w:rPr>
        <w:t xml:space="preserve">the </w:t>
      </w:r>
      <w:r w:rsidR="003808BB">
        <w:t>eight</w:t>
      </w:r>
      <w:r w:rsidR="004734CC" w:rsidRPr="003808BB">
        <w:t xml:space="preserve"> </w:t>
      </w:r>
      <w:r w:rsidR="003808BB">
        <w:t>Victorian G</w:t>
      </w:r>
      <w:r w:rsidR="004734CC" w:rsidRPr="003808BB">
        <w:t>overnment departments</w:t>
      </w:r>
      <w:r w:rsidR="003808BB">
        <w:t>,</w:t>
      </w:r>
      <w:r w:rsidR="002E384A" w:rsidRPr="003808BB">
        <w:t xml:space="preserve"> </w:t>
      </w:r>
      <w:r w:rsidR="00820DB7" w:rsidRPr="003808BB">
        <w:t>Cen</w:t>
      </w:r>
      <w:r w:rsidR="003808BB">
        <w:t>it</w:t>
      </w:r>
      <w:r w:rsidR="00820DB7" w:rsidRPr="003808BB">
        <w:t>ex</w:t>
      </w:r>
      <w:r w:rsidR="004734CC" w:rsidRPr="003808BB">
        <w:t>,</w:t>
      </w:r>
      <w:r w:rsidR="004A0C4C" w:rsidRPr="003808BB">
        <w:t xml:space="preserve"> </w:t>
      </w:r>
      <w:r w:rsidR="004734CC" w:rsidRPr="003808BB">
        <w:t>Public Transport Victoria, VicRoads and Victoria Police.</w:t>
      </w:r>
    </w:p>
    <w:p w14:paraId="2B2EEE62" w14:textId="77777777" w:rsidR="003808BB" w:rsidRDefault="003808BB" w:rsidP="003808BB">
      <w:pPr>
        <w:pStyle w:val="Normal1"/>
      </w:pPr>
      <w:r>
        <w:t>The Department of Jobs, Precincts and Regions was formed on 1 January 2019 and reported six months of data.</w:t>
      </w:r>
    </w:p>
    <w:p w14:paraId="427BFD6B" w14:textId="77777777" w:rsidR="003808BB" w:rsidRDefault="003808BB" w:rsidP="003808BB">
      <w:pPr>
        <w:pStyle w:val="Normal1"/>
      </w:pPr>
      <w:r>
        <w:t>The Department of Transport transitioned out of the former Department of Economic Development, Jobs, Transport and Resources (DEDJTR) on 1 January 2019. Transport’s procurement data includes DEDJTR’s procurement activity from 1 July to 31 December 2018.</w:t>
      </w:r>
    </w:p>
    <w:p w14:paraId="29B5C737" w14:textId="77777777" w:rsidR="00E4768F" w:rsidRDefault="005301C5" w:rsidP="00E4768F">
      <w:pPr>
        <w:pStyle w:val="Heading3NoNum"/>
      </w:pPr>
      <w:r>
        <w:t>C</w:t>
      </w:r>
      <w:r w:rsidR="00E4768F">
        <w:t>ontract approval</w:t>
      </w:r>
      <w:r w:rsidR="00BF7903">
        <w:t>s</w:t>
      </w:r>
    </w:p>
    <w:p w14:paraId="3DA85E8D" w14:textId="77777777" w:rsidR="004734CC" w:rsidRDefault="003808BB" w:rsidP="0070744B">
      <w:pPr>
        <w:pStyle w:val="Normal1"/>
      </w:pPr>
      <w:r>
        <w:t>O</w:t>
      </w:r>
      <w:r w:rsidR="004734CC">
        <w:t xml:space="preserve">rganisations </w:t>
      </w:r>
      <w:r w:rsidR="00CF1937">
        <w:t xml:space="preserve">report </w:t>
      </w:r>
      <w:r w:rsidR="00521454">
        <w:t xml:space="preserve">all </w:t>
      </w:r>
      <w:r>
        <w:t xml:space="preserve">contracts </w:t>
      </w:r>
      <w:r w:rsidR="00521454">
        <w:t xml:space="preserve">valued at $100 000 or more (including GST) </w:t>
      </w:r>
      <w:r>
        <w:t>approved during the financial year</w:t>
      </w:r>
      <w:r w:rsidR="00521454">
        <w:t>.</w:t>
      </w:r>
      <w:r w:rsidR="00CF1937">
        <w:t xml:space="preserve"> Contract approvals are for </w:t>
      </w:r>
      <w:r w:rsidR="001F40A6">
        <w:t xml:space="preserve">non-construction </w:t>
      </w:r>
      <w:r w:rsidR="00CF1937">
        <w:t>goods and services</w:t>
      </w:r>
      <w:r w:rsidR="00521454">
        <w:t xml:space="preserve"> only</w:t>
      </w:r>
      <w:r w:rsidR="001F40A6">
        <w:t>.</w:t>
      </w:r>
    </w:p>
    <w:p w14:paraId="7F400B54" w14:textId="77777777" w:rsidR="00E4768F" w:rsidRDefault="00430574" w:rsidP="00A903E0">
      <w:pPr>
        <w:pStyle w:val="Normal1"/>
      </w:pPr>
      <w:r>
        <w:rPr>
          <w:noProof/>
          <w:lang w:val="en-US"/>
        </w:rPr>
        <mc:AlternateContent>
          <mc:Choice Requires="wps">
            <w:drawing>
              <wp:anchor distT="0" distB="0" distL="114300" distR="114300" simplePos="0" relativeHeight="251659264" behindDoc="0" locked="0" layoutInCell="1" allowOverlap="1" wp14:anchorId="5791F909" wp14:editId="160BB945">
                <wp:simplePos x="0" y="0"/>
                <wp:positionH relativeFrom="margin">
                  <wp:posOffset>4652010</wp:posOffset>
                </wp:positionH>
                <wp:positionV relativeFrom="margin">
                  <wp:posOffset>3053715</wp:posOffset>
                </wp:positionV>
                <wp:extent cx="1666875" cy="145732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1666875" cy="1457325"/>
                        </a:xfrm>
                        <a:prstGeom prst="rect">
                          <a:avLst/>
                        </a:prstGeom>
                        <a:noFill/>
                        <a:ln w="6350">
                          <a:solidFill>
                            <a:prstClr val="black"/>
                          </a:solidFill>
                        </a:ln>
                      </wps:spPr>
                      <wps:txbx>
                        <w:txbxContent>
                          <w:p w14:paraId="39A422A5" w14:textId="77777777" w:rsidR="00881EB0" w:rsidRPr="00755429" w:rsidRDefault="00881EB0" w:rsidP="00E4768F">
                            <w:pPr>
                              <w:pStyle w:val="textbox"/>
                            </w:pPr>
                            <w:r w:rsidRPr="00755429">
                              <w:rPr>
                                <w:rStyle w:val="textboxChar"/>
                                <w:b/>
                              </w:rPr>
                              <w:t>A</w:t>
                            </w:r>
                            <w:r w:rsidRPr="00755429">
                              <w:rPr>
                                <w:b/>
                              </w:rPr>
                              <w:t xml:space="preserve">ggregated purchasing </w:t>
                            </w:r>
                            <w:r w:rsidRPr="00755429">
                              <w:t xml:space="preserve">is grouping together demand for commonly purchased goods and services to </w:t>
                            </w:r>
                            <w:r>
                              <w:t>make the most of</w:t>
                            </w:r>
                            <w:r w:rsidRPr="00755429">
                              <w:t xml:space="preserve"> greater economies of scale when procuring from the marketplace.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1F909" id="Text Box 6" o:spid="_x0000_s1273" type="#_x0000_t202" style="position:absolute;left:0;text-align:left;margin-left:366.3pt;margin-top:240.45pt;width:131.25pt;height:114.7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" filled="f" strokeweight=".5pt">
                <v:textbox>
                  <w:txbxContent>
                    <w:p w14:paraId="39A422A5" w14:textId="77777777" w:rsidR="00881EB0" w:rsidRPr="00755429" w:rsidRDefault="00881EB0" w:rsidP="00E4768F">
                      <w:pPr>
                        <w:pStyle w:val="textbox"/>
                      </w:pPr>
                      <w:r w:rsidRPr="00755429">
                        <w:rPr>
                          <w:rStyle w:val="textboxChar"/>
                          <w:b/>
                        </w:rPr>
                        <w:t>A</w:t>
                      </w:r>
                      <w:r w:rsidRPr="00755429">
                        <w:rPr>
                          <w:b/>
                        </w:rPr>
                        <w:t xml:space="preserve">ggregated purchasing </w:t>
                      </w:r>
                      <w:r w:rsidRPr="00755429">
                        <w:t xml:space="preserve">is grouping together demand for commonly purchased goods and services to </w:t>
                      </w:r>
                      <w:r>
                        <w:t>make the most of</w:t>
                      </w:r>
                      <w:r w:rsidRPr="00755429">
                        <w:t xml:space="preserve"> greater economies of scale when procuring from the marketplace.</w:t>
                      </w:r>
                    </w:p>
                  </w:txbxContent>
                </v:textbox>
                <w10:wrap type="square" anchorx="margin" anchory="margin"/>
              </v:shape>
            </w:pict>
          </mc:Fallback>
        </mc:AlternateContent>
      </w:r>
      <w:r w:rsidR="00E4768F">
        <w:t>When reporting on contract value, organisations report the total estimated value of the contract – which can extend over several years – including any options to extend the contract</w:t>
      </w:r>
      <w:r w:rsidR="006350CA">
        <w:t xml:space="preserve"> (regardless of whether options are exercised).</w:t>
      </w:r>
    </w:p>
    <w:p w14:paraId="56FF99FD" w14:textId="77777777" w:rsidR="00653FCC" w:rsidRDefault="00E4768F" w:rsidP="00A903E0">
      <w:pPr>
        <w:pStyle w:val="Normal1"/>
      </w:pPr>
      <w:r>
        <w:t>The v</w:t>
      </w:r>
      <w:r w:rsidR="00CF1937">
        <w:t xml:space="preserve">alues in this report </w:t>
      </w:r>
      <w:r>
        <w:t xml:space="preserve">do not therefore reflect </w:t>
      </w:r>
      <w:r w:rsidR="00CF1937">
        <w:t xml:space="preserve">actual </w:t>
      </w:r>
      <w:r>
        <w:t xml:space="preserve">yearly </w:t>
      </w:r>
      <w:r w:rsidR="00C10B55" w:rsidRPr="000A7D04">
        <w:t>spend</w:t>
      </w:r>
      <w:r>
        <w:t>, but potential spend over multiple years.</w:t>
      </w:r>
    </w:p>
    <w:p w14:paraId="26C35E25" w14:textId="77777777" w:rsidR="007925C7" w:rsidRDefault="007925C7" w:rsidP="00A903E0">
      <w:pPr>
        <w:pStyle w:val="Normal1"/>
      </w:pPr>
      <w:r>
        <w:t>One-off supply contract approval data does not include purchases from SPCs.</w:t>
      </w:r>
    </w:p>
    <w:p w14:paraId="2FFF861D" w14:textId="77777777" w:rsidR="00653FCC" w:rsidRDefault="00653FCC" w:rsidP="00653FCC">
      <w:pPr>
        <w:pStyle w:val="Normal1"/>
      </w:pPr>
      <w:r w:rsidRPr="000A7D04">
        <w:t>All figures in the tables and text in the annual report have been rounded. Discrepancies in tables</w:t>
      </w:r>
      <w:r w:rsidRPr="00653FCC">
        <w:t xml:space="preserve"> </w:t>
      </w:r>
      <w:r w:rsidRPr="000A7D04">
        <w:t>between totals and sums of components reflect this rounding.</w:t>
      </w:r>
    </w:p>
    <w:p w14:paraId="78C8C3C0" w14:textId="77777777" w:rsidR="00653FCC" w:rsidRDefault="00653FCC" w:rsidP="005301C5">
      <w:pPr>
        <w:pStyle w:val="Heading4NoNum"/>
      </w:pPr>
      <w:r>
        <w:t>Contract types</w:t>
      </w:r>
    </w:p>
    <w:p w14:paraId="490A85F3" w14:textId="77777777" w:rsidR="00866D92" w:rsidRDefault="00866D92" w:rsidP="00866D92">
      <w:pPr>
        <w:pStyle w:val="Normal1"/>
        <w:rPr>
          <w:rStyle w:val="NormalChar"/>
        </w:rPr>
      </w:pPr>
      <w:r w:rsidRPr="00866D92">
        <w:rPr>
          <w:rStyle w:val="NormalChar"/>
        </w:rPr>
        <w:t>Organisations report on three types of c</w:t>
      </w:r>
      <w:r w:rsidR="00C10B55" w:rsidRPr="00866D92">
        <w:rPr>
          <w:rStyle w:val="NormalChar"/>
        </w:rPr>
        <w:t>ontract</w:t>
      </w:r>
      <w:r w:rsidRPr="00866D92">
        <w:rPr>
          <w:rStyle w:val="NormalChar"/>
        </w:rPr>
        <w:t>s</w:t>
      </w:r>
      <w:r w:rsidR="001F40A6">
        <w:rPr>
          <w:rStyle w:val="NormalChar"/>
        </w:rPr>
        <w:t xml:space="preserve"> (</w:t>
      </w:r>
      <w:r w:rsidR="001F40A6">
        <w:rPr>
          <w:rStyle w:val="NormalChar"/>
        </w:rPr>
        <w:fldChar w:fldCharType="begin"/>
      </w:r>
      <w:r w:rsidR="001F40A6">
        <w:rPr>
          <w:rStyle w:val="NormalChar"/>
        </w:rPr>
        <w:instrText xml:space="preserve"> REF _Ref17126464 \h </w:instrText>
      </w:r>
      <w:r w:rsidR="001F40A6">
        <w:rPr>
          <w:rStyle w:val="NormalChar"/>
        </w:rPr>
      </w:r>
      <w:r w:rsidR="001F40A6">
        <w:rPr>
          <w:rStyle w:val="NormalChar"/>
        </w:rPr>
        <w:fldChar w:fldCharType="separate"/>
      </w:r>
      <w:r w:rsidR="002607DC">
        <w:t xml:space="preserve">Table </w:t>
      </w:r>
      <w:r w:rsidR="002607DC">
        <w:rPr>
          <w:noProof/>
        </w:rPr>
        <w:t>15</w:t>
      </w:r>
      <w:r w:rsidR="001F40A6">
        <w:rPr>
          <w:rStyle w:val="NormalChar"/>
        </w:rPr>
        <w:fldChar w:fldCharType="end"/>
      </w:r>
      <w:r w:rsidR="001F40A6">
        <w:rPr>
          <w:rStyle w:val="NormalChar"/>
        </w:rPr>
        <w:t>).</w:t>
      </w:r>
    </w:p>
    <w:p w14:paraId="33C19604" w14:textId="77777777" w:rsidR="001F40A6" w:rsidRDefault="001F40A6" w:rsidP="005768D5">
      <w:pPr>
        <w:pStyle w:val="Caption"/>
        <w:rPr>
          <w:rStyle w:val="NormalChar"/>
        </w:rPr>
      </w:pPr>
      <w:bookmarkStart w:id="84" w:name="_Ref17126464"/>
      <w:bookmarkStart w:id="85" w:name="_Toc17130201"/>
      <w:r>
        <w:t xml:space="preserve">Table </w:t>
      </w:r>
      <w:fldSimple w:instr=" SEQ Table \* ARABIC ">
        <w:r w:rsidR="002607DC">
          <w:rPr>
            <w:noProof/>
          </w:rPr>
          <w:t>15</w:t>
        </w:r>
      </w:fldSimple>
      <w:bookmarkEnd w:id="84"/>
      <w:r>
        <w:t>: Types of contract approvals</w:t>
      </w:r>
      <w:bookmarkEnd w:id="85"/>
    </w:p>
    <w:tbl>
      <w:tblPr>
        <w:tblStyle w:val="TableGrid"/>
        <w:tblW w:w="8982" w:type="dxa"/>
        <w:tblInd w:w="794" w:type="dxa"/>
        <w:tblLook w:val="04A0" w:firstRow="1" w:lastRow="0" w:firstColumn="1" w:lastColumn="0" w:noHBand="0" w:noVBand="1"/>
      </w:tblPr>
      <w:tblGrid>
        <w:gridCol w:w="3029"/>
        <w:gridCol w:w="5953"/>
      </w:tblGrid>
      <w:tr w:rsidR="00866D92" w14:paraId="16A8369F" w14:textId="77777777" w:rsidTr="00160B30">
        <w:tc>
          <w:tcPr>
            <w:tcW w:w="3029" w:type="dxa"/>
            <w:shd w:val="clear" w:color="auto" w:fill="BFBFBF" w:themeFill="background1" w:themeFillShade="BF"/>
          </w:tcPr>
          <w:p w14:paraId="24A4F005" w14:textId="77777777" w:rsidR="00866D92" w:rsidRPr="00160B30" w:rsidRDefault="00866D92" w:rsidP="00866D92">
            <w:pPr>
              <w:pStyle w:val="TableText"/>
              <w:rPr>
                <w:b/>
                <w:sz w:val="24"/>
                <w:szCs w:val="24"/>
                <w:lang w:val="en-US"/>
              </w:rPr>
            </w:pPr>
            <w:r w:rsidRPr="00160B30">
              <w:rPr>
                <w:b/>
                <w:sz w:val="24"/>
                <w:szCs w:val="24"/>
                <w:lang w:val="en-US"/>
              </w:rPr>
              <w:t>One-off supply contract</w:t>
            </w:r>
          </w:p>
          <w:p w14:paraId="6698BE1D" w14:textId="77777777" w:rsidR="00866D92" w:rsidRPr="00160B30" w:rsidRDefault="00866D92" w:rsidP="00866D92">
            <w:pPr>
              <w:pStyle w:val="TableText"/>
              <w:rPr>
                <w:rStyle w:val="NormalChar"/>
                <w:b/>
                <w:sz w:val="24"/>
                <w:szCs w:val="24"/>
              </w:rPr>
            </w:pPr>
          </w:p>
        </w:tc>
        <w:tc>
          <w:tcPr>
            <w:tcW w:w="5953" w:type="dxa"/>
          </w:tcPr>
          <w:p w14:paraId="0CC2579F" w14:textId="77777777" w:rsidR="00866D92" w:rsidRPr="00866D92" w:rsidRDefault="00866D92" w:rsidP="00866D92">
            <w:pPr>
              <w:pStyle w:val="TableText"/>
              <w:rPr>
                <w:rStyle w:val="NormalChar"/>
                <w:sz w:val="20"/>
                <w:szCs w:val="20"/>
                <w:lang w:val="en-US"/>
              </w:rPr>
            </w:pPr>
            <w:r w:rsidRPr="00866D92">
              <w:t xml:space="preserve">A single purchase of a specific quantity of goods or services, which has been subject to a discrete quotation or tender process. </w:t>
            </w:r>
          </w:p>
        </w:tc>
      </w:tr>
      <w:tr w:rsidR="00866D92" w14:paraId="6E63A1DD" w14:textId="77777777" w:rsidTr="00160B30">
        <w:tc>
          <w:tcPr>
            <w:tcW w:w="3029" w:type="dxa"/>
            <w:shd w:val="clear" w:color="auto" w:fill="BFBFBF" w:themeFill="background1" w:themeFillShade="BF"/>
          </w:tcPr>
          <w:p w14:paraId="4E442CA8" w14:textId="77777777" w:rsidR="00866D92" w:rsidRPr="00160B30" w:rsidRDefault="00866D92" w:rsidP="00866D92">
            <w:pPr>
              <w:pStyle w:val="TableText"/>
              <w:rPr>
                <w:b/>
                <w:sz w:val="24"/>
                <w:szCs w:val="24"/>
                <w:lang w:val="en-US"/>
              </w:rPr>
            </w:pPr>
            <w:r w:rsidRPr="00160B30">
              <w:rPr>
                <w:b/>
                <w:sz w:val="24"/>
                <w:szCs w:val="24"/>
                <w:lang w:val="en-US"/>
              </w:rPr>
              <w:t>Sole entity purchase contract</w:t>
            </w:r>
            <w:r w:rsidR="002B7009" w:rsidRPr="00160B30">
              <w:rPr>
                <w:b/>
                <w:sz w:val="24"/>
                <w:szCs w:val="24"/>
                <w:lang w:val="en-US"/>
              </w:rPr>
              <w:t xml:space="preserve"> (SEPC)</w:t>
            </w:r>
          </w:p>
          <w:p w14:paraId="2871FA08" w14:textId="77777777" w:rsidR="00866D92" w:rsidRPr="00160B30" w:rsidRDefault="00866D92" w:rsidP="00866D92">
            <w:pPr>
              <w:pStyle w:val="TableText"/>
              <w:rPr>
                <w:rStyle w:val="NormalChar"/>
                <w:b/>
                <w:sz w:val="24"/>
                <w:szCs w:val="24"/>
              </w:rPr>
            </w:pPr>
          </w:p>
        </w:tc>
        <w:tc>
          <w:tcPr>
            <w:tcW w:w="5953" w:type="dxa"/>
          </w:tcPr>
          <w:p w14:paraId="3791C5F2" w14:textId="77777777" w:rsidR="00866D92" w:rsidRPr="00866D92" w:rsidRDefault="00866D92" w:rsidP="00866D92">
            <w:pPr>
              <w:pStyle w:val="TableText"/>
              <w:rPr>
                <w:rStyle w:val="NormalChar"/>
                <w:sz w:val="20"/>
                <w:szCs w:val="20"/>
                <w:lang w:val="en-US"/>
              </w:rPr>
            </w:pPr>
            <w:r w:rsidRPr="00866D92">
              <w:t xml:space="preserve">An aggregated arrangement established for one organisation or a business unit/group of business units within an organisation. SEPCs are mandatory for the organisation establishing the arrangement. </w:t>
            </w:r>
          </w:p>
        </w:tc>
      </w:tr>
      <w:tr w:rsidR="00866D92" w14:paraId="1424A174" w14:textId="77777777" w:rsidTr="00160B30">
        <w:tc>
          <w:tcPr>
            <w:tcW w:w="3029" w:type="dxa"/>
            <w:shd w:val="clear" w:color="auto" w:fill="BFBFBF" w:themeFill="background1" w:themeFillShade="BF"/>
          </w:tcPr>
          <w:p w14:paraId="7F458A07" w14:textId="77777777" w:rsidR="00866D92" w:rsidRPr="00160B30" w:rsidRDefault="00866D92" w:rsidP="00866D92">
            <w:pPr>
              <w:pStyle w:val="TableText"/>
              <w:rPr>
                <w:b/>
                <w:sz w:val="24"/>
                <w:szCs w:val="24"/>
                <w:lang w:val="en-US"/>
              </w:rPr>
            </w:pPr>
            <w:r w:rsidRPr="00160B30">
              <w:rPr>
                <w:b/>
                <w:sz w:val="24"/>
                <w:szCs w:val="24"/>
                <w:lang w:val="en-US"/>
              </w:rPr>
              <w:t>State purchase contract</w:t>
            </w:r>
            <w:r w:rsidR="00CC3690">
              <w:rPr>
                <w:b/>
                <w:sz w:val="24"/>
                <w:szCs w:val="24"/>
                <w:lang w:val="en-US"/>
              </w:rPr>
              <w:t xml:space="preserve"> </w:t>
            </w:r>
            <w:r w:rsidR="002B7009" w:rsidRPr="00160B30">
              <w:rPr>
                <w:b/>
                <w:sz w:val="24"/>
                <w:szCs w:val="24"/>
                <w:lang w:val="en-US"/>
              </w:rPr>
              <w:t>(SPC)</w:t>
            </w:r>
          </w:p>
          <w:p w14:paraId="29CD1A5E" w14:textId="77777777" w:rsidR="00866D92" w:rsidRPr="00160B30" w:rsidRDefault="00866D92" w:rsidP="00866D92">
            <w:pPr>
              <w:pStyle w:val="TableText"/>
              <w:rPr>
                <w:rStyle w:val="NormalChar"/>
                <w:b/>
                <w:sz w:val="24"/>
                <w:szCs w:val="24"/>
              </w:rPr>
            </w:pPr>
          </w:p>
        </w:tc>
        <w:tc>
          <w:tcPr>
            <w:tcW w:w="5953" w:type="dxa"/>
          </w:tcPr>
          <w:p w14:paraId="3C794A50" w14:textId="77777777" w:rsidR="00E4768F" w:rsidRPr="009A16B5" w:rsidRDefault="00866D92" w:rsidP="00866D92">
            <w:pPr>
              <w:pStyle w:val="TableText"/>
              <w:rPr>
                <w:rStyle w:val="NormalChar"/>
                <w:sz w:val="20"/>
                <w:szCs w:val="20"/>
              </w:rPr>
            </w:pPr>
            <w:r w:rsidRPr="00866D92">
              <w:t>An aggregated arrangement for the purchase of goods and services for use by mandated Victorian Government departments and agencies. Other agencies can access the SPC if they agree to the rules of use.</w:t>
            </w:r>
          </w:p>
        </w:tc>
      </w:tr>
    </w:tbl>
    <w:p w14:paraId="5C529011" w14:textId="77777777" w:rsidR="00E4768F" w:rsidRDefault="00E4768F" w:rsidP="00866D92">
      <w:pPr>
        <w:pStyle w:val="Normal1"/>
        <w:rPr>
          <w:rStyle w:val="NormalChar"/>
        </w:rPr>
      </w:pPr>
    </w:p>
    <w:p w14:paraId="666DCD77" w14:textId="77777777" w:rsidR="00E4768F" w:rsidRDefault="00E4768F" w:rsidP="00866D92">
      <w:pPr>
        <w:pStyle w:val="Normal1"/>
        <w:rPr>
          <w:rStyle w:val="NormalChar"/>
        </w:rPr>
      </w:pPr>
    </w:p>
    <w:p w14:paraId="1D7040A6" w14:textId="77777777" w:rsidR="002E384A" w:rsidRDefault="002E384A" w:rsidP="00866D92">
      <w:pPr>
        <w:pStyle w:val="Normal1"/>
        <w:rPr>
          <w:rStyle w:val="NormalChar"/>
        </w:rPr>
      </w:pPr>
    </w:p>
    <w:bookmarkEnd w:id="38"/>
    <w:p w14:paraId="766CE1CA" w14:textId="77777777" w:rsidR="00FE3FFE" w:rsidRDefault="00FE3FFE">
      <w:pPr>
        <w:rPr>
          <w:rFonts w:ascii="Calibri" w:hAnsi="Calibri" w:cs="Calibri"/>
          <w:color w:val="4D4D4D"/>
          <w:kern w:val="28"/>
          <w:sz w:val="30"/>
          <w:szCs w:val="22"/>
          <w:lang w:eastAsia="en-US"/>
        </w:rPr>
      </w:pPr>
      <w:r>
        <w:br w:type="page"/>
      </w:r>
    </w:p>
    <w:p w14:paraId="4A1EF925" w14:textId="77777777" w:rsidR="002608E3" w:rsidRDefault="00E4768F" w:rsidP="000A7D04">
      <w:pPr>
        <w:pStyle w:val="Heading2NoNum"/>
      </w:pPr>
      <w:bookmarkStart w:id="86" w:name="_Toc20648409"/>
      <w:r>
        <w:lastRenderedPageBreak/>
        <w:t>Co</w:t>
      </w:r>
      <w:r w:rsidR="002608E3">
        <w:t>ntract</w:t>
      </w:r>
      <w:r>
        <w:t>s</w:t>
      </w:r>
      <w:r w:rsidR="002608E3">
        <w:t xml:space="preserve"> approv</w:t>
      </w:r>
      <w:r>
        <w:t>ed in 2018–19</w:t>
      </w:r>
      <w:bookmarkEnd w:id="86"/>
    </w:p>
    <w:p w14:paraId="2148D689" w14:textId="77777777" w:rsidR="00013E74" w:rsidRDefault="00F91925" w:rsidP="00E41631">
      <w:pPr>
        <w:pStyle w:val="Normal1"/>
      </w:pPr>
      <w:r w:rsidRPr="00DB0C04">
        <w:t xml:space="preserve">In </w:t>
      </w:r>
      <w:r w:rsidR="00CB0C9E" w:rsidRPr="00DB0C04">
        <w:t>2018–19</w:t>
      </w:r>
      <w:r w:rsidR="008A718C" w:rsidRPr="00DB0C04">
        <w:t>,</w:t>
      </w:r>
      <w:r w:rsidR="00833DCC" w:rsidRPr="00DB0C04">
        <w:t xml:space="preserve"> the 12</w:t>
      </w:r>
      <w:r w:rsidRPr="00DB0C04">
        <w:t xml:space="preserve"> </w:t>
      </w:r>
      <w:r w:rsidR="00FD0317" w:rsidRPr="00DB0C04">
        <w:t>organisation</w:t>
      </w:r>
      <w:r w:rsidR="00654F4D" w:rsidRPr="00DB0C04">
        <w:t>s reported</w:t>
      </w:r>
      <w:r w:rsidR="00904111" w:rsidRPr="00DB0C04">
        <w:t xml:space="preserve"> </w:t>
      </w:r>
      <w:r w:rsidR="00DA5A2C" w:rsidRPr="00DB0C04">
        <w:t>1 280</w:t>
      </w:r>
      <w:r w:rsidR="000D2AE1" w:rsidRPr="00DB0C04">
        <w:t xml:space="preserve"> </w:t>
      </w:r>
      <w:r w:rsidRPr="00DB0C04">
        <w:t xml:space="preserve">procurement </w:t>
      </w:r>
      <w:r w:rsidR="00160614" w:rsidRPr="00DB0C04">
        <w:t xml:space="preserve">contract </w:t>
      </w:r>
      <w:r w:rsidRPr="00DB0C04">
        <w:t xml:space="preserve">approvals </w:t>
      </w:r>
      <w:r w:rsidR="00414E57" w:rsidRPr="00DB0C04">
        <w:t>valued at</w:t>
      </w:r>
      <w:r w:rsidR="00414E57" w:rsidRPr="007457E1">
        <w:t xml:space="preserve"> </w:t>
      </w:r>
      <w:r w:rsidR="004D6764" w:rsidRPr="007457E1">
        <w:t>$</w:t>
      </w:r>
      <w:r w:rsidR="00DA5A2C">
        <w:t>2 5</w:t>
      </w:r>
      <w:r w:rsidR="00F878A4">
        <w:t>7</w:t>
      </w:r>
      <w:r w:rsidR="00E736D7">
        <w:t>7</w:t>
      </w:r>
      <w:r w:rsidR="00160614">
        <w:t> </w:t>
      </w:r>
      <w:r w:rsidR="004D6764" w:rsidRPr="007457E1">
        <w:t>millio</w:t>
      </w:r>
      <w:r w:rsidR="004D6764" w:rsidRPr="00CD6245">
        <w:t>n</w:t>
      </w:r>
      <w:r w:rsidR="00881556">
        <w:t>,</w:t>
      </w:r>
      <w:r w:rsidR="004D6764" w:rsidRPr="00CD6245">
        <w:t xml:space="preserve"> </w:t>
      </w:r>
      <w:r w:rsidR="006F1BB3" w:rsidRPr="00CD6245">
        <w:t>as shown in</w:t>
      </w:r>
      <w:r w:rsidR="000D2AE1" w:rsidRPr="00CD6245">
        <w:t xml:space="preserve"> </w:t>
      </w:r>
      <w:r w:rsidR="00AC517C">
        <w:fldChar w:fldCharType="begin"/>
      </w:r>
      <w:r w:rsidR="00AC517C">
        <w:instrText xml:space="preserve"> REF _Ref425964284 \h  \* MERGEFORMAT </w:instrText>
      </w:r>
      <w:r w:rsidR="00AC517C">
        <w:fldChar w:fldCharType="separate"/>
      </w:r>
      <w:r w:rsidR="002607DC" w:rsidRPr="00866D92">
        <w:t xml:space="preserve">Table </w:t>
      </w:r>
      <w:r w:rsidR="002607DC">
        <w:t>16</w:t>
      </w:r>
      <w:r w:rsidR="00AC517C">
        <w:fldChar w:fldCharType="end"/>
      </w:r>
      <w:r w:rsidRPr="00CD6245">
        <w:t>.</w:t>
      </w:r>
      <w:bookmarkStart w:id="87" w:name="_Ref420421996"/>
    </w:p>
    <w:p w14:paraId="025B144C" w14:textId="77777777" w:rsidR="00E41631" w:rsidRPr="00866D92" w:rsidRDefault="00E41631" w:rsidP="003D31F5">
      <w:pPr>
        <w:pStyle w:val="Caption"/>
      </w:pPr>
      <w:bookmarkStart w:id="88" w:name="_Ref425964284"/>
      <w:bookmarkStart w:id="89" w:name="_Ref450554704"/>
      <w:bookmarkStart w:id="90" w:name="_Toc17130202"/>
      <w:r w:rsidRPr="00866D92">
        <w:t xml:space="preserve">Table </w:t>
      </w:r>
      <w:fldSimple w:instr=" SEQ Table \* ARABIC ">
        <w:r w:rsidR="002607DC">
          <w:rPr>
            <w:noProof/>
          </w:rPr>
          <w:t>16</w:t>
        </w:r>
      </w:fldSimple>
      <w:bookmarkEnd w:id="88"/>
      <w:r w:rsidRPr="00866D92">
        <w:t xml:space="preserve">: Total number and value of </w:t>
      </w:r>
      <w:r w:rsidR="00381BB6" w:rsidRPr="00866D92">
        <w:t xml:space="preserve">contract </w:t>
      </w:r>
      <w:r w:rsidRPr="00866D92">
        <w:t>approvals in 20</w:t>
      </w:r>
      <w:r w:rsidR="008E1ACC" w:rsidRPr="00866D92">
        <w:t>18</w:t>
      </w:r>
      <w:r w:rsidR="00CB0C9E" w:rsidRPr="00866D92">
        <w:t>–19</w:t>
      </w:r>
      <w:r w:rsidRPr="00866D92">
        <w:t xml:space="preserve"> </w:t>
      </w:r>
      <w:bookmarkEnd w:id="89"/>
      <w:r w:rsidRPr="00866D92">
        <w:t>by goods and services</w:t>
      </w:r>
      <w:bookmarkEnd w:id="90"/>
    </w:p>
    <w:tbl>
      <w:tblPr>
        <w:tblStyle w:val="TableGrid1"/>
        <w:tblW w:w="9072" w:type="dxa"/>
        <w:tblInd w:w="704" w:type="dxa"/>
        <w:tblLayout w:type="fixed"/>
        <w:tblLook w:val="04A0" w:firstRow="1" w:lastRow="0" w:firstColumn="1" w:lastColumn="0" w:noHBand="0" w:noVBand="1"/>
      </w:tblPr>
      <w:tblGrid>
        <w:gridCol w:w="992"/>
        <w:gridCol w:w="967"/>
        <w:gridCol w:w="1018"/>
        <w:gridCol w:w="992"/>
        <w:gridCol w:w="993"/>
        <w:gridCol w:w="993"/>
        <w:gridCol w:w="991"/>
        <w:gridCol w:w="1033"/>
        <w:gridCol w:w="1093"/>
      </w:tblGrid>
      <w:tr w:rsidR="00E41631" w:rsidRPr="00845C2C" w14:paraId="0B07059D" w14:textId="77777777" w:rsidTr="005768D5">
        <w:tc>
          <w:tcPr>
            <w:tcW w:w="992" w:type="dxa"/>
            <w:shd w:val="clear" w:color="auto" w:fill="BFBFBF" w:themeFill="background1" w:themeFillShade="BF"/>
          </w:tcPr>
          <w:p w14:paraId="7B2668DE" w14:textId="77777777" w:rsidR="00E41631" w:rsidRPr="00845C2C" w:rsidRDefault="00E41631" w:rsidP="007D26AE">
            <w:pPr>
              <w:pStyle w:val="TableText"/>
              <w:jc w:val="center"/>
              <w:rPr>
                <w:b/>
                <w:bCs/>
              </w:rPr>
            </w:pPr>
          </w:p>
        </w:tc>
        <w:tc>
          <w:tcPr>
            <w:tcW w:w="1985" w:type="dxa"/>
            <w:gridSpan w:val="2"/>
            <w:shd w:val="clear" w:color="auto" w:fill="BFBFBF" w:themeFill="background1" w:themeFillShade="BF"/>
          </w:tcPr>
          <w:p w14:paraId="0B9214E0" w14:textId="77777777" w:rsidR="00E41631" w:rsidRPr="00845C2C" w:rsidRDefault="00E41631" w:rsidP="007D26AE">
            <w:pPr>
              <w:pStyle w:val="TableText"/>
              <w:jc w:val="center"/>
              <w:rPr>
                <w:b/>
                <w:bCs/>
              </w:rPr>
            </w:pPr>
            <w:r w:rsidRPr="00845C2C">
              <w:rPr>
                <w:b/>
                <w:bCs/>
              </w:rPr>
              <w:t>One-off supplies</w:t>
            </w:r>
          </w:p>
        </w:tc>
        <w:tc>
          <w:tcPr>
            <w:tcW w:w="1985" w:type="dxa"/>
            <w:gridSpan w:val="2"/>
            <w:shd w:val="clear" w:color="auto" w:fill="BFBFBF" w:themeFill="background1" w:themeFillShade="BF"/>
          </w:tcPr>
          <w:p w14:paraId="7E37821B" w14:textId="77777777" w:rsidR="00E41631" w:rsidRPr="00845C2C" w:rsidRDefault="00E41631" w:rsidP="007D26AE">
            <w:pPr>
              <w:pStyle w:val="TableText"/>
              <w:jc w:val="center"/>
              <w:rPr>
                <w:b/>
                <w:bCs/>
              </w:rPr>
            </w:pPr>
            <w:r w:rsidRPr="00845C2C">
              <w:rPr>
                <w:b/>
                <w:bCs/>
              </w:rPr>
              <w:t>SEPCs</w:t>
            </w:r>
          </w:p>
        </w:tc>
        <w:tc>
          <w:tcPr>
            <w:tcW w:w="1984" w:type="dxa"/>
            <w:gridSpan w:val="2"/>
            <w:shd w:val="clear" w:color="auto" w:fill="BFBFBF" w:themeFill="background1" w:themeFillShade="BF"/>
          </w:tcPr>
          <w:p w14:paraId="32873082" w14:textId="77777777" w:rsidR="00E41631" w:rsidRPr="00845C2C" w:rsidRDefault="00E41631" w:rsidP="007D26AE">
            <w:pPr>
              <w:pStyle w:val="TableText"/>
              <w:jc w:val="center"/>
              <w:rPr>
                <w:b/>
                <w:bCs/>
              </w:rPr>
            </w:pPr>
            <w:r w:rsidRPr="00845C2C">
              <w:rPr>
                <w:b/>
                <w:bCs/>
              </w:rPr>
              <w:t>SPCs</w:t>
            </w:r>
          </w:p>
        </w:tc>
        <w:tc>
          <w:tcPr>
            <w:tcW w:w="2126" w:type="dxa"/>
            <w:gridSpan w:val="2"/>
            <w:shd w:val="clear" w:color="auto" w:fill="BFBFBF" w:themeFill="background1" w:themeFillShade="BF"/>
          </w:tcPr>
          <w:p w14:paraId="075CB7E2" w14:textId="77777777" w:rsidR="00E41631" w:rsidRPr="00845C2C" w:rsidRDefault="00E41631" w:rsidP="007D26AE">
            <w:pPr>
              <w:pStyle w:val="TableText"/>
              <w:jc w:val="center"/>
              <w:rPr>
                <w:b/>
                <w:bCs/>
              </w:rPr>
            </w:pPr>
            <w:r w:rsidRPr="00845C2C">
              <w:rPr>
                <w:b/>
                <w:bCs/>
              </w:rPr>
              <w:t>Totals</w:t>
            </w:r>
          </w:p>
        </w:tc>
      </w:tr>
      <w:tr w:rsidR="00E41631" w:rsidRPr="00845C2C" w14:paraId="19B099F9" w14:textId="77777777" w:rsidTr="005768D5">
        <w:tc>
          <w:tcPr>
            <w:tcW w:w="992" w:type="dxa"/>
            <w:shd w:val="clear" w:color="auto" w:fill="BFBFBF" w:themeFill="background1" w:themeFillShade="BF"/>
          </w:tcPr>
          <w:p w14:paraId="276F0777" w14:textId="77777777" w:rsidR="00E41631" w:rsidRPr="00845C2C" w:rsidRDefault="00E41631" w:rsidP="007D26AE">
            <w:pPr>
              <w:pStyle w:val="TableText"/>
              <w:jc w:val="center"/>
              <w:rPr>
                <w:b/>
                <w:bCs/>
              </w:rPr>
            </w:pPr>
          </w:p>
        </w:tc>
        <w:tc>
          <w:tcPr>
            <w:tcW w:w="967" w:type="dxa"/>
            <w:shd w:val="clear" w:color="auto" w:fill="BFBFBF" w:themeFill="background1" w:themeFillShade="BF"/>
          </w:tcPr>
          <w:p w14:paraId="697E393E" w14:textId="77777777" w:rsidR="00E41631" w:rsidRPr="00845C2C" w:rsidRDefault="00E41631" w:rsidP="007D26AE">
            <w:pPr>
              <w:pStyle w:val="TableText"/>
              <w:jc w:val="center"/>
              <w:rPr>
                <w:b/>
                <w:bCs/>
              </w:rPr>
            </w:pPr>
            <w:r w:rsidRPr="00845C2C">
              <w:rPr>
                <w:b/>
                <w:bCs/>
              </w:rPr>
              <w:t>Number</w:t>
            </w:r>
          </w:p>
        </w:tc>
        <w:tc>
          <w:tcPr>
            <w:tcW w:w="1018" w:type="dxa"/>
            <w:shd w:val="clear" w:color="auto" w:fill="BFBFBF" w:themeFill="background1" w:themeFillShade="BF"/>
          </w:tcPr>
          <w:p w14:paraId="2A66F7A3" w14:textId="77777777" w:rsidR="00E41631" w:rsidRPr="00845C2C" w:rsidRDefault="00E41631" w:rsidP="007D26AE">
            <w:pPr>
              <w:pStyle w:val="TableText"/>
              <w:jc w:val="center"/>
              <w:rPr>
                <w:b/>
                <w:bCs/>
              </w:rPr>
            </w:pPr>
            <w:r w:rsidRPr="00845C2C">
              <w:rPr>
                <w:b/>
                <w:bCs/>
              </w:rPr>
              <w:t>Value</w:t>
            </w:r>
            <w:r w:rsidR="00595198" w:rsidRPr="00845C2C">
              <w:rPr>
                <w:b/>
                <w:bCs/>
              </w:rPr>
              <w:t xml:space="preserve"> ($</w:t>
            </w:r>
            <w:r w:rsidR="006628E6" w:rsidRPr="00845C2C">
              <w:rPr>
                <w:b/>
                <w:bCs/>
              </w:rPr>
              <w:t>M</w:t>
            </w:r>
            <w:r w:rsidR="00595198" w:rsidRPr="00845C2C">
              <w:rPr>
                <w:b/>
                <w:bCs/>
              </w:rPr>
              <w:t>)</w:t>
            </w:r>
          </w:p>
        </w:tc>
        <w:tc>
          <w:tcPr>
            <w:tcW w:w="992" w:type="dxa"/>
            <w:shd w:val="clear" w:color="auto" w:fill="BFBFBF" w:themeFill="background1" w:themeFillShade="BF"/>
          </w:tcPr>
          <w:p w14:paraId="4B36E236" w14:textId="77777777" w:rsidR="00E41631" w:rsidRPr="00845C2C" w:rsidRDefault="00E41631" w:rsidP="007D26AE">
            <w:pPr>
              <w:pStyle w:val="TableText"/>
              <w:jc w:val="center"/>
              <w:rPr>
                <w:b/>
                <w:bCs/>
              </w:rPr>
            </w:pPr>
            <w:r w:rsidRPr="00845C2C">
              <w:rPr>
                <w:b/>
                <w:bCs/>
              </w:rPr>
              <w:t>Number</w:t>
            </w:r>
          </w:p>
        </w:tc>
        <w:tc>
          <w:tcPr>
            <w:tcW w:w="993" w:type="dxa"/>
            <w:shd w:val="clear" w:color="auto" w:fill="BFBFBF" w:themeFill="background1" w:themeFillShade="BF"/>
          </w:tcPr>
          <w:p w14:paraId="1390FBB9" w14:textId="77777777" w:rsidR="00E41631" w:rsidRPr="00845C2C" w:rsidRDefault="00E41631" w:rsidP="007D26AE">
            <w:pPr>
              <w:pStyle w:val="TableText"/>
              <w:jc w:val="center"/>
              <w:rPr>
                <w:b/>
                <w:bCs/>
              </w:rPr>
            </w:pPr>
            <w:r w:rsidRPr="00845C2C">
              <w:rPr>
                <w:b/>
                <w:bCs/>
              </w:rPr>
              <w:t>Value</w:t>
            </w:r>
            <w:r w:rsidR="00595198" w:rsidRPr="00845C2C">
              <w:rPr>
                <w:b/>
                <w:bCs/>
              </w:rPr>
              <w:t xml:space="preserve"> ($</w:t>
            </w:r>
            <w:r w:rsidR="006628E6" w:rsidRPr="00845C2C">
              <w:rPr>
                <w:b/>
                <w:bCs/>
              </w:rPr>
              <w:t>M</w:t>
            </w:r>
            <w:r w:rsidR="00595198" w:rsidRPr="00845C2C">
              <w:rPr>
                <w:b/>
                <w:bCs/>
              </w:rPr>
              <w:t>)</w:t>
            </w:r>
          </w:p>
        </w:tc>
        <w:tc>
          <w:tcPr>
            <w:tcW w:w="993" w:type="dxa"/>
            <w:shd w:val="clear" w:color="auto" w:fill="BFBFBF" w:themeFill="background1" w:themeFillShade="BF"/>
          </w:tcPr>
          <w:p w14:paraId="3C15B456" w14:textId="77777777" w:rsidR="00E41631" w:rsidRPr="00845C2C" w:rsidRDefault="00E41631" w:rsidP="007D26AE">
            <w:pPr>
              <w:pStyle w:val="TableText"/>
              <w:jc w:val="center"/>
              <w:rPr>
                <w:b/>
                <w:bCs/>
              </w:rPr>
            </w:pPr>
            <w:r w:rsidRPr="00845C2C">
              <w:rPr>
                <w:b/>
                <w:bCs/>
              </w:rPr>
              <w:t>Number</w:t>
            </w:r>
          </w:p>
        </w:tc>
        <w:tc>
          <w:tcPr>
            <w:tcW w:w="991" w:type="dxa"/>
            <w:shd w:val="clear" w:color="auto" w:fill="BFBFBF" w:themeFill="background1" w:themeFillShade="BF"/>
          </w:tcPr>
          <w:p w14:paraId="27B40FB3" w14:textId="77777777" w:rsidR="00E41631" w:rsidRPr="00845C2C" w:rsidRDefault="00595198" w:rsidP="007D26AE">
            <w:pPr>
              <w:pStyle w:val="TableText"/>
              <w:jc w:val="center"/>
              <w:rPr>
                <w:b/>
                <w:bCs/>
              </w:rPr>
            </w:pPr>
            <w:r w:rsidRPr="00845C2C">
              <w:rPr>
                <w:b/>
                <w:bCs/>
              </w:rPr>
              <w:t>Value ($</w:t>
            </w:r>
            <w:r w:rsidR="006628E6" w:rsidRPr="00845C2C">
              <w:rPr>
                <w:b/>
                <w:bCs/>
              </w:rPr>
              <w:t>M</w:t>
            </w:r>
            <w:r w:rsidRPr="00845C2C">
              <w:rPr>
                <w:b/>
                <w:bCs/>
              </w:rPr>
              <w:t>)</w:t>
            </w:r>
          </w:p>
        </w:tc>
        <w:tc>
          <w:tcPr>
            <w:tcW w:w="1033" w:type="dxa"/>
            <w:shd w:val="clear" w:color="auto" w:fill="BFBFBF" w:themeFill="background1" w:themeFillShade="BF"/>
          </w:tcPr>
          <w:p w14:paraId="41CB124E" w14:textId="77777777" w:rsidR="00E41631" w:rsidRPr="00845C2C" w:rsidRDefault="00E41631" w:rsidP="007D26AE">
            <w:pPr>
              <w:pStyle w:val="TableText"/>
              <w:jc w:val="center"/>
              <w:rPr>
                <w:b/>
                <w:bCs/>
              </w:rPr>
            </w:pPr>
            <w:r w:rsidRPr="00845C2C">
              <w:rPr>
                <w:b/>
                <w:bCs/>
              </w:rPr>
              <w:t>Number</w:t>
            </w:r>
          </w:p>
        </w:tc>
        <w:tc>
          <w:tcPr>
            <w:tcW w:w="1093" w:type="dxa"/>
            <w:shd w:val="clear" w:color="auto" w:fill="BFBFBF" w:themeFill="background1" w:themeFillShade="BF"/>
          </w:tcPr>
          <w:p w14:paraId="268A10BB" w14:textId="77777777" w:rsidR="00E41631" w:rsidRPr="00845C2C" w:rsidRDefault="00595198" w:rsidP="007D26AE">
            <w:pPr>
              <w:pStyle w:val="TableText"/>
              <w:jc w:val="center"/>
              <w:rPr>
                <w:b/>
                <w:bCs/>
              </w:rPr>
            </w:pPr>
            <w:r w:rsidRPr="00845C2C">
              <w:rPr>
                <w:b/>
                <w:bCs/>
              </w:rPr>
              <w:t>Value ($</w:t>
            </w:r>
            <w:r w:rsidR="006628E6" w:rsidRPr="00845C2C">
              <w:rPr>
                <w:b/>
                <w:bCs/>
              </w:rPr>
              <w:t>M</w:t>
            </w:r>
            <w:r w:rsidRPr="00845C2C">
              <w:rPr>
                <w:b/>
                <w:bCs/>
              </w:rPr>
              <w:t>)</w:t>
            </w:r>
          </w:p>
        </w:tc>
      </w:tr>
      <w:tr w:rsidR="005301C5" w:rsidRPr="00CD6245" w14:paraId="636C9226" w14:textId="77777777" w:rsidTr="005768D5">
        <w:tc>
          <w:tcPr>
            <w:tcW w:w="992" w:type="dxa"/>
          </w:tcPr>
          <w:p w14:paraId="270F963D" w14:textId="77777777" w:rsidR="005301C5" w:rsidRPr="00A30EEE" w:rsidRDefault="005301C5" w:rsidP="005301C5">
            <w:pPr>
              <w:pStyle w:val="TableText"/>
              <w:rPr>
                <w:b/>
              </w:rPr>
            </w:pPr>
            <w:r w:rsidRPr="00A30EEE">
              <w:rPr>
                <w:b/>
              </w:rPr>
              <w:t>Goods</w:t>
            </w:r>
          </w:p>
        </w:tc>
        <w:tc>
          <w:tcPr>
            <w:tcW w:w="967" w:type="dxa"/>
          </w:tcPr>
          <w:p w14:paraId="1C035F28" w14:textId="77777777" w:rsidR="005301C5" w:rsidRPr="00FE2F21" w:rsidRDefault="005301C5" w:rsidP="005301C5">
            <w:pPr>
              <w:pStyle w:val="Tablenumbers"/>
              <w:rPr>
                <w:highlight w:val="green"/>
              </w:rPr>
            </w:pPr>
            <w:r w:rsidRPr="00FE2F21">
              <w:t>1</w:t>
            </w:r>
            <w:r w:rsidR="00503E9E">
              <w:t>73</w:t>
            </w:r>
          </w:p>
        </w:tc>
        <w:tc>
          <w:tcPr>
            <w:tcW w:w="1018" w:type="dxa"/>
          </w:tcPr>
          <w:p w14:paraId="48662F76" w14:textId="77777777" w:rsidR="005301C5" w:rsidRPr="00FE2F21" w:rsidRDefault="005301C5" w:rsidP="005301C5">
            <w:pPr>
              <w:pStyle w:val="Tablenumbers"/>
              <w:rPr>
                <w:highlight w:val="green"/>
              </w:rPr>
            </w:pPr>
            <w:r>
              <w:t>$</w:t>
            </w:r>
            <w:r w:rsidRPr="00FE2F21">
              <w:t>1</w:t>
            </w:r>
            <w:r w:rsidR="00CA2812">
              <w:t>89.1</w:t>
            </w:r>
          </w:p>
        </w:tc>
        <w:tc>
          <w:tcPr>
            <w:tcW w:w="992" w:type="dxa"/>
          </w:tcPr>
          <w:p w14:paraId="1337A8F9" w14:textId="77777777" w:rsidR="005301C5" w:rsidRPr="00FE2F21" w:rsidRDefault="005301C5" w:rsidP="005301C5">
            <w:pPr>
              <w:pStyle w:val="Tablenumbers"/>
              <w:rPr>
                <w:highlight w:val="green"/>
              </w:rPr>
            </w:pPr>
            <w:r w:rsidRPr="00FE2F21">
              <w:t>8</w:t>
            </w:r>
          </w:p>
        </w:tc>
        <w:tc>
          <w:tcPr>
            <w:tcW w:w="993" w:type="dxa"/>
          </w:tcPr>
          <w:p w14:paraId="595A0989" w14:textId="77777777" w:rsidR="005301C5" w:rsidRPr="00FE2F21" w:rsidRDefault="005301C5" w:rsidP="005301C5">
            <w:pPr>
              <w:pStyle w:val="Tablenumbers"/>
              <w:rPr>
                <w:highlight w:val="green"/>
              </w:rPr>
            </w:pPr>
            <w:r>
              <w:t>$</w:t>
            </w:r>
            <w:r w:rsidRPr="00FE2F21">
              <w:t>55.0</w:t>
            </w:r>
          </w:p>
        </w:tc>
        <w:tc>
          <w:tcPr>
            <w:tcW w:w="993" w:type="dxa"/>
          </w:tcPr>
          <w:p w14:paraId="6E2CA5A2" w14:textId="77777777" w:rsidR="005301C5" w:rsidRPr="00FE2F21" w:rsidRDefault="005301C5" w:rsidP="005301C5">
            <w:pPr>
              <w:pStyle w:val="Tablenumbers"/>
              <w:rPr>
                <w:highlight w:val="green"/>
              </w:rPr>
            </w:pPr>
            <w:r w:rsidRPr="00FE2F21">
              <w:t>3</w:t>
            </w:r>
          </w:p>
        </w:tc>
        <w:tc>
          <w:tcPr>
            <w:tcW w:w="991" w:type="dxa"/>
          </w:tcPr>
          <w:p w14:paraId="41DB2206" w14:textId="77777777" w:rsidR="005301C5" w:rsidRPr="00FE2F21" w:rsidRDefault="005301C5" w:rsidP="005301C5">
            <w:pPr>
              <w:pStyle w:val="Tablenumbers"/>
              <w:rPr>
                <w:highlight w:val="green"/>
              </w:rPr>
            </w:pPr>
            <w:r w:rsidRPr="00E50EBC">
              <w:t>$355.</w:t>
            </w:r>
            <w:r>
              <w:t>0</w:t>
            </w:r>
          </w:p>
        </w:tc>
        <w:tc>
          <w:tcPr>
            <w:tcW w:w="1033" w:type="dxa"/>
          </w:tcPr>
          <w:p w14:paraId="0EB528DC" w14:textId="77777777" w:rsidR="005301C5" w:rsidRPr="00FE2F21" w:rsidRDefault="005301C5" w:rsidP="005301C5">
            <w:pPr>
              <w:pStyle w:val="Tablenumbers"/>
              <w:rPr>
                <w:highlight w:val="green"/>
              </w:rPr>
            </w:pPr>
            <w:r w:rsidRPr="00FE2F21">
              <w:t>1</w:t>
            </w:r>
            <w:r w:rsidR="00CA2812">
              <w:t>84</w:t>
            </w:r>
          </w:p>
        </w:tc>
        <w:tc>
          <w:tcPr>
            <w:tcW w:w="1093" w:type="dxa"/>
          </w:tcPr>
          <w:p w14:paraId="56ED29E1" w14:textId="77777777" w:rsidR="005301C5" w:rsidRPr="00FE2F21" w:rsidRDefault="005301C5" w:rsidP="005301C5">
            <w:pPr>
              <w:pStyle w:val="Tablenumbers"/>
              <w:rPr>
                <w:highlight w:val="green"/>
              </w:rPr>
            </w:pPr>
            <w:r w:rsidRPr="00232E95">
              <w:t>$</w:t>
            </w:r>
            <w:r w:rsidR="00CA2812">
              <w:t>599.1</w:t>
            </w:r>
          </w:p>
        </w:tc>
      </w:tr>
      <w:tr w:rsidR="00F878A4" w:rsidRPr="00CD6245" w14:paraId="51F249DB" w14:textId="77777777" w:rsidTr="00B3325D">
        <w:tc>
          <w:tcPr>
            <w:tcW w:w="992" w:type="dxa"/>
          </w:tcPr>
          <w:p w14:paraId="572FADD8" w14:textId="77777777" w:rsidR="00F878A4" w:rsidRPr="00A30EEE" w:rsidRDefault="00F878A4" w:rsidP="00F878A4">
            <w:pPr>
              <w:pStyle w:val="TableText"/>
              <w:rPr>
                <w:b/>
              </w:rPr>
            </w:pPr>
            <w:r w:rsidRPr="00A30EEE">
              <w:rPr>
                <w:b/>
              </w:rPr>
              <w:t>Services</w:t>
            </w:r>
          </w:p>
        </w:tc>
        <w:tc>
          <w:tcPr>
            <w:tcW w:w="967" w:type="dxa"/>
          </w:tcPr>
          <w:p w14:paraId="5B2D22D7" w14:textId="77777777" w:rsidR="00F878A4" w:rsidRPr="00FE2F21" w:rsidRDefault="00F878A4" w:rsidP="00F878A4">
            <w:pPr>
              <w:pStyle w:val="Tablenumbers"/>
              <w:rPr>
                <w:highlight w:val="green"/>
              </w:rPr>
            </w:pPr>
            <w:r w:rsidRPr="009247A6">
              <w:t>1</w:t>
            </w:r>
            <w:r>
              <w:t> </w:t>
            </w:r>
            <w:r w:rsidRPr="009247A6">
              <w:t>0</w:t>
            </w:r>
            <w:r w:rsidR="00503E9E">
              <w:t>66</w:t>
            </w:r>
          </w:p>
        </w:tc>
        <w:tc>
          <w:tcPr>
            <w:tcW w:w="1018" w:type="dxa"/>
          </w:tcPr>
          <w:p w14:paraId="6D9E771B" w14:textId="77777777" w:rsidR="00F878A4" w:rsidRPr="00FE2F21" w:rsidRDefault="00F878A4" w:rsidP="00F878A4">
            <w:pPr>
              <w:pStyle w:val="Tablenumbers"/>
              <w:rPr>
                <w:highlight w:val="green"/>
              </w:rPr>
            </w:pPr>
            <w:r w:rsidRPr="009247A6">
              <w:t>$1</w:t>
            </w:r>
            <w:r>
              <w:t> </w:t>
            </w:r>
            <w:r w:rsidRPr="009247A6">
              <w:t>0</w:t>
            </w:r>
            <w:r w:rsidR="00CA2812">
              <w:t>60.6</w:t>
            </w:r>
          </w:p>
        </w:tc>
        <w:tc>
          <w:tcPr>
            <w:tcW w:w="992" w:type="dxa"/>
          </w:tcPr>
          <w:p w14:paraId="734C4150" w14:textId="77777777" w:rsidR="00F878A4" w:rsidRPr="00FE2F21" w:rsidRDefault="00F878A4" w:rsidP="00F878A4">
            <w:pPr>
              <w:pStyle w:val="Tablenumbers"/>
              <w:rPr>
                <w:highlight w:val="green"/>
              </w:rPr>
            </w:pPr>
            <w:r w:rsidRPr="00FE2F21">
              <w:t>24</w:t>
            </w:r>
          </w:p>
        </w:tc>
        <w:tc>
          <w:tcPr>
            <w:tcW w:w="993" w:type="dxa"/>
            <w:vAlign w:val="center"/>
          </w:tcPr>
          <w:p w14:paraId="4F7299AA" w14:textId="77777777" w:rsidR="00F878A4" w:rsidRPr="00F878A4" w:rsidRDefault="00F878A4" w:rsidP="00F878A4">
            <w:pPr>
              <w:pStyle w:val="Tablenumbers"/>
            </w:pPr>
            <w:r w:rsidRPr="00F878A4">
              <w:t>$386.9</w:t>
            </w:r>
          </w:p>
        </w:tc>
        <w:tc>
          <w:tcPr>
            <w:tcW w:w="993" w:type="dxa"/>
          </w:tcPr>
          <w:p w14:paraId="7A7DF57B" w14:textId="77777777" w:rsidR="00F878A4" w:rsidRPr="00FE2F21" w:rsidRDefault="00F878A4" w:rsidP="00F878A4">
            <w:pPr>
              <w:pStyle w:val="Tablenumbers"/>
              <w:rPr>
                <w:highlight w:val="green"/>
              </w:rPr>
            </w:pPr>
            <w:r w:rsidRPr="00FE2F21">
              <w:t>6</w:t>
            </w:r>
          </w:p>
        </w:tc>
        <w:tc>
          <w:tcPr>
            <w:tcW w:w="991" w:type="dxa"/>
          </w:tcPr>
          <w:p w14:paraId="4D3F7102" w14:textId="77777777" w:rsidR="00F878A4" w:rsidRPr="00FE2F21" w:rsidRDefault="00F878A4" w:rsidP="00F878A4">
            <w:pPr>
              <w:pStyle w:val="Tablenumbers"/>
              <w:rPr>
                <w:highlight w:val="green"/>
              </w:rPr>
            </w:pPr>
            <w:r w:rsidRPr="00E50EBC">
              <w:t>$5</w:t>
            </w:r>
            <w:r w:rsidR="00965005">
              <w:t>30</w:t>
            </w:r>
            <w:r w:rsidRPr="00E50EBC">
              <w:t>.8</w:t>
            </w:r>
          </w:p>
        </w:tc>
        <w:tc>
          <w:tcPr>
            <w:tcW w:w="1033" w:type="dxa"/>
          </w:tcPr>
          <w:p w14:paraId="15DF4759" w14:textId="77777777" w:rsidR="00F878A4" w:rsidRPr="00FE2F21" w:rsidRDefault="00F878A4" w:rsidP="00F878A4">
            <w:pPr>
              <w:pStyle w:val="Tablenumbers"/>
              <w:rPr>
                <w:highlight w:val="green"/>
              </w:rPr>
            </w:pPr>
            <w:r w:rsidRPr="005C1CDC">
              <w:t>1</w:t>
            </w:r>
            <w:r>
              <w:t> </w:t>
            </w:r>
            <w:r w:rsidR="00CA2812">
              <w:t>096</w:t>
            </w:r>
          </w:p>
        </w:tc>
        <w:tc>
          <w:tcPr>
            <w:tcW w:w="1093" w:type="dxa"/>
            <w:vAlign w:val="center"/>
          </w:tcPr>
          <w:p w14:paraId="31C0F135" w14:textId="77777777" w:rsidR="00F878A4" w:rsidRPr="00F878A4" w:rsidRDefault="00F878A4" w:rsidP="00F878A4">
            <w:pPr>
              <w:pStyle w:val="Tablenumbers"/>
            </w:pPr>
            <w:r w:rsidRPr="00F878A4">
              <w:t>$1</w:t>
            </w:r>
            <w:r>
              <w:t> </w:t>
            </w:r>
            <w:r w:rsidRPr="00F878A4">
              <w:t>97</w:t>
            </w:r>
            <w:r w:rsidR="00965005">
              <w:t>8</w:t>
            </w:r>
            <w:r w:rsidRPr="00F878A4">
              <w:t>.3</w:t>
            </w:r>
          </w:p>
        </w:tc>
      </w:tr>
      <w:tr w:rsidR="00F878A4" w:rsidRPr="00845C2C" w14:paraId="55CA0EA7" w14:textId="77777777" w:rsidTr="00B3325D">
        <w:tc>
          <w:tcPr>
            <w:tcW w:w="992" w:type="dxa"/>
          </w:tcPr>
          <w:p w14:paraId="57083AF6" w14:textId="77777777" w:rsidR="00F878A4" w:rsidRPr="00845C2C" w:rsidRDefault="00F878A4" w:rsidP="00F878A4">
            <w:pPr>
              <w:pStyle w:val="TableText"/>
              <w:rPr>
                <w:b/>
              </w:rPr>
            </w:pPr>
            <w:r w:rsidRPr="00845C2C">
              <w:rPr>
                <w:b/>
              </w:rPr>
              <w:t>Total</w:t>
            </w:r>
          </w:p>
        </w:tc>
        <w:tc>
          <w:tcPr>
            <w:tcW w:w="967" w:type="dxa"/>
          </w:tcPr>
          <w:p w14:paraId="71CAD87D" w14:textId="77777777" w:rsidR="00F878A4" w:rsidRPr="00845C2C" w:rsidRDefault="00F878A4" w:rsidP="00F878A4">
            <w:pPr>
              <w:pStyle w:val="Tablenumbers"/>
              <w:rPr>
                <w:b/>
                <w:highlight w:val="green"/>
              </w:rPr>
            </w:pPr>
            <w:r w:rsidRPr="00845C2C">
              <w:rPr>
                <w:b/>
              </w:rPr>
              <w:t>1 239</w:t>
            </w:r>
          </w:p>
        </w:tc>
        <w:tc>
          <w:tcPr>
            <w:tcW w:w="1018" w:type="dxa"/>
          </w:tcPr>
          <w:p w14:paraId="0DE02D8C" w14:textId="77777777" w:rsidR="00F878A4" w:rsidRPr="00845C2C" w:rsidRDefault="00F878A4" w:rsidP="00F878A4">
            <w:pPr>
              <w:pStyle w:val="Tablenumbers"/>
              <w:rPr>
                <w:b/>
                <w:highlight w:val="green"/>
              </w:rPr>
            </w:pPr>
            <w:r w:rsidRPr="00845C2C">
              <w:rPr>
                <w:b/>
              </w:rPr>
              <w:t>$1 249.7</w:t>
            </w:r>
          </w:p>
        </w:tc>
        <w:tc>
          <w:tcPr>
            <w:tcW w:w="992" w:type="dxa"/>
          </w:tcPr>
          <w:p w14:paraId="6C400A54" w14:textId="77777777" w:rsidR="00F878A4" w:rsidRPr="00845C2C" w:rsidRDefault="00F878A4" w:rsidP="00F878A4">
            <w:pPr>
              <w:pStyle w:val="Tablenumbers"/>
              <w:rPr>
                <w:b/>
                <w:highlight w:val="green"/>
              </w:rPr>
            </w:pPr>
            <w:r w:rsidRPr="00845C2C">
              <w:rPr>
                <w:b/>
              </w:rPr>
              <w:t>32</w:t>
            </w:r>
          </w:p>
        </w:tc>
        <w:tc>
          <w:tcPr>
            <w:tcW w:w="993" w:type="dxa"/>
            <w:vAlign w:val="center"/>
          </w:tcPr>
          <w:p w14:paraId="6FD93ABD" w14:textId="77777777" w:rsidR="00F878A4" w:rsidRPr="00F878A4" w:rsidRDefault="00F878A4" w:rsidP="00F878A4">
            <w:pPr>
              <w:pStyle w:val="Tablenumbers"/>
              <w:rPr>
                <w:b/>
                <w:bCs/>
              </w:rPr>
            </w:pPr>
            <w:r w:rsidRPr="00F878A4">
              <w:rPr>
                <w:b/>
                <w:bCs/>
              </w:rPr>
              <w:t>$441.9</w:t>
            </w:r>
          </w:p>
        </w:tc>
        <w:tc>
          <w:tcPr>
            <w:tcW w:w="993" w:type="dxa"/>
          </w:tcPr>
          <w:p w14:paraId="7BAF592C" w14:textId="77777777" w:rsidR="00F878A4" w:rsidRPr="00845C2C" w:rsidRDefault="00F878A4" w:rsidP="00F878A4">
            <w:pPr>
              <w:pStyle w:val="Tablenumbers"/>
              <w:rPr>
                <w:b/>
                <w:highlight w:val="green"/>
              </w:rPr>
            </w:pPr>
            <w:r w:rsidRPr="00845C2C">
              <w:rPr>
                <w:b/>
              </w:rPr>
              <w:t>9</w:t>
            </w:r>
          </w:p>
        </w:tc>
        <w:tc>
          <w:tcPr>
            <w:tcW w:w="991" w:type="dxa"/>
          </w:tcPr>
          <w:p w14:paraId="10FCD836" w14:textId="77777777" w:rsidR="00F878A4" w:rsidRPr="00845C2C" w:rsidRDefault="00F878A4" w:rsidP="00F878A4">
            <w:pPr>
              <w:pStyle w:val="Tablenumbers"/>
              <w:rPr>
                <w:b/>
                <w:highlight w:val="green"/>
              </w:rPr>
            </w:pPr>
            <w:r w:rsidRPr="00845C2C">
              <w:rPr>
                <w:b/>
              </w:rPr>
              <w:t>$8</w:t>
            </w:r>
            <w:r w:rsidR="00965005">
              <w:rPr>
                <w:b/>
              </w:rPr>
              <w:t>85</w:t>
            </w:r>
            <w:r w:rsidRPr="00845C2C">
              <w:rPr>
                <w:b/>
              </w:rPr>
              <w:t>.8</w:t>
            </w:r>
          </w:p>
        </w:tc>
        <w:tc>
          <w:tcPr>
            <w:tcW w:w="1033" w:type="dxa"/>
          </w:tcPr>
          <w:p w14:paraId="4EFF4065" w14:textId="77777777" w:rsidR="00F878A4" w:rsidRPr="00845C2C" w:rsidRDefault="00F878A4" w:rsidP="00F878A4">
            <w:pPr>
              <w:pStyle w:val="Tablenumbers"/>
              <w:rPr>
                <w:b/>
                <w:highlight w:val="green"/>
              </w:rPr>
            </w:pPr>
            <w:r w:rsidRPr="00845C2C">
              <w:rPr>
                <w:b/>
              </w:rPr>
              <w:t>1 280</w:t>
            </w:r>
          </w:p>
        </w:tc>
        <w:tc>
          <w:tcPr>
            <w:tcW w:w="1093" w:type="dxa"/>
            <w:vAlign w:val="center"/>
          </w:tcPr>
          <w:p w14:paraId="3156460C" w14:textId="77777777" w:rsidR="00F878A4" w:rsidRPr="008110A2" w:rsidRDefault="00F878A4" w:rsidP="00F878A4">
            <w:pPr>
              <w:pStyle w:val="Tablenumbers"/>
              <w:rPr>
                <w:b/>
                <w:bCs/>
              </w:rPr>
            </w:pPr>
            <w:r w:rsidRPr="008110A2">
              <w:rPr>
                <w:b/>
                <w:bCs/>
              </w:rPr>
              <w:t>$2 5</w:t>
            </w:r>
            <w:r w:rsidR="00965005">
              <w:rPr>
                <w:b/>
                <w:bCs/>
              </w:rPr>
              <w:t>77</w:t>
            </w:r>
            <w:r w:rsidRPr="008110A2">
              <w:rPr>
                <w:b/>
                <w:bCs/>
              </w:rPr>
              <w:t>.4</w:t>
            </w:r>
          </w:p>
        </w:tc>
      </w:tr>
    </w:tbl>
    <w:p w14:paraId="43A103C5" w14:textId="77777777" w:rsidR="002F3F68" w:rsidRPr="0024020B" w:rsidRDefault="005B14F8" w:rsidP="00E41631">
      <w:pPr>
        <w:pStyle w:val="Normal1"/>
      </w:pPr>
      <w:r>
        <w:t xml:space="preserve">The majority of </w:t>
      </w:r>
      <w:r w:rsidR="00E41631">
        <w:t>contract approvals</w:t>
      </w:r>
      <w:r w:rsidR="00B36194">
        <w:t xml:space="preserve"> were </w:t>
      </w:r>
      <w:r w:rsidR="00E41631">
        <w:t>for one-off sup</w:t>
      </w:r>
      <w:r w:rsidR="00E41631" w:rsidRPr="0024020B">
        <w:t>plies</w:t>
      </w:r>
      <w:r w:rsidR="00B36194" w:rsidRPr="0024020B">
        <w:t xml:space="preserve"> (</w:t>
      </w:r>
      <w:r w:rsidR="00FE2F21">
        <w:t>96.</w:t>
      </w:r>
      <w:r w:rsidR="00F878A4">
        <w:t>8</w:t>
      </w:r>
      <w:r w:rsidR="00F56463" w:rsidRPr="0024020B">
        <w:t xml:space="preserve"> per cent</w:t>
      </w:r>
      <w:r w:rsidR="00B36194" w:rsidRPr="0024020B">
        <w:t>), followed by SEPCs (</w:t>
      </w:r>
      <w:r w:rsidR="00FE2F21">
        <w:t>2.</w:t>
      </w:r>
      <w:r w:rsidR="00EA545A">
        <w:t>5</w:t>
      </w:r>
      <w:r w:rsidR="00F56463" w:rsidRPr="0024020B">
        <w:t xml:space="preserve"> per cent</w:t>
      </w:r>
      <w:r w:rsidR="00B36194" w:rsidRPr="0024020B">
        <w:t>) and SPCs (</w:t>
      </w:r>
      <w:r w:rsidR="00FE2F21">
        <w:t>0.7</w:t>
      </w:r>
      <w:r w:rsidR="002F3F68" w:rsidRPr="0024020B">
        <w:t xml:space="preserve"> </w:t>
      </w:r>
      <w:r w:rsidR="00F56463" w:rsidRPr="0024020B">
        <w:t>per cent</w:t>
      </w:r>
      <w:r w:rsidR="00B36194" w:rsidRPr="0024020B">
        <w:t>). In terms of value, one-off supplies were equivalent</w:t>
      </w:r>
      <w:r w:rsidR="00C10B55" w:rsidRPr="0024020B">
        <w:t xml:space="preserve"> to </w:t>
      </w:r>
      <w:r w:rsidR="00FE2F21">
        <w:t>4</w:t>
      </w:r>
      <w:r w:rsidR="00F878A4">
        <w:t>8.</w:t>
      </w:r>
      <w:r w:rsidR="00965005">
        <w:t>5</w:t>
      </w:r>
      <w:r w:rsidR="00B10C47">
        <w:t xml:space="preserve"> </w:t>
      </w:r>
      <w:r w:rsidR="00F56463" w:rsidRPr="0024020B">
        <w:t>per cent</w:t>
      </w:r>
      <w:r w:rsidR="00B36194" w:rsidRPr="0024020B">
        <w:t xml:space="preserve"> of the total value</w:t>
      </w:r>
      <w:r w:rsidR="00CA2FD8" w:rsidRPr="0024020B">
        <w:t xml:space="preserve"> of approved contracts</w:t>
      </w:r>
      <w:r w:rsidR="00C10B55" w:rsidRPr="0024020B">
        <w:t xml:space="preserve">, followed by SPCs at </w:t>
      </w:r>
      <w:r w:rsidR="00FE2F21">
        <w:t>3</w:t>
      </w:r>
      <w:r w:rsidR="00F878A4">
        <w:t>4</w:t>
      </w:r>
      <w:r w:rsidR="005301C5">
        <w:t>.</w:t>
      </w:r>
      <w:r w:rsidR="00965005">
        <w:t>4</w:t>
      </w:r>
      <w:r w:rsidR="00F56463" w:rsidRPr="0024020B">
        <w:t xml:space="preserve"> per cent</w:t>
      </w:r>
      <w:r w:rsidR="00B36194" w:rsidRPr="0024020B">
        <w:t xml:space="preserve"> and S</w:t>
      </w:r>
      <w:r w:rsidR="002F3F68" w:rsidRPr="0024020B">
        <w:t>E</w:t>
      </w:r>
      <w:r w:rsidR="00B36194" w:rsidRPr="0024020B">
        <w:t xml:space="preserve">PCs at </w:t>
      </w:r>
      <w:r w:rsidR="005301C5">
        <w:t>17</w:t>
      </w:r>
      <w:r w:rsidR="00F878A4">
        <w:t>.</w:t>
      </w:r>
      <w:r w:rsidR="00965005">
        <w:t>1</w:t>
      </w:r>
      <w:r w:rsidR="005301C5">
        <w:t> </w:t>
      </w:r>
      <w:r w:rsidR="00F56463" w:rsidRPr="0024020B">
        <w:t>per cent</w:t>
      </w:r>
      <w:r w:rsidR="00B36194" w:rsidRPr="0024020B">
        <w:t>.</w:t>
      </w:r>
    </w:p>
    <w:p w14:paraId="131A7403" w14:textId="77777777" w:rsidR="004855DD" w:rsidRDefault="00B36194" w:rsidP="00E41631">
      <w:pPr>
        <w:pStyle w:val="Normal1"/>
      </w:pPr>
      <w:r w:rsidRPr="0024020B">
        <w:t xml:space="preserve">The </w:t>
      </w:r>
      <w:r w:rsidR="00947854" w:rsidRPr="0024020B">
        <w:t>difference in proportions</w:t>
      </w:r>
      <w:r w:rsidRPr="0024020B">
        <w:t xml:space="preserve"> between </w:t>
      </w:r>
      <w:r w:rsidR="00CA2FD8" w:rsidRPr="0024020B">
        <w:t xml:space="preserve">numbers and values is because </w:t>
      </w:r>
      <w:r w:rsidR="00C10B55" w:rsidRPr="0024020B">
        <w:t xml:space="preserve">SPCs </w:t>
      </w:r>
      <w:r w:rsidR="0058333E">
        <w:t xml:space="preserve">and SEPCs </w:t>
      </w:r>
      <w:r w:rsidR="00C10B55" w:rsidRPr="0024020B">
        <w:t xml:space="preserve">generally have </w:t>
      </w:r>
      <w:r w:rsidRPr="0024020B">
        <w:t>higher estimated contract value</w:t>
      </w:r>
      <w:r w:rsidR="00C10B55" w:rsidRPr="0024020B">
        <w:t xml:space="preserve">s and </w:t>
      </w:r>
      <w:r w:rsidRPr="0024020B">
        <w:t>span multiple years.</w:t>
      </w:r>
    </w:p>
    <w:p w14:paraId="78E14997" w14:textId="77777777" w:rsidR="0058333E" w:rsidRDefault="002F3F68" w:rsidP="00E41631">
      <w:pPr>
        <w:pStyle w:val="Normal1"/>
      </w:pPr>
      <w:r w:rsidRPr="004855DD">
        <w:t xml:space="preserve">For example, </w:t>
      </w:r>
      <w:r w:rsidR="0058333E" w:rsidRPr="004855DD">
        <w:t xml:space="preserve">the Department of </w:t>
      </w:r>
      <w:r w:rsidR="004855DD">
        <w:t>Premier and Cabinet</w:t>
      </w:r>
      <w:r w:rsidR="0058333E" w:rsidRPr="004855DD">
        <w:t xml:space="preserve"> re</w:t>
      </w:r>
      <w:r w:rsidR="004855DD" w:rsidRPr="004855DD">
        <w:t xml:space="preserve">newed the </w:t>
      </w:r>
      <w:r w:rsidR="00FE2F21" w:rsidRPr="004855DD">
        <w:t>End User Computing</w:t>
      </w:r>
      <w:r w:rsidR="00FE2F21">
        <w:t xml:space="preserve"> Equipment Panel </w:t>
      </w:r>
      <w:r w:rsidR="004855DD">
        <w:t>SPC in 2018–19. This contract offers five suppliers for buying devices, desktop computers, mobility devices, two-in-one devices and notebook computers.</w:t>
      </w:r>
    </w:p>
    <w:p w14:paraId="75D11007" w14:textId="77777777" w:rsidR="004855DD" w:rsidRDefault="004855DD" w:rsidP="00E41631">
      <w:pPr>
        <w:pStyle w:val="Normal1"/>
      </w:pPr>
      <w:r>
        <w:t>The contract has an estimated value of $</w:t>
      </w:r>
      <w:r w:rsidR="005301C5">
        <w:t>24</w:t>
      </w:r>
      <w:r>
        <w:t xml:space="preserve">0 million, but spans three years plus </w:t>
      </w:r>
      <w:r w:rsidR="00FE2F21">
        <w:t>two</w:t>
      </w:r>
      <w:r>
        <w:t xml:space="preserve"> potential one-year option</w:t>
      </w:r>
      <w:r w:rsidR="00FE2F21">
        <w:t>s</w:t>
      </w:r>
      <w:r>
        <w:t xml:space="preserve"> to extend. The </w:t>
      </w:r>
      <w:r w:rsidR="00CC3690">
        <w:t xml:space="preserve">total estimated contract </w:t>
      </w:r>
      <w:r>
        <w:t>value also reflects potential spend under the panel – the actual yearly spend may look quite different.</w:t>
      </w:r>
    </w:p>
    <w:p w14:paraId="7060C537" w14:textId="77777777" w:rsidR="00BB5F4E" w:rsidRDefault="00BB5F4E" w:rsidP="00E41631">
      <w:pPr>
        <w:pStyle w:val="Normal1"/>
      </w:pPr>
      <w:r>
        <w:t xml:space="preserve">The Department of Justice and Community Safety also renewed the </w:t>
      </w:r>
      <w:r w:rsidR="00A26A72">
        <w:t xml:space="preserve">Legal Services Panel </w:t>
      </w:r>
      <w:r>
        <w:t>SPC in 2018–19, with an estimated contract value of $500 million over three years.</w:t>
      </w:r>
    </w:p>
    <w:p w14:paraId="4B7AC5BE" w14:textId="77777777" w:rsidR="00BB5F4E" w:rsidRDefault="00BB5F4E" w:rsidP="00E41631">
      <w:pPr>
        <w:pStyle w:val="Normal1"/>
      </w:pPr>
      <w:r>
        <w:t>These two contract</w:t>
      </w:r>
      <w:r w:rsidR="00545789">
        <w:t>s</w:t>
      </w:r>
      <w:r>
        <w:t xml:space="preserve"> make up 8</w:t>
      </w:r>
      <w:r w:rsidR="005301C5">
        <w:t>4</w:t>
      </w:r>
      <w:r>
        <w:t xml:space="preserve"> per cent of the total value of SPCs approved in 2018–19.</w:t>
      </w:r>
    </w:p>
    <w:p w14:paraId="4000E01E" w14:textId="77777777" w:rsidR="004855DD" w:rsidRPr="004855DD" w:rsidRDefault="004855DD" w:rsidP="00E41631">
      <w:pPr>
        <w:pStyle w:val="Normal1"/>
        <w:rPr>
          <w:iCs/>
        </w:rPr>
      </w:pPr>
      <w:r w:rsidRPr="004855DD">
        <w:t xml:space="preserve">For </w:t>
      </w:r>
      <w:r>
        <w:t>a breakdown of</w:t>
      </w:r>
      <w:r w:rsidRPr="004855DD">
        <w:t xml:space="preserve"> SPCs approved in 2018–19, see</w:t>
      </w:r>
      <w:r w:rsidRPr="004855DD">
        <w:rPr>
          <w:i/>
        </w:rPr>
        <w:t xml:space="preserve"> </w:t>
      </w:r>
      <w:r w:rsidRPr="001F4192">
        <w:rPr>
          <w:i/>
        </w:rPr>
        <w:fldChar w:fldCharType="begin"/>
      </w:r>
      <w:r w:rsidRPr="001F4192">
        <w:rPr>
          <w:i/>
        </w:rPr>
        <w:instrText xml:space="preserve"> REF _Ref16175171 \h </w:instrText>
      </w:r>
      <w:r w:rsidR="001F4192" w:rsidRPr="001F4192">
        <w:rPr>
          <w:i/>
        </w:rPr>
        <w:instrText xml:space="preserve"> \* MERGEFORMAT </w:instrText>
      </w:r>
      <w:r w:rsidRPr="001F4192">
        <w:rPr>
          <w:i/>
        </w:rPr>
      </w:r>
      <w:r w:rsidRPr="001F4192">
        <w:rPr>
          <w:i/>
        </w:rPr>
        <w:fldChar w:fldCharType="separate"/>
      </w:r>
      <w:r w:rsidR="002607DC" w:rsidRPr="001F4192">
        <w:rPr>
          <w:i/>
        </w:rPr>
        <w:t xml:space="preserve">Table </w:t>
      </w:r>
      <w:r w:rsidR="002607DC" w:rsidRPr="001F4192">
        <w:rPr>
          <w:i/>
          <w:noProof/>
        </w:rPr>
        <w:t>25</w:t>
      </w:r>
      <w:r w:rsidR="002607DC" w:rsidRPr="001F4192">
        <w:rPr>
          <w:i/>
        </w:rPr>
        <w:t>: SPCs approved in 2018–19</w:t>
      </w:r>
      <w:r w:rsidRPr="001F4192">
        <w:rPr>
          <w:i/>
        </w:rPr>
        <w:fldChar w:fldCharType="end"/>
      </w:r>
      <w:r>
        <w:rPr>
          <w:iCs/>
        </w:rPr>
        <w:t>.</w:t>
      </w:r>
    </w:p>
    <w:bookmarkEnd w:id="87"/>
    <w:p w14:paraId="7CA2AD6B" w14:textId="77777777" w:rsidR="00143F89" w:rsidRPr="00CD6245" w:rsidRDefault="00143F89" w:rsidP="00C06304">
      <w:pPr>
        <w:pStyle w:val="Heading3NoNum"/>
      </w:pPr>
      <w:r w:rsidRPr="00CD6245">
        <w:t xml:space="preserve">Trends in </w:t>
      </w:r>
      <w:r w:rsidR="00076DC5">
        <w:t xml:space="preserve">contract </w:t>
      </w:r>
      <w:r w:rsidR="00BC77D6">
        <w:t>approvals</w:t>
      </w:r>
    </w:p>
    <w:bookmarkStart w:id="91" w:name="_Ref451521043"/>
    <w:p w14:paraId="07E3EFDD" w14:textId="77777777" w:rsidR="001F40A6" w:rsidRDefault="000B4F14" w:rsidP="001F40A6">
      <w:pPr>
        <w:pStyle w:val="Normal1"/>
      </w:pPr>
      <w:r w:rsidRPr="00135A2C">
        <w:fldChar w:fldCharType="begin"/>
      </w:r>
      <w:r w:rsidRPr="00135A2C">
        <w:instrText xml:space="preserve"> REF _Ref489003425 \h  \* MERGEFORMAT </w:instrText>
      </w:r>
      <w:r w:rsidRPr="00135A2C">
        <w:fldChar w:fldCharType="separate"/>
      </w:r>
      <w:r w:rsidR="002607DC" w:rsidRPr="00135A2C">
        <w:t xml:space="preserve">Table </w:t>
      </w:r>
      <w:r w:rsidR="002607DC">
        <w:rPr>
          <w:noProof/>
        </w:rPr>
        <w:t>17</w:t>
      </w:r>
      <w:r w:rsidRPr="00135A2C">
        <w:fldChar w:fldCharType="end"/>
      </w:r>
      <w:r w:rsidR="00135A2C" w:rsidRPr="00135A2C">
        <w:t xml:space="preserve"> shows the </w:t>
      </w:r>
      <w:r w:rsidR="00135A2C">
        <w:t>number and value of contracts approved over the last three years.</w:t>
      </w:r>
    </w:p>
    <w:p w14:paraId="4E75ACDA" w14:textId="77777777" w:rsidR="001F40A6" w:rsidRPr="00A26A72" w:rsidRDefault="001F40A6" w:rsidP="001F40A6">
      <w:pPr>
        <w:pStyle w:val="Normal1"/>
        <w:rPr>
          <w:rStyle w:val="NormalChar"/>
        </w:rPr>
      </w:pPr>
      <w:r w:rsidRPr="00A26A72">
        <w:rPr>
          <w:rStyle w:val="NormalChar"/>
        </w:rPr>
        <w:t xml:space="preserve">The variance between years can be </w:t>
      </w:r>
      <w:r>
        <w:rPr>
          <w:rStyle w:val="NormalChar"/>
        </w:rPr>
        <w:t>part</w:t>
      </w:r>
      <w:r w:rsidRPr="00A26A72">
        <w:rPr>
          <w:rStyle w:val="NormalChar"/>
        </w:rPr>
        <w:t>ly attributed to:</w:t>
      </w:r>
    </w:p>
    <w:p w14:paraId="1375108C" w14:textId="77777777" w:rsidR="001F40A6" w:rsidRDefault="001F40A6" w:rsidP="001F40A6">
      <w:pPr>
        <w:pStyle w:val="Normal1"/>
        <w:numPr>
          <w:ilvl w:val="0"/>
          <w:numId w:val="31"/>
        </w:numPr>
        <w:rPr>
          <w:rStyle w:val="NormalChar"/>
        </w:rPr>
      </w:pPr>
      <w:r w:rsidRPr="00A26A72">
        <w:rPr>
          <w:rStyle w:val="NormalChar"/>
        </w:rPr>
        <w:t>the differing value of contracts approved each year</w:t>
      </w:r>
      <w:r>
        <w:rPr>
          <w:rStyle w:val="NormalChar"/>
        </w:rPr>
        <w:t>; and</w:t>
      </w:r>
    </w:p>
    <w:p w14:paraId="0D088D2D" w14:textId="77777777" w:rsidR="001F40A6" w:rsidRPr="00A26A72" w:rsidRDefault="001F40A6" w:rsidP="005768D5">
      <w:pPr>
        <w:pStyle w:val="Normal1"/>
        <w:numPr>
          <w:ilvl w:val="0"/>
          <w:numId w:val="31"/>
        </w:numPr>
        <w:rPr>
          <w:rStyle w:val="NormalChar"/>
        </w:rPr>
      </w:pPr>
      <w:r w:rsidRPr="00A26A72">
        <w:rPr>
          <w:rStyle w:val="NormalChar"/>
        </w:rPr>
        <w:t>bringing more organisations under the scope of the VGPB</w:t>
      </w:r>
      <w:r>
        <w:rPr>
          <w:rStyle w:val="NormalChar"/>
        </w:rPr>
        <w:t>.</w:t>
      </w:r>
    </w:p>
    <w:p w14:paraId="1C1CA14F" w14:textId="77777777" w:rsidR="001F40A6" w:rsidRDefault="001F40A6" w:rsidP="001F40A6">
      <w:pPr>
        <w:pStyle w:val="Normal1"/>
        <w:rPr>
          <w:rStyle w:val="NormalChar"/>
        </w:rPr>
      </w:pPr>
      <w:r w:rsidRPr="005768D5">
        <w:rPr>
          <w:rStyle w:val="NormalChar"/>
        </w:rPr>
        <w:t>The number and value of SEPC and SPC approvals var</w:t>
      </w:r>
      <w:r>
        <w:rPr>
          <w:rStyle w:val="NormalChar"/>
        </w:rPr>
        <w:t>ies</w:t>
      </w:r>
      <w:r w:rsidRPr="005768D5">
        <w:rPr>
          <w:rStyle w:val="NormalChar"/>
        </w:rPr>
        <w:t xml:space="preserve"> from year to year based on the specific procurement projects that need to be carried out in any given year, and/or the expiry and need for renewal of SEPCs and SPCs.</w:t>
      </w:r>
    </w:p>
    <w:p w14:paraId="116522C0" w14:textId="77777777" w:rsidR="00892298" w:rsidRPr="00A26A72" w:rsidRDefault="00892298" w:rsidP="00892298">
      <w:pPr>
        <w:pStyle w:val="Normal1"/>
        <w:rPr>
          <w:rStyle w:val="NormalChar"/>
        </w:rPr>
      </w:pPr>
      <w:r w:rsidRPr="00A26A72">
        <w:rPr>
          <w:rStyle w:val="NormalChar"/>
        </w:rPr>
        <w:t xml:space="preserve">Public Transport Victoria </w:t>
      </w:r>
      <w:r w:rsidR="006321F0" w:rsidRPr="00A26A72">
        <w:rPr>
          <w:rStyle w:val="NormalChar"/>
        </w:rPr>
        <w:t xml:space="preserve">began reporting </w:t>
      </w:r>
      <w:r w:rsidRPr="00A26A72">
        <w:rPr>
          <w:rStyle w:val="NormalChar"/>
        </w:rPr>
        <w:t>from 1 January 2017 and Cen</w:t>
      </w:r>
      <w:r>
        <w:rPr>
          <w:rStyle w:val="NormalChar"/>
        </w:rPr>
        <w:t>it</w:t>
      </w:r>
      <w:r w:rsidRPr="00A26A72">
        <w:rPr>
          <w:rStyle w:val="NormalChar"/>
        </w:rPr>
        <w:t>ex from 1 July 2017 following successful accreditation to VGPB supply policies.</w:t>
      </w:r>
    </w:p>
    <w:p w14:paraId="6FF2EB6D" w14:textId="77777777" w:rsidR="00143F89" w:rsidRDefault="00143F89" w:rsidP="003D31F5">
      <w:pPr>
        <w:pStyle w:val="Caption"/>
      </w:pPr>
      <w:bookmarkStart w:id="92" w:name="_Ref451521058"/>
      <w:bookmarkStart w:id="93" w:name="_Ref489003425"/>
      <w:bookmarkStart w:id="94" w:name="_Toc17130203"/>
      <w:r w:rsidRPr="00135A2C">
        <w:t xml:space="preserve">Table </w:t>
      </w:r>
      <w:r w:rsidR="002407F7" w:rsidRPr="00135A2C">
        <w:rPr>
          <w:noProof/>
        </w:rPr>
        <w:fldChar w:fldCharType="begin"/>
      </w:r>
      <w:r w:rsidR="002407F7" w:rsidRPr="00135A2C">
        <w:rPr>
          <w:noProof/>
        </w:rPr>
        <w:instrText xml:space="preserve"> SEQ Table \* ARABIC </w:instrText>
      </w:r>
      <w:r w:rsidR="002407F7" w:rsidRPr="00135A2C">
        <w:rPr>
          <w:noProof/>
        </w:rPr>
        <w:fldChar w:fldCharType="separate"/>
      </w:r>
      <w:r w:rsidR="002607DC">
        <w:rPr>
          <w:noProof/>
        </w:rPr>
        <w:t>17</w:t>
      </w:r>
      <w:r w:rsidR="002407F7" w:rsidRPr="00135A2C">
        <w:rPr>
          <w:noProof/>
        </w:rPr>
        <w:fldChar w:fldCharType="end"/>
      </w:r>
      <w:bookmarkEnd w:id="91"/>
      <w:bookmarkEnd w:id="92"/>
      <w:bookmarkEnd w:id="93"/>
      <w:r w:rsidRPr="00135A2C">
        <w:t>: T</w:t>
      </w:r>
      <w:r w:rsidR="00381BB6" w:rsidRPr="00135A2C">
        <w:t>rends in</w:t>
      </w:r>
      <w:r w:rsidRPr="00135A2C">
        <w:t xml:space="preserve"> one-off supply, SEPC and SPC </w:t>
      </w:r>
      <w:r w:rsidR="00FD7FAE" w:rsidRPr="00135A2C">
        <w:t xml:space="preserve">contract </w:t>
      </w:r>
      <w:r w:rsidRPr="00135A2C">
        <w:t>approvals</w:t>
      </w:r>
      <w:r w:rsidR="00EE5BE9" w:rsidRPr="00135A2C">
        <w:t xml:space="preserve"> from</w:t>
      </w:r>
      <w:r w:rsidRPr="00135A2C">
        <w:t xml:space="preserve"> </w:t>
      </w:r>
      <w:r w:rsidR="00DD4C20" w:rsidRPr="00135A2C">
        <w:t>20</w:t>
      </w:r>
      <w:r w:rsidR="00135A2C" w:rsidRPr="00135A2C">
        <w:t>16–17</w:t>
      </w:r>
      <w:r w:rsidR="00DD4C20" w:rsidRPr="00135A2C">
        <w:t xml:space="preserve"> to </w:t>
      </w:r>
      <w:r w:rsidR="0091720D" w:rsidRPr="00135A2C">
        <w:t>2018–19</w:t>
      </w:r>
      <w:bookmarkEnd w:id="94"/>
    </w:p>
    <w:tbl>
      <w:tblPr>
        <w:tblStyle w:val="TableGrid1"/>
        <w:tblW w:w="8652" w:type="dxa"/>
        <w:tblInd w:w="846" w:type="dxa"/>
        <w:tblLook w:val="04A0" w:firstRow="1" w:lastRow="0" w:firstColumn="1" w:lastColumn="0" w:noHBand="0" w:noVBand="1"/>
      </w:tblPr>
      <w:tblGrid>
        <w:gridCol w:w="1845"/>
        <w:gridCol w:w="990"/>
        <w:gridCol w:w="1230"/>
        <w:gridCol w:w="16"/>
        <w:gridCol w:w="1022"/>
        <w:gridCol w:w="1276"/>
        <w:gridCol w:w="997"/>
        <w:gridCol w:w="1276"/>
      </w:tblGrid>
      <w:tr w:rsidR="000A5509" w:rsidRPr="00845C2C" w14:paraId="7C06D4AE" w14:textId="77777777" w:rsidTr="00845C2C">
        <w:tc>
          <w:tcPr>
            <w:tcW w:w="1845" w:type="dxa"/>
            <w:shd w:val="clear" w:color="auto" w:fill="BFBFBF" w:themeFill="background1" w:themeFillShade="BF"/>
          </w:tcPr>
          <w:p w14:paraId="553E9FF8" w14:textId="77777777" w:rsidR="000A5509" w:rsidRPr="00845C2C" w:rsidRDefault="000A5509" w:rsidP="00FD5CAC">
            <w:pPr>
              <w:pStyle w:val="TableText"/>
              <w:jc w:val="center"/>
              <w:rPr>
                <w:b/>
                <w:bCs/>
              </w:rPr>
            </w:pPr>
          </w:p>
        </w:tc>
        <w:tc>
          <w:tcPr>
            <w:tcW w:w="2236" w:type="dxa"/>
            <w:gridSpan w:val="3"/>
            <w:shd w:val="clear" w:color="auto" w:fill="BFBFBF" w:themeFill="background1" w:themeFillShade="BF"/>
          </w:tcPr>
          <w:p w14:paraId="5E8BD22C" w14:textId="77777777" w:rsidR="000A5509" w:rsidRPr="00845C2C" w:rsidRDefault="000A5509" w:rsidP="00FD5CAC">
            <w:pPr>
              <w:pStyle w:val="TableText"/>
              <w:jc w:val="center"/>
              <w:rPr>
                <w:b/>
                <w:bCs/>
              </w:rPr>
            </w:pPr>
            <w:r w:rsidRPr="00845C2C">
              <w:rPr>
                <w:b/>
                <w:bCs/>
              </w:rPr>
              <w:t>2016–17</w:t>
            </w:r>
          </w:p>
        </w:tc>
        <w:tc>
          <w:tcPr>
            <w:tcW w:w="2298" w:type="dxa"/>
            <w:gridSpan w:val="2"/>
            <w:shd w:val="clear" w:color="auto" w:fill="BFBFBF" w:themeFill="background1" w:themeFillShade="BF"/>
          </w:tcPr>
          <w:p w14:paraId="350ABD19" w14:textId="77777777" w:rsidR="000A5509" w:rsidRPr="00845C2C" w:rsidRDefault="000A5509" w:rsidP="00FD5CAC">
            <w:pPr>
              <w:pStyle w:val="TableText"/>
              <w:jc w:val="center"/>
              <w:rPr>
                <w:b/>
                <w:bCs/>
              </w:rPr>
            </w:pPr>
            <w:r w:rsidRPr="00845C2C">
              <w:rPr>
                <w:b/>
                <w:bCs/>
              </w:rPr>
              <w:t>2017–18</w:t>
            </w:r>
          </w:p>
        </w:tc>
        <w:tc>
          <w:tcPr>
            <w:tcW w:w="2273" w:type="dxa"/>
            <w:gridSpan w:val="2"/>
            <w:shd w:val="clear" w:color="auto" w:fill="BFBFBF" w:themeFill="background1" w:themeFillShade="BF"/>
          </w:tcPr>
          <w:p w14:paraId="78053D1F" w14:textId="77777777" w:rsidR="000A5509" w:rsidRPr="00845C2C" w:rsidRDefault="000A5509" w:rsidP="00FD5CAC">
            <w:pPr>
              <w:pStyle w:val="TableText"/>
              <w:jc w:val="center"/>
              <w:rPr>
                <w:b/>
                <w:bCs/>
              </w:rPr>
            </w:pPr>
            <w:r w:rsidRPr="00845C2C">
              <w:rPr>
                <w:b/>
                <w:bCs/>
              </w:rPr>
              <w:t>2018–19</w:t>
            </w:r>
          </w:p>
        </w:tc>
      </w:tr>
      <w:tr w:rsidR="000A5509" w:rsidRPr="00845C2C" w14:paraId="5438A07C" w14:textId="77777777" w:rsidTr="00845C2C">
        <w:tc>
          <w:tcPr>
            <w:tcW w:w="1845" w:type="dxa"/>
            <w:shd w:val="clear" w:color="auto" w:fill="BFBFBF" w:themeFill="background1" w:themeFillShade="BF"/>
          </w:tcPr>
          <w:p w14:paraId="2D1A1252" w14:textId="77777777" w:rsidR="000A5509" w:rsidRPr="00845C2C" w:rsidRDefault="000A5509" w:rsidP="0091720D">
            <w:pPr>
              <w:pStyle w:val="TableText"/>
              <w:rPr>
                <w:b/>
                <w:bCs/>
              </w:rPr>
            </w:pPr>
          </w:p>
        </w:tc>
        <w:tc>
          <w:tcPr>
            <w:tcW w:w="990" w:type="dxa"/>
            <w:shd w:val="clear" w:color="auto" w:fill="BFBFBF" w:themeFill="background1" w:themeFillShade="BF"/>
          </w:tcPr>
          <w:p w14:paraId="5C3D980C" w14:textId="77777777" w:rsidR="000A5509" w:rsidRPr="00845C2C" w:rsidRDefault="000A5509" w:rsidP="0091720D">
            <w:pPr>
              <w:pStyle w:val="TableText"/>
              <w:rPr>
                <w:b/>
                <w:bCs/>
              </w:rPr>
            </w:pPr>
            <w:r w:rsidRPr="00845C2C">
              <w:rPr>
                <w:b/>
                <w:bCs/>
              </w:rPr>
              <w:t>Number</w:t>
            </w:r>
          </w:p>
        </w:tc>
        <w:tc>
          <w:tcPr>
            <w:tcW w:w="1230" w:type="dxa"/>
            <w:shd w:val="clear" w:color="auto" w:fill="BFBFBF" w:themeFill="background1" w:themeFillShade="BF"/>
          </w:tcPr>
          <w:p w14:paraId="41FEF068" w14:textId="77777777" w:rsidR="000A5509" w:rsidRPr="00845C2C" w:rsidRDefault="000A5509" w:rsidP="0091720D">
            <w:pPr>
              <w:pStyle w:val="TableText"/>
              <w:rPr>
                <w:b/>
                <w:bCs/>
              </w:rPr>
            </w:pPr>
            <w:r w:rsidRPr="00845C2C">
              <w:rPr>
                <w:b/>
                <w:bCs/>
              </w:rPr>
              <w:t>Value ($M)</w:t>
            </w:r>
          </w:p>
        </w:tc>
        <w:tc>
          <w:tcPr>
            <w:tcW w:w="1038" w:type="dxa"/>
            <w:gridSpan w:val="2"/>
            <w:shd w:val="clear" w:color="auto" w:fill="BFBFBF" w:themeFill="background1" w:themeFillShade="BF"/>
          </w:tcPr>
          <w:p w14:paraId="6C599CC5" w14:textId="77777777" w:rsidR="000A5509" w:rsidRPr="00845C2C" w:rsidRDefault="000A5509" w:rsidP="0091720D">
            <w:pPr>
              <w:pStyle w:val="TableText"/>
              <w:rPr>
                <w:b/>
                <w:bCs/>
              </w:rPr>
            </w:pPr>
            <w:r w:rsidRPr="00845C2C">
              <w:rPr>
                <w:b/>
                <w:bCs/>
              </w:rPr>
              <w:t>Number</w:t>
            </w:r>
          </w:p>
        </w:tc>
        <w:tc>
          <w:tcPr>
            <w:tcW w:w="1276" w:type="dxa"/>
            <w:shd w:val="clear" w:color="auto" w:fill="BFBFBF" w:themeFill="background1" w:themeFillShade="BF"/>
          </w:tcPr>
          <w:p w14:paraId="44E02D59" w14:textId="77777777" w:rsidR="000A5509" w:rsidRPr="00845C2C" w:rsidRDefault="000A5509" w:rsidP="0091720D">
            <w:pPr>
              <w:pStyle w:val="TableText"/>
              <w:rPr>
                <w:b/>
                <w:bCs/>
              </w:rPr>
            </w:pPr>
            <w:r w:rsidRPr="00845C2C">
              <w:rPr>
                <w:b/>
                <w:bCs/>
              </w:rPr>
              <w:t>Value ($M)</w:t>
            </w:r>
          </w:p>
        </w:tc>
        <w:tc>
          <w:tcPr>
            <w:tcW w:w="997" w:type="dxa"/>
            <w:shd w:val="clear" w:color="auto" w:fill="BFBFBF" w:themeFill="background1" w:themeFillShade="BF"/>
          </w:tcPr>
          <w:p w14:paraId="67388BDE" w14:textId="77777777" w:rsidR="000A5509" w:rsidRPr="00845C2C" w:rsidRDefault="000A5509" w:rsidP="0091720D">
            <w:pPr>
              <w:pStyle w:val="TableText"/>
              <w:rPr>
                <w:b/>
                <w:bCs/>
              </w:rPr>
            </w:pPr>
            <w:r w:rsidRPr="00845C2C">
              <w:rPr>
                <w:b/>
                <w:bCs/>
              </w:rPr>
              <w:t>Number</w:t>
            </w:r>
          </w:p>
        </w:tc>
        <w:tc>
          <w:tcPr>
            <w:tcW w:w="1276" w:type="dxa"/>
            <w:shd w:val="clear" w:color="auto" w:fill="BFBFBF" w:themeFill="background1" w:themeFillShade="BF"/>
          </w:tcPr>
          <w:p w14:paraId="7F5AA9FF" w14:textId="77777777" w:rsidR="000A5509" w:rsidRPr="00845C2C" w:rsidRDefault="000A5509" w:rsidP="0091720D">
            <w:pPr>
              <w:pStyle w:val="TableText"/>
              <w:rPr>
                <w:b/>
                <w:bCs/>
              </w:rPr>
            </w:pPr>
            <w:r w:rsidRPr="00845C2C">
              <w:rPr>
                <w:b/>
                <w:bCs/>
              </w:rPr>
              <w:t>Value ($M)</w:t>
            </w:r>
          </w:p>
        </w:tc>
      </w:tr>
      <w:tr w:rsidR="00916931" w:rsidRPr="00CD6245" w14:paraId="1B636A58" w14:textId="77777777" w:rsidTr="00845C2C">
        <w:tc>
          <w:tcPr>
            <w:tcW w:w="1845" w:type="dxa"/>
          </w:tcPr>
          <w:p w14:paraId="1B7190D6" w14:textId="77777777" w:rsidR="00916931" w:rsidRPr="00546DF9" w:rsidRDefault="00916931" w:rsidP="00916931">
            <w:pPr>
              <w:pStyle w:val="TableText"/>
              <w:rPr>
                <w:b/>
              </w:rPr>
            </w:pPr>
            <w:r w:rsidRPr="00546DF9">
              <w:rPr>
                <w:b/>
              </w:rPr>
              <w:t>One-off supplies</w:t>
            </w:r>
          </w:p>
        </w:tc>
        <w:tc>
          <w:tcPr>
            <w:tcW w:w="990" w:type="dxa"/>
          </w:tcPr>
          <w:p w14:paraId="6ECE28C6" w14:textId="77777777" w:rsidR="00916931" w:rsidRPr="007C2746" w:rsidRDefault="00916931" w:rsidP="00916931">
            <w:pPr>
              <w:pStyle w:val="TableText"/>
              <w:jc w:val="right"/>
            </w:pPr>
            <w:r>
              <w:t>952</w:t>
            </w:r>
          </w:p>
        </w:tc>
        <w:tc>
          <w:tcPr>
            <w:tcW w:w="1230" w:type="dxa"/>
          </w:tcPr>
          <w:p w14:paraId="75FF1542" w14:textId="77777777" w:rsidR="00916931" w:rsidRPr="00735E0F" w:rsidRDefault="00916931" w:rsidP="00916931">
            <w:pPr>
              <w:pStyle w:val="TableText"/>
              <w:jc w:val="right"/>
            </w:pPr>
            <w:r>
              <w:t>$1 137.7</w:t>
            </w:r>
          </w:p>
        </w:tc>
        <w:tc>
          <w:tcPr>
            <w:tcW w:w="1038" w:type="dxa"/>
            <w:gridSpan w:val="2"/>
          </w:tcPr>
          <w:p w14:paraId="55DF8361" w14:textId="77777777" w:rsidR="00916931" w:rsidRPr="00C27AA9" w:rsidRDefault="00916931" w:rsidP="00916931">
            <w:pPr>
              <w:pStyle w:val="TableText"/>
              <w:jc w:val="right"/>
              <w:rPr>
                <w:highlight w:val="yellow"/>
              </w:rPr>
            </w:pPr>
            <w:r w:rsidRPr="00C27AA9">
              <w:t>1</w:t>
            </w:r>
            <w:r>
              <w:t> </w:t>
            </w:r>
            <w:r w:rsidRPr="00C27AA9">
              <w:t>152</w:t>
            </w:r>
          </w:p>
        </w:tc>
        <w:tc>
          <w:tcPr>
            <w:tcW w:w="1276" w:type="dxa"/>
          </w:tcPr>
          <w:p w14:paraId="7AC00A8F" w14:textId="77777777" w:rsidR="00916931" w:rsidRPr="00C27AA9" w:rsidRDefault="00916931" w:rsidP="00916931">
            <w:pPr>
              <w:pStyle w:val="TableText"/>
              <w:jc w:val="right"/>
              <w:rPr>
                <w:highlight w:val="yellow"/>
              </w:rPr>
            </w:pPr>
            <w:r>
              <w:t>$</w:t>
            </w:r>
            <w:r w:rsidRPr="00C27AA9">
              <w:t>1 515.8</w:t>
            </w:r>
          </w:p>
        </w:tc>
        <w:tc>
          <w:tcPr>
            <w:tcW w:w="997" w:type="dxa"/>
          </w:tcPr>
          <w:p w14:paraId="3462067D" w14:textId="77777777" w:rsidR="00916931" w:rsidRPr="00C27AA9" w:rsidRDefault="00916931" w:rsidP="00916931">
            <w:pPr>
              <w:pStyle w:val="TableText"/>
              <w:jc w:val="right"/>
            </w:pPr>
            <w:r w:rsidRPr="005F0C9A">
              <w:t>1</w:t>
            </w:r>
            <w:r>
              <w:t> </w:t>
            </w:r>
            <w:r w:rsidRPr="005F0C9A">
              <w:t>239</w:t>
            </w:r>
          </w:p>
        </w:tc>
        <w:tc>
          <w:tcPr>
            <w:tcW w:w="1276" w:type="dxa"/>
          </w:tcPr>
          <w:p w14:paraId="2F9FAAAD" w14:textId="77777777" w:rsidR="00916931" w:rsidRPr="00C27AA9" w:rsidRDefault="00916931" w:rsidP="00916931">
            <w:pPr>
              <w:pStyle w:val="TableText"/>
              <w:jc w:val="right"/>
            </w:pPr>
            <w:r w:rsidRPr="005F0C9A">
              <w:t>$1</w:t>
            </w:r>
            <w:r>
              <w:t> </w:t>
            </w:r>
            <w:r w:rsidRPr="005F0C9A">
              <w:t>249.7</w:t>
            </w:r>
          </w:p>
        </w:tc>
      </w:tr>
      <w:tr w:rsidR="000A5509" w:rsidRPr="00CD6245" w14:paraId="5B7718E1" w14:textId="77777777" w:rsidTr="00845C2C">
        <w:tc>
          <w:tcPr>
            <w:tcW w:w="1845" w:type="dxa"/>
          </w:tcPr>
          <w:p w14:paraId="4FF36DFC" w14:textId="77777777" w:rsidR="000A5509" w:rsidRPr="00546DF9" w:rsidRDefault="000A5509" w:rsidP="00A26A72">
            <w:pPr>
              <w:pStyle w:val="TableText"/>
              <w:rPr>
                <w:b/>
              </w:rPr>
            </w:pPr>
            <w:r w:rsidRPr="00546DF9">
              <w:rPr>
                <w:b/>
              </w:rPr>
              <w:t>SEPCs</w:t>
            </w:r>
          </w:p>
        </w:tc>
        <w:tc>
          <w:tcPr>
            <w:tcW w:w="990" w:type="dxa"/>
          </w:tcPr>
          <w:p w14:paraId="48CF4958" w14:textId="77777777" w:rsidR="000A5509" w:rsidRPr="00881556" w:rsidRDefault="000A5509" w:rsidP="00A26A72">
            <w:pPr>
              <w:pStyle w:val="TableText"/>
              <w:jc w:val="right"/>
            </w:pPr>
            <w:r w:rsidRPr="00881556">
              <w:t>45</w:t>
            </w:r>
          </w:p>
        </w:tc>
        <w:tc>
          <w:tcPr>
            <w:tcW w:w="1230" w:type="dxa"/>
          </w:tcPr>
          <w:p w14:paraId="533D84EB" w14:textId="77777777" w:rsidR="000A5509" w:rsidRPr="00735E0F" w:rsidRDefault="000A5509" w:rsidP="00A26A72">
            <w:pPr>
              <w:pStyle w:val="TableText"/>
              <w:jc w:val="right"/>
            </w:pPr>
            <w:r>
              <w:t>$537.2</w:t>
            </w:r>
          </w:p>
        </w:tc>
        <w:tc>
          <w:tcPr>
            <w:tcW w:w="1038" w:type="dxa"/>
            <w:gridSpan w:val="2"/>
          </w:tcPr>
          <w:p w14:paraId="7A20FDF0" w14:textId="77777777" w:rsidR="000A5509" w:rsidRPr="00C27AA9" w:rsidRDefault="000A5509" w:rsidP="00A26A72">
            <w:pPr>
              <w:pStyle w:val="TableText"/>
              <w:jc w:val="right"/>
              <w:rPr>
                <w:highlight w:val="yellow"/>
              </w:rPr>
            </w:pPr>
            <w:r w:rsidRPr="00C27AA9">
              <w:t>36</w:t>
            </w:r>
          </w:p>
        </w:tc>
        <w:tc>
          <w:tcPr>
            <w:tcW w:w="1276" w:type="dxa"/>
          </w:tcPr>
          <w:p w14:paraId="5EBAE6D5" w14:textId="77777777" w:rsidR="000A5509" w:rsidRPr="00C27AA9" w:rsidRDefault="000A5509" w:rsidP="00A26A72">
            <w:pPr>
              <w:pStyle w:val="TableText"/>
              <w:jc w:val="right"/>
              <w:rPr>
                <w:highlight w:val="yellow"/>
              </w:rPr>
            </w:pPr>
            <w:r>
              <w:t>$</w:t>
            </w:r>
            <w:r w:rsidRPr="00C27AA9">
              <w:t>254.2</w:t>
            </w:r>
          </w:p>
        </w:tc>
        <w:tc>
          <w:tcPr>
            <w:tcW w:w="997" w:type="dxa"/>
          </w:tcPr>
          <w:p w14:paraId="433662F4" w14:textId="77777777" w:rsidR="000A5509" w:rsidRPr="00C27AA9" w:rsidRDefault="000A5509" w:rsidP="00A26A72">
            <w:pPr>
              <w:pStyle w:val="TableText"/>
              <w:jc w:val="right"/>
            </w:pPr>
            <w:r w:rsidRPr="00FE2F21">
              <w:t>32</w:t>
            </w:r>
          </w:p>
        </w:tc>
        <w:tc>
          <w:tcPr>
            <w:tcW w:w="1276" w:type="dxa"/>
          </w:tcPr>
          <w:p w14:paraId="187F01DC" w14:textId="77777777" w:rsidR="000A5509" w:rsidRPr="00F878A4" w:rsidRDefault="00F878A4" w:rsidP="00A26A72">
            <w:pPr>
              <w:pStyle w:val="TableText"/>
              <w:jc w:val="right"/>
            </w:pPr>
            <w:r w:rsidRPr="00F878A4">
              <w:rPr>
                <w:rFonts w:cstheme="minorBidi"/>
                <w:color w:val="000000"/>
              </w:rPr>
              <w:t>$441.9</w:t>
            </w:r>
          </w:p>
        </w:tc>
      </w:tr>
      <w:tr w:rsidR="000A5509" w:rsidRPr="00CD6245" w14:paraId="0B2ADE75" w14:textId="77777777" w:rsidTr="00845C2C">
        <w:tc>
          <w:tcPr>
            <w:tcW w:w="1845" w:type="dxa"/>
          </w:tcPr>
          <w:p w14:paraId="03026647" w14:textId="77777777" w:rsidR="000A5509" w:rsidRPr="00546DF9" w:rsidRDefault="000A5509" w:rsidP="00A26A72">
            <w:pPr>
              <w:pStyle w:val="TableText"/>
              <w:rPr>
                <w:b/>
              </w:rPr>
            </w:pPr>
            <w:r w:rsidRPr="00546DF9">
              <w:rPr>
                <w:b/>
              </w:rPr>
              <w:t>SPCs</w:t>
            </w:r>
          </w:p>
        </w:tc>
        <w:tc>
          <w:tcPr>
            <w:tcW w:w="990" w:type="dxa"/>
          </w:tcPr>
          <w:p w14:paraId="0E1A72E9" w14:textId="77777777" w:rsidR="000A5509" w:rsidRPr="00CD6245" w:rsidRDefault="000A5509" w:rsidP="00A26A72">
            <w:pPr>
              <w:pStyle w:val="TableText"/>
              <w:jc w:val="right"/>
            </w:pPr>
            <w:r>
              <w:t>8</w:t>
            </w:r>
          </w:p>
        </w:tc>
        <w:tc>
          <w:tcPr>
            <w:tcW w:w="1230" w:type="dxa"/>
          </w:tcPr>
          <w:p w14:paraId="27B70235" w14:textId="77777777" w:rsidR="000A5509" w:rsidRPr="00735E0F" w:rsidRDefault="000A5509" w:rsidP="00A26A72">
            <w:pPr>
              <w:pStyle w:val="TableText"/>
              <w:jc w:val="right"/>
            </w:pPr>
            <w:r>
              <w:t>$408.8</w:t>
            </w:r>
          </w:p>
        </w:tc>
        <w:tc>
          <w:tcPr>
            <w:tcW w:w="1038" w:type="dxa"/>
            <w:gridSpan w:val="2"/>
          </w:tcPr>
          <w:p w14:paraId="32DC6028" w14:textId="77777777" w:rsidR="000A5509" w:rsidRPr="00C27AA9" w:rsidRDefault="000A5509" w:rsidP="00A26A72">
            <w:pPr>
              <w:pStyle w:val="TableText"/>
              <w:jc w:val="right"/>
              <w:rPr>
                <w:highlight w:val="yellow"/>
              </w:rPr>
            </w:pPr>
            <w:r w:rsidRPr="00C27AA9">
              <w:t>9</w:t>
            </w:r>
          </w:p>
        </w:tc>
        <w:tc>
          <w:tcPr>
            <w:tcW w:w="1276" w:type="dxa"/>
          </w:tcPr>
          <w:p w14:paraId="4B619B26" w14:textId="77777777" w:rsidR="000A5509" w:rsidRPr="00C27AA9" w:rsidRDefault="000A5509" w:rsidP="00A26A72">
            <w:pPr>
              <w:pStyle w:val="TableText"/>
              <w:jc w:val="right"/>
              <w:rPr>
                <w:highlight w:val="yellow"/>
              </w:rPr>
            </w:pPr>
            <w:r>
              <w:t>$</w:t>
            </w:r>
            <w:r w:rsidRPr="00C27AA9">
              <w:t>1 241.2</w:t>
            </w:r>
          </w:p>
        </w:tc>
        <w:tc>
          <w:tcPr>
            <w:tcW w:w="997" w:type="dxa"/>
          </w:tcPr>
          <w:p w14:paraId="7A89D89E" w14:textId="77777777" w:rsidR="000A5509" w:rsidRPr="00C27AA9" w:rsidRDefault="000A5509" w:rsidP="00A26A72">
            <w:pPr>
              <w:pStyle w:val="TableText"/>
              <w:jc w:val="right"/>
            </w:pPr>
            <w:r w:rsidRPr="00FE2F21">
              <w:t>9</w:t>
            </w:r>
          </w:p>
        </w:tc>
        <w:tc>
          <w:tcPr>
            <w:tcW w:w="1276" w:type="dxa"/>
          </w:tcPr>
          <w:p w14:paraId="1548211C" w14:textId="77777777" w:rsidR="000A5509" w:rsidRPr="00C27AA9" w:rsidRDefault="000A5509" w:rsidP="00A26A72">
            <w:pPr>
              <w:pStyle w:val="TableText"/>
              <w:jc w:val="right"/>
            </w:pPr>
            <w:r w:rsidRPr="00E50EBC">
              <w:t>$8</w:t>
            </w:r>
            <w:r w:rsidR="00965005">
              <w:t>85</w:t>
            </w:r>
            <w:r w:rsidRPr="00E50EBC">
              <w:t>.8</w:t>
            </w:r>
          </w:p>
        </w:tc>
      </w:tr>
      <w:tr w:rsidR="00916931" w:rsidRPr="005768D5" w14:paraId="37EF6A59" w14:textId="77777777" w:rsidTr="00845C2C">
        <w:tc>
          <w:tcPr>
            <w:tcW w:w="1845" w:type="dxa"/>
          </w:tcPr>
          <w:p w14:paraId="06A4D339" w14:textId="77777777" w:rsidR="00916931" w:rsidRPr="00892298" w:rsidRDefault="00916931" w:rsidP="00916931">
            <w:pPr>
              <w:pStyle w:val="TableText"/>
              <w:rPr>
                <w:b/>
                <w:bCs/>
              </w:rPr>
            </w:pPr>
            <w:r w:rsidRPr="00892298">
              <w:rPr>
                <w:b/>
                <w:bCs/>
              </w:rPr>
              <w:t>Total</w:t>
            </w:r>
          </w:p>
        </w:tc>
        <w:tc>
          <w:tcPr>
            <w:tcW w:w="990" w:type="dxa"/>
          </w:tcPr>
          <w:p w14:paraId="7C47E554" w14:textId="77777777" w:rsidR="00916931" w:rsidRPr="005768D5" w:rsidRDefault="00916931" w:rsidP="00916931">
            <w:pPr>
              <w:pStyle w:val="TableText"/>
              <w:jc w:val="right"/>
              <w:rPr>
                <w:b/>
                <w:bCs/>
                <w:color w:val="000000"/>
              </w:rPr>
            </w:pPr>
            <w:r w:rsidRPr="005768D5">
              <w:rPr>
                <w:b/>
                <w:bCs/>
                <w:color w:val="000000"/>
              </w:rPr>
              <w:t>1 005</w:t>
            </w:r>
          </w:p>
        </w:tc>
        <w:tc>
          <w:tcPr>
            <w:tcW w:w="1230" w:type="dxa"/>
          </w:tcPr>
          <w:p w14:paraId="6D35CD7C" w14:textId="77777777" w:rsidR="00916931" w:rsidRPr="005768D5" w:rsidRDefault="00916931" w:rsidP="00916931">
            <w:pPr>
              <w:pStyle w:val="TableText"/>
              <w:jc w:val="right"/>
              <w:rPr>
                <w:b/>
                <w:bCs/>
              </w:rPr>
            </w:pPr>
            <w:r w:rsidRPr="005768D5">
              <w:rPr>
                <w:b/>
                <w:bCs/>
              </w:rPr>
              <w:t>$2 083.8</w:t>
            </w:r>
          </w:p>
        </w:tc>
        <w:tc>
          <w:tcPr>
            <w:tcW w:w="1038" w:type="dxa"/>
            <w:gridSpan w:val="2"/>
          </w:tcPr>
          <w:p w14:paraId="4419058F" w14:textId="77777777" w:rsidR="00916931" w:rsidRPr="005768D5" w:rsidRDefault="00916931" w:rsidP="00916931">
            <w:pPr>
              <w:pStyle w:val="TableText"/>
              <w:jc w:val="right"/>
              <w:rPr>
                <w:b/>
                <w:bCs/>
                <w:highlight w:val="yellow"/>
              </w:rPr>
            </w:pPr>
            <w:r w:rsidRPr="005768D5">
              <w:rPr>
                <w:b/>
                <w:bCs/>
              </w:rPr>
              <w:t>1 197</w:t>
            </w:r>
          </w:p>
        </w:tc>
        <w:tc>
          <w:tcPr>
            <w:tcW w:w="1276" w:type="dxa"/>
          </w:tcPr>
          <w:p w14:paraId="0EF70E00" w14:textId="77777777" w:rsidR="00916931" w:rsidRPr="005768D5" w:rsidRDefault="00916931" w:rsidP="00916931">
            <w:pPr>
              <w:pStyle w:val="TableText"/>
              <w:jc w:val="right"/>
              <w:rPr>
                <w:b/>
                <w:bCs/>
                <w:highlight w:val="yellow"/>
              </w:rPr>
            </w:pPr>
            <w:r w:rsidRPr="005768D5">
              <w:rPr>
                <w:b/>
                <w:bCs/>
              </w:rPr>
              <w:t>$3 011.2</w:t>
            </w:r>
          </w:p>
        </w:tc>
        <w:tc>
          <w:tcPr>
            <w:tcW w:w="997" w:type="dxa"/>
          </w:tcPr>
          <w:p w14:paraId="36E0E1AE" w14:textId="77777777" w:rsidR="00916931" w:rsidRPr="005768D5" w:rsidRDefault="00916931" w:rsidP="00916931">
            <w:pPr>
              <w:pStyle w:val="TableText"/>
              <w:jc w:val="right"/>
              <w:rPr>
                <w:b/>
                <w:bCs/>
              </w:rPr>
            </w:pPr>
            <w:r w:rsidRPr="005768D5">
              <w:rPr>
                <w:b/>
                <w:bCs/>
              </w:rPr>
              <w:t>1 280</w:t>
            </w:r>
          </w:p>
        </w:tc>
        <w:tc>
          <w:tcPr>
            <w:tcW w:w="1276" w:type="dxa"/>
          </w:tcPr>
          <w:p w14:paraId="6C3E9538" w14:textId="77777777" w:rsidR="00916931" w:rsidRPr="00F878A4" w:rsidRDefault="00F878A4" w:rsidP="00916931">
            <w:pPr>
              <w:pStyle w:val="TableText"/>
              <w:jc w:val="right"/>
              <w:rPr>
                <w:b/>
                <w:bCs/>
              </w:rPr>
            </w:pPr>
            <w:r w:rsidRPr="00F878A4">
              <w:rPr>
                <w:rFonts w:cstheme="minorBidi"/>
                <w:b/>
                <w:bCs/>
                <w:color w:val="000000"/>
              </w:rPr>
              <w:t>$2</w:t>
            </w:r>
            <w:r w:rsidRPr="00F878A4">
              <w:rPr>
                <w:b/>
                <w:bCs/>
              </w:rPr>
              <w:t> </w:t>
            </w:r>
            <w:r w:rsidRPr="00F878A4">
              <w:rPr>
                <w:rFonts w:cstheme="minorBidi"/>
                <w:b/>
                <w:bCs/>
                <w:color w:val="000000"/>
              </w:rPr>
              <w:t>57</w:t>
            </w:r>
            <w:r w:rsidR="00965005">
              <w:rPr>
                <w:rFonts w:cstheme="minorBidi"/>
                <w:b/>
                <w:bCs/>
                <w:color w:val="000000"/>
              </w:rPr>
              <w:t>7</w:t>
            </w:r>
            <w:r w:rsidRPr="00F878A4">
              <w:rPr>
                <w:rFonts w:cstheme="minorBidi"/>
                <w:b/>
                <w:bCs/>
                <w:color w:val="000000"/>
              </w:rPr>
              <w:t>.4</w:t>
            </w:r>
          </w:p>
        </w:tc>
      </w:tr>
    </w:tbl>
    <w:p w14:paraId="76CFAC79" w14:textId="77777777" w:rsidR="00506969" w:rsidRPr="004855DD" w:rsidRDefault="000B4F14" w:rsidP="00506969">
      <w:pPr>
        <w:pStyle w:val="Normal1"/>
        <w:rPr>
          <w:iCs/>
        </w:rPr>
      </w:pPr>
      <w:r w:rsidRPr="00A26A72">
        <w:t xml:space="preserve">The number of SPCs has been consistent over the </w:t>
      </w:r>
      <w:r w:rsidR="000A5509">
        <w:t>three</w:t>
      </w:r>
      <w:r w:rsidRPr="00A26A72">
        <w:t xml:space="preserve"> years, but the value </w:t>
      </w:r>
      <w:r w:rsidR="000A5509">
        <w:t xml:space="preserve">has </w:t>
      </w:r>
      <w:r w:rsidR="00202D9A" w:rsidRPr="00A26A72">
        <w:t>increased</w:t>
      </w:r>
      <w:r w:rsidRPr="00A26A72">
        <w:t xml:space="preserve">. In 2018–19, this was due to </w:t>
      </w:r>
      <w:r w:rsidR="00A26A72" w:rsidRPr="00A26A72">
        <w:t xml:space="preserve">the renewal of </w:t>
      </w:r>
      <w:r w:rsidRPr="00A26A72">
        <w:t>two high</w:t>
      </w:r>
      <w:r w:rsidR="006B340A">
        <w:t>-</w:t>
      </w:r>
      <w:r w:rsidRPr="00A26A72">
        <w:t>value SPCs</w:t>
      </w:r>
      <w:r w:rsidR="00A26A72" w:rsidRPr="00A26A72">
        <w:t xml:space="preserve"> mentioned above (the E</w:t>
      </w:r>
      <w:r w:rsidRPr="00A26A72">
        <w:t xml:space="preserve">nd </w:t>
      </w:r>
      <w:r w:rsidR="00A26A72" w:rsidRPr="00A26A72">
        <w:t xml:space="preserve">User </w:t>
      </w:r>
      <w:r w:rsidR="00A26A72" w:rsidRPr="00A26A72">
        <w:lastRenderedPageBreak/>
        <w:t>Computing Equipment Panel</w:t>
      </w:r>
      <w:r w:rsidRPr="00A26A72">
        <w:t xml:space="preserve"> and </w:t>
      </w:r>
      <w:r w:rsidR="00A26A72" w:rsidRPr="00A26A72">
        <w:t>the Legal Services Panel</w:t>
      </w:r>
      <w:r w:rsidR="007410F2">
        <w:t>)</w:t>
      </w:r>
      <w:r w:rsidR="00A26A72" w:rsidRPr="00A26A72">
        <w:t>.</w:t>
      </w:r>
      <w:r w:rsidR="00506969">
        <w:t xml:space="preserve"> </w:t>
      </w:r>
      <w:r w:rsidR="00506969" w:rsidRPr="004855DD">
        <w:t xml:space="preserve">For </w:t>
      </w:r>
      <w:r w:rsidR="006321F0">
        <w:t xml:space="preserve">more on SPCs, refer to the section </w:t>
      </w:r>
      <w:r w:rsidR="006321F0" w:rsidRPr="006321F0">
        <w:rPr>
          <w:i/>
          <w:iCs/>
        </w:rPr>
        <w:t>Harnessing the buying power of government</w:t>
      </w:r>
      <w:r w:rsidR="006321F0">
        <w:t xml:space="preserve">. </w:t>
      </w:r>
    </w:p>
    <w:p w14:paraId="18189D7D" w14:textId="77777777" w:rsidR="001F40A6" w:rsidRPr="007457E1" w:rsidRDefault="000B4F14" w:rsidP="000B4F14">
      <w:pPr>
        <w:pStyle w:val="Normal1"/>
        <w:rPr>
          <w:rStyle w:val="NormalChar"/>
        </w:rPr>
      </w:pPr>
      <w:r w:rsidRPr="00A26A72">
        <w:t>In 2017</w:t>
      </w:r>
      <w:r w:rsidR="000A5509">
        <w:t>–18</w:t>
      </w:r>
      <w:r w:rsidRPr="00A26A72">
        <w:t xml:space="preserve">, the Department of Treasury and Finance </w:t>
      </w:r>
      <w:r w:rsidR="00742017" w:rsidRPr="00A26A72">
        <w:t xml:space="preserve">refreshed or re-established </w:t>
      </w:r>
      <w:r w:rsidR="00202D9A" w:rsidRPr="00A26A72">
        <w:t>four high</w:t>
      </w:r>
      <w:r w:rsidR="006B340A">
        <w:t>-</w:t>
      </w:r>
      <w:r w:rsidR="00202D9A" w:rsidRPr="00A26A72">
        <w:t xml:space="preserve">value SPCs: </w:t>
      </w:r>
      <w:r w:rsidR="00A26A72" w:rsidRPr="00A26A72">
        <w:t xml:space="preserve">Security Services </w:t>
      </w:r>
      <w:r w:rsidR="00202D9A" w:rsidRPr="00A26A72">
        <w:t xml:space="preserve">($236 million over </w:t>
      </w:r>
      <w:r w:rsidR="00742017" w:rsidRPr="00A26A72">
        <w:t>five</w:t>
      </w:r>
      <w:r w:rsidR="00202D9A" w:rsidRPr="00A26A72">
        <w:t xml:space="preserve"> years), </w:t>
      </w:r>
      <w:r w:rsidR="00A26A72" w:rsidRPr="00A26A72">
        <w:t xml:space="preserve">Motor Vehicles </w:t>
      </w:r>
      <w:r w:rsidR="00202D9A" w:rsidRPr="00A26A72">
        <w:t>(</w:t>
      </w:r>
      <w:r w:rsidR="00742017" w:rsidRPr="00A26A72">
        <w:t xml:space="preserve">$250 million ongoing), </w:t>
      </w:r>
      <w:r w:rsidR="00A26A72" w:rsidRPr="00A26A72">
        <w:t>Professional Advisory Serv</w:t>
      </w:r>
      <w:r w:rsidR="00742017" w:rsidRPr="00A26A72">
        <w:t xml:space="preserve">ices ($288 million over four years), and </w:t>
      </w:r>
      <w:r w:rsidR="00A26A72" w:rsidRPr="00A26A72">
        <w:t xml:space="preserve">Master Agency Media Services </w:t>
      </w:r>
      <w:r w:rsidR="00742017" w:rsidRPr="00A26A72">
        <w:t>($462 million over five years).</w:t>
      </w:r>
    </w:p>
    <w:p w14:paraId="035E7DE2" w14:textId="77777777" w:rsidR="002A12F9" w:rsidRDefault="002A12F9" w:rsidP="00C27AA9">
      <w:pPr>
        <w:pStyle w:val="Heading3NoNum"/>
      </w:pPr>
      <w:bookmarkStart w:id="95" w:name="_Hlk521251284"/>
      <w:r>
        <w:t>Trends at a glance</w:t>
      </w:r>
    </w:p>
    <w:p w14:paraId="5B1006CA" w14:textId="77777777" w:rsidR="00E117EC" w:rsidRDefault="00E117EC" w:rsidP="003D31F5">
      <w:pPr>
        <w:pStyle w:val="Caption"/>
      </w:pPr>
      <w:bookmarkStart w:id="96" w:name="_Toc17130228"/>
      <w:r>
        <w:t xml:space="preserve">Figure </w:t>
      </w:r>
      <w:r w:rsidR="00EB5FC6">
        <w:rPr>
          <w:noProof/>
        </w:rPr>
        <w:fldChar w:fldCharType="begin"/>
      </w:r>
      <w:r w:rsidR="00EB5FC6">
        <w:rPr>
          <w:noProof/>
        </w:rPr>
        <w:instrText xml:space="preserve"> SEQ Figure \* ARABIC </w:instrText>
      </w:r>
      <w:r w:rsidR="00EB5FC6">
        <w:rPr>
          <w:noProof/>
        </w:rPr>
        <w:fldChar w:fldCharType="separate"/>
      </w:r>
      <w:r w:rsidR="002607DC">
        <w:rPr>
          <w:noProof/>
        </w:rPr>
        <w:t>5</w:t>
      </w:r>
      <w:r w:rsidR="00EB5FC6">
        <w:rPr>
          <w:noProof/>
        </w:rPr>
        <w:fldChar w:fldCharType="end"/>
      </w:r>
      <w:r>
        <w:t xml:space="preserve">: Trends in number and value of contract approvals from </w:t>
      </w:r>
      <w:r w:rsidR="00C332D6">
        <w:t>2016–17</w:t>
      </w:r>
      <w:r>
        <w:t xml:space="preserve"> to </w:t>
      </w:r>
      <w:r w:rsidR="00B10C47">
        <w:t>2018–19</w:t>
      </w:r>
      <w:bookmarkEnd w:id="96"/>
    </w:p>
    <w:p w14:paraId="10E15C5C" w14:textId="77777777" w:rsidR="0024020B" w:rsidRDefault="0024020B" w:rsidP="0024020B">
      <w:pPr>
        <w:ind w:left="851"/>
      </w:pPr>
    </w:p>
    <w:p w14:paraId="30A0FB42" w14:textId="77777777" w:rsidR="0024020B" w:rsidRPr="0024020B" w:rsidRDefault="00305821" w:rsidP="0024020B">
      <w:pPr>
        <w:ind w:left="851"/>
      </w:pPr>
      <w:r>
        <w:rPr>
          <w:noProof/>
        </w:rPr>
        <w:drawing>
          <wp:inline distT="0" distB="0" distL="0" distR="0" wp14:anchorId="5ACF4E3A" wp14:editId="5DF8EFD2">
            <wp:extent cx="5629275" cy="2723515"/>
            <wp:effectExtent l="0" t="0" r="9525" b="635"/>
            <wp:docPr id="17" name="Chart 17">
              <a:extLst xmlns:a="http://schemas.openxmlformats.org/drawingml/2006/main">
                <a:ext uri="{FF2B5EF4-FFF2-40B4-BE49-F238E27FC236}">
                  <a16:creationId xmlns:a16="http://schemas.microsoft.com/office/drawing/2014/main" id="{8B2F12D7-EEBB-4E12-8EFD-05345D6819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bookmarkEnd w:id="95"/>
    <w:p w14:paraId="2AD3D18B" w14:textId="77777777" w:rsidR="005F548E" w:rsidRDefault="00305821" w:rsidP="00305821">
      <w:pPr>
        <w:ind w:left="851"/>
        <w:rPr>
          <w:rFonts w:ascii="Calibri" w:hAnsi="Calibri" w:cs="Calibri"/>
          <w:color w:val="4D4D4D"/>
          <w:kern w:val="28"/>
          <w:sz w:val="30"/>
          <w:szCs w:val="22"/>
          <w:lang w:eastAsia="en-US"/>
        </w:rPr>
      </w:pPr>
      <w:r>
        <w:rPr>
          <w:noProof/>
        </w:rPr>
        <w:drawing>
          <wp:inline distT="0" distB="0" distL="0" distR="0" wp14:anchorId="32152295" wp14:editId="6FDC790E">
            <wp:extent cx="5629275" cy="2743200"/>
            <wp:effectExtent l="0" t="0" r="9525" b="0"/>
            <wp:docPr id="19" name="Chart 19">
              <a:extLst xmlns:a="http://schemas.openxmlformats.org/drawingml/2006/main">
                <a:ext uri="{FF2B5EF4-FFF2-40B4-BE49-F238E27FC236}">
                  <a16:creationId xmlns:a16="http://schemas.microsoft.com/office/drawing/2014/main" id="{1DEC7388-BC60-477B-88CE-4CB0B2A2BB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rsidR="005F548E">
        <w:br w:type="page"/>
      </w:r>
    </w:p>
    <w:p w14:paraId="1B1A8EAD" w14:textId="77777777" w:rsidR="00FD5CAC" w:rsidRPr="00CD6245" w:rsidRDefault="002A12F9" w:rsidP="000376FB">
      <w:pPr>
        <w:pStyle w:val="Heading2NoNum"/>
      </w:pPr>
      <w:bookmarkStart w:id="97" w:name="_Toc20648410"/>
      <w:r>
        <w:lastRenderedPageBreak/>
        <w:t>O</w:t>
      </w:r>
      <w:r w:rsidR="00FD5CAC" w:rsidRPr="00CD6245">
        <w:t>ne-off supply contracts</w:t>
      </w:r>
      <w:bookmarkEnd w:id="97"/>
    </w:p>
    <w:p w14:paraId="64E039C5" w14:textId="77777777" w:rsidR="00756746" w:rsidRDefault="00FD5CAC" w:rsidP="00E41631">
      <w:pPr>
        <w:pStyle w:val="Normal1"/>
      </w:pPr>
      <w:r w:rsidRPr="00CD6245">
        <w:rPr>
          <w:lang w:eastAsia="en-US"/>
        </w:rPr>
        <w:t xml:space="preserve">In </w:t>
      </w:r>
      <w:r w:rsidR="00B10C47">
        <w:rPr>
          <w:lang w:eastAsia="en-US"/>
        </w:rPr>
        <w:t>2018–19</w:t>
      </w:r>
      <w:r w:rsidRPr="00CD6245">
        <w:rPr>
          <w:lang w:eastAsia="en-US"/>
        </w:rPr>
        <w:t>, organisations reporte</w:t>
      </w:r>
      <w:r w:rsidRPr="00FD7FAE">
        <w:rPr>
          <w:lang w:eastAsia="en-US"/>
        </w:rPr>
        <w:t xml:space="preserve">d </w:t>
      </w:r>
      <w:r w:rsidR="00A26A72" w:rsidRPr="00FE2F21">
        <w:t>1</w:t>
      </w:r>
      <w:r w:rsidR="00A26A72">
        <w:t> </w:t>
      </w:r>
      <w:r w:rsidR="00A26A72" w:rsidRPr="00FE2F21">
        <w:t>2</w:t>
      </w:r>
      <w:r w:rsidR="005960A7">
        <w:t>39</w:t>
      </w:r>
      <w:r w:rsidR="00B10C47">
        <w:rPr>
          <w:lang w:eastAsia="en-US"/>
        </w:rPr>
        <w:t xml:space="preserve"> </w:t>
      </w:r>
      <w:r w:rsidRPr="00FD7FAE">
        <w:t>o</w:t>
      </w:r>
      <w:r w:rsidRPr="00CD6245">
        <w:t xml:space="preserve">ne-off supply </w:t>
      </w:r>
      <w:r w:rsidR="00FD7FAE">
        <w:rPr>
          <w:lang w:eastAsia="en-US"/>
        </w:rPr>
        <w:t>contract</w:t>
      </w:r>
      <w:r w:rsidRPr="00CD6245">
        <w:rPr>
          <w:lang w:eastAsia="en-US"/>
        </w:rPr>
        <w:t xml:space="preserve"> </w:t>
      </w:r>
      <w:r w:rsidRPr="00CD6245">
        <w:t xml:space="preserve">approvals valued at </w:t>
      </w:r>
      <w:r w:rsidR="00E41631">
        <w:br/>
      </w:r>
      <w:r w:rsidR="00A26A72">
        <w:t>$</w:t>
      </w:r>
      <w:r w:rsidR="00A26A72" w:rsidRPr="00FE2F21">
        <w:t>1</w:t>
      </w:r>
      <w:r w:rsidR="00A26A72">
        <w:t> </w:t>
      </w:r>
      <w:r w:rsidR="005960A7">
        <w:t>250</w:t>
      </w:r>
      <w:r w:rsidR="00B10C47">
        <w:t xml:space="preserve"> </w:t>
      </w:r>
      <w:r w:rsidRPr="006628E6">
        <w:t>million</w:t>
      </w:r>
      <w:r w:rsidRPr="00CD6245">
        <w:t xml:space="preserve">. </w:t>
      </w:r>
      <w:r w:rsidR="009B74A3" w:rsidRPr="00605197">
        <w:t xml:space="preserve">Overall, </w:t>
      </w:r>
      <w:r w:rsidR="005960A7" w:rsidRPr="00605197">
        <w:t>1</w:t>
      </w:r>
      <w:r w:rsidR="00605197" w:rsidRPr="00605197">
        <w:t>4</w:t>
      </w:r>
      <w:r w:rsidR="00321A38" w:rsidRPr="00605197">
        <w:t xml:space="preserve"> </w:t>
      </w:r>
      <w:r w:rsidRPr="00605197">
        <w:t>per cent of one-off supply approvals were</w:t>
      </w:r>
      <w:r w:rsidR="00E41631" w:rsidRPr="00605197">
        <w:t xml:space="preserve"> f</w:t>
      </w:r>
      <w:r w:rsidR="009B74A3" w:rsidRPr="00605197">
        <w:t xml:space="preserve">or procurement of goods and </w:t>
      </w:r>
      <w:r w:rsidR="00A26A72" w:rsidRPr="00605197">
        <w:t>8</w:t>
      </w:r>
      <w:r w:rsidR="00605197" w:rsidRPr="00605197">
        <w:t>6</w:t>
      </w:r>
      <w:r w:rsidRPr="00605197">
        <w:t> per cent for services</w:t>
      </w:r>
      <w:r w:rsidR="00265112" w:rsidRPr="00605197">
        <w:t>.</w:t>
      </w:r>
    </w:p>
    <w:p w14:paraId="091519E1" w14:textId="77777777" w:rsidR="00FD5CAC" w:rsidRDefault="00FD5CAC" w:rsidP="00E41631">
      <w:pPr>
        <w:pStyle w:val="Normal1"/>
      </w:pPr>
      <w:r w:rsidRPr="00CD6245">
        <w:t>This compares t</w:t>
      </w:r>
      <w:r w:rsidR="00321A38">
        <w:t xml:space="preserve">o </w:t>
      </w:r>
      <w:r w:rsidR="00B10C47" w:rsidRPr="00FD7FAE">
        <w:rPr>
          <w:lang w:eastAsia="en-US"/>
        </w:rPr>
        <w:t xml:space="preserve">1 152 </w:t>
      </w:r>
      <w:r w:rsidRPr="00CD6245">
        <w:t>one-off supply</w:t>
      </w:r>
      <w:r w:rsidR="006628E6">
        <w:t xml:space="preserve"> contract</w:t>
      </w:r>
      <w:r w:rsidRPr="00CD6245">
        <w:t xml:space="preserve"> approvals in </w:t>
      </w:r>
      <w:r w:rsidR="00866D92">
        <w:rPr>
          <w:lang w:eastAsia="en-US"/>
        </w:rPr>
        <w:t>2017–18</w:t>
      </w:r>
      <w:r w:rsidR="009B74A3">
        <w:t xml:space="preserve"> valued at </w:t>
      </w:r>
      <w:r w:rsidR="00B10C47" w:rsidRPr="006628E6">
        <w:t xml:space="preserve">$1 516 </w:t>
      </w:r>
      <w:r w:rsidR="008E1ACC" w:rsidRPr="00CD6245">
        <w:t>million</w:t>
      </w:r>
      <w:r w:rsidRPr="00CD6245">
        <w:t>.</w:t>
      </w:r>
    </w:p>
    <w:p w14:paraId="098E8204" w14:textId="77777777" w:rsidR="00FD5CAC" w:rsidRPr="00CD6245" w:rsidRDefault="00321A38" w:rsidP="00E41631">
      <w:pPr>
        <w:pStyle w:val="Normal1"/>
      </w:pPr>
      <w:r>
        <w:fldChar w:fldCharType="begin"/>
      </w:r>
      <w:r>
        <w:instrText xml:space="preserve"> REF _Ref425585681 \h </w:instrText>
      </w:r>
      <w:r>
        <w:fldChar w:fldCharType="separate"/>
      </w:r>
      <w:r w:rsidR="002607DC" w:rsidRPr="00381BB6">
        <w:t xml:space="preserve">Table </w:t>
      </w:r>
      <w:r w:rsidR="002607DC">
        <w:rPr>
          <w:noProof/>
        </w:rPr>
        <w:t>18</w:t>
      </w:r>
      <w:r>
        <w:fldChar w:fldCharType="end"/>
      </w:r>
      <w:r w:rsidR="00FD5CAC" w:rsidRPr="00CD6245">
        <w:t xml:space="preserve"> show</w:t>
      </w:r>
      <w:r w:rsidR="00E41631">
        <w:t>s</w:t>
      </w:r>
      <w:r w:rsidR="00FD5CAC" w:rsidRPr="00CD6245">
        <w:t xml:space="preserve"> the number and value of one-off supply approvals by organisation and by goods and services.</w:t>
      </w:r>
    </w:p>
    <w:p w14:paraId="3B1E8C8D" w14:textId="77777777" w:rsidR="00FD5CAC" w:rsidRPr="00381BB6" w:rsidRDefault="00FD5CAC" w:rsidP="003D31F5">
      <w:pPr>
        <w:pStyle w:val="Caption"/>
      </w:pPr>
      <w:bookmarkStart w:id="98" w:name="_Ref425585681"/>
      <w:bookmarkStart w:id="99" w:name="_Toc17130204"/>
      <w:r w:rsidRPr="00381BB6">
        <w:t xml:space="preserve">Table </w:t>
      </w:r>
      <w:r w:rsidR="002407F7" w:rsidRPr="00381BB6">
        <w:rPr>
          <w:noProof/>
        </w:rPr>
        <w:fldChar w:fldCharType="begin"/>
      </w:r>
      <w:r w:rsidR="002407F7" w:rsidRPr="00381BB6">
        <w:rPr>
          <w:noProof/>
        </w:rPr>
        <w:instrText xml:space="preserve"> SEQ Table \* ARABIC </w:instrText>
      </w:r>
      <w:r w:rsidR="002407F7" w:rsidRPr="00381BB6">
        <w:rPr>
          <w:noProof/>
        </w:rPr>
        <w:fldChar w:fldCharType="separate"/>
      </w:r>
      <w:r w:rsidR="002607DC">
        <w:rPr>
          <w:noProof/>
        </w:rPr>
        <w:t>18</w:t>
      </w:r>
      <w:r w:rsidR="002407F7" w:rsidRPr="00381BB6">
        <w:rPr>
          <w:noProof/>
        </w:rPr>
        <w:fldChar w:fldCharType="end"/>
      </w:r>
      <w:bookmarkEnd w:id="98"/>
      <w:r w:rsidRPr="00381BB6">
        <w:t xml:space="preserve">: </w:t>
      </w:r>
      <w:r w:rsidR="00705BA7" w:rsidRPr="00381BB6">
        <w:t>O</w:t>
      </w:r>
      <w:r w:rsidRPr="00381BB6">
        <w:t>ne-off supply</w:t>
      </w:r>
      <w:r w:rsidR="006628E6" w:rsidRPr="00381BB6">
        <w:t xml:space="preserve"> contract</w:t>
      </w:r>
      <w:r w:rsidRPr="00381BB6">
        <w:t xml:space="preserve"> approvals by organisation and by goods and services in </w:t>
      </w:r>
      <w:r w:rsidR="00B10C47">
        <w:t>2018–19</w:t>
      </w:r>
      <w:bookmarkEnd w:id="99"/>
    </w:p>
    <w:tbl>
      <w:tblPr>
        <w:tblStyle w:val="TableGrid1"/>
        <w:tblW w:w="8889" w:type="dxa"/>
        <w:tblInd w:w="846" w:type="dxa"/>
        <w:tblLook w:val="04A0" w:firstRow="1" w:lastRow="0" w:firstColumn="1" w:lastColumn="0" w:noHBand="0" w:noVBand="1"/>
      </w:tblPr>
      <w:tblGrid>
        <w:gridCol w:w="4394"/>
        <w:gridCol w:w="1034"/>
        <w:gridCol w:w="1234"/>
        <w:gridCol w:w="1034"/>
        <w:gridCol w:w="1193"/>
      </w:tblGrid>
      <w:tr w:rsidR="00FD5CAC" w:rsidRPr="00554B10" w14:paraId="426951AD" w14:textId="77777777" w:rsidTr="00E4768F">
        <w:trPr>
          <w:trHeight w:val="255"/>
        </w:trPr>
        <w:tc>
          <w:tcPr>
            <w:tcW w:w="4394" w:type="dxa"/>
            <w:vMerge w:val="restart"/>
            <w:shd w:val="clear" w:color="auto" w:fill="BFBFBF" w:themeFill="background1" w:themeFillShade="BF"/>
            <w:noWrap/>
          </w:tcPr>
          <w:p w14:paraId="1E02C070" w14:textId="77777777" w:rsidR="00FD5CAC" w:rsidRPr="00554B10" w:rsidRDefault="00FD5CAC" w:rsidP="00705BA7">
            <w:pPr>
              <w:pStyle w:val="TableText"/>
              <w:jc w:val="center"/>
              <w:rPr>
                <w:b/>
                <w:bCs/>
              </w:rPr>
            </w:pPr>
            <w:r w:rsidRPr="00554B10">
              <w:rPr>
                <w:b/>
                <w:bCs/>
              </w:rPr>
              <w:t>Organisation</w:t>
            </w:r>
          </w:p>
        </w:tc>
        <w:tc>
          <w:tcPr>
            <w:tcW w:w="2268" w:type="dxa"/>
            <w:gridSpan w:val="2"/>
            <w:shd w:val="clear" w:color="auto" w:fill="BFBFBF" w:themeFill="background1" w:themeFillShade="BF"/>
          </w:tcPr>
          <w:p w14:paraId="6A9D398A" w14:textId="77777777" w:rsidR="00FD5CAC" w:rsidRPr="00554B10" w:rsidRDefault="00FD5CAC" w:rsidP="00705BA7">
            <w:pPr>
              <w:pStyle w:val="TableText"/>
              <w:jc w:val="center"/>
              <w:rPr>
                <w:b/>
                <w:bCs/>
              </w:rPr>
            </w:pPr>
            <w:r w:rsidRPr="00554B10">
              <w:rPr>
                <w:b/>
                <w:bCs/>
              </w:rPr>
              <w:t>Goods</w:t>
            </w:r>
          </w:p>
        </w:tc>
        <w:tc>
          <w:tcPr>
            <w:tcW w:w="2227" w:type="dxa"/>
            <w:gridSpan w:val="2"/>
            <w:shd w:val="clear" w:color="auto" w:fill="BFBFBF" w:themeFill="background1" w:themeFillShade="BF"/>
          </w:tcPr>
          <w:p w14:paraId="2CB54D75" w14:textId="77777777" w:rsidR="00FD5CAC" w:rsidRPr="00554B10" w:rsidRDefault="00FD5CAC" w:rsidP="00705BA7">
            <w:pPr>
              <w:pStyle w:val="TableText"/>
              <w:jc w:val="center"/>
              <w:rPr>
                <w:b/>
                <w:bCs/>
              </w:rPr>
            </w:pPr>
            <w:r w:rsidRPr="00554B10">
              <w:rPr>
                <w:b/>
                <w:bCs/>
              </w:rPr>
              <w:t>Services</w:t>
            </w:r>
          </w:p>
        </w:tc>
      </w:tr>
      <w:tr w:rsidR="00FD5CAC" w:rsidRPr="00554B10" w14:paraId="51979FEA" w14:textId="77777777" w:rsidTr="00E4768F">
        <w:trPr>
          <w:trHeight w:val="115"/>
        </w:trPr>
        <w:tc>
          <w:tcPr>
            <w:tcW w:w="4394" w:type="dxa"/>
            <w:vMerge/>
            <w:shd w:val="clear" w:color="auto" w:fill="BFBFBF" w:themeFill="background1" w:themeFillShade="BF"/>
          </w:tcPr>
          <w:p w14:paraId="5D6F4152" w14:textId="77777777" w:rsidR="00FD5CAC" w:rsidRPr="00554B10" w:rsidRDefault="00FD5CAC" w:rsidP="00705BA7">
            <w:pPr>
              <w:pStyle w:val="TableText"/>
              <w:jc w:val="center"/>
              <w:rPr>
                <w:b/>
                <w:bCs/>
              </w:rPr>
            </w:pPr>
          </w:p>
        </w:tc>
        <w:tc>
          <w:tcPr>
            <w:tcW w:w="1034" w:type="dxa"/>
            <w:shd w:val="clear" w:color="auto" w:fill="BFBFBF" w:themeFill="background1" w:themeFillShade="BF"/>
          </w:tcPr>
          <w:p w14:paraId="1029E113" w14:textId="77777777" w:rsidR="00FD5CAC" w:rsidRPr="00554B10" w:rsidRDefault="00FD5CAC" w:rsidP="00705BA7">
            <w:pPr>
              <w:pStyle w:val="TableText"/>
              <w:jc w:val="center"/>
              <w:rPr>
                <w:b/>
                <w:bCs/>
              </w:rPr>
            </w:pPr>
            <w:r w:rsidRPr="00554B10">
              <w:rPr>
                <w:b/>
                <w:bCs/>
              </w:rPr>
              <w:t>Number</w:t>
            </w:r>
          </w:p>
        </w:tc>
        <w:tc>
          <w:tcPr>
            <w:tcW w:w="1234" w:type="dxa"/>
            <w:shd w:val="clear" w:color="auto" w:fill="BFBFBF" w:themeFill="background1" w:themeFillShade="BF"/>
            <w:noWrap/>
          </w:tcPr>
          <w:p w14:paraId="31AC5A2A" w14:textId="77777777" w:rsidR="00FD5CAC" w:rsidRPr="00554B10" w:rsidRDefault="00FD5CAC" w:rsidP="00705BA7">
            <w:pPr>
              <w:pStyle w:val="TableText"/>
              <w:jc w:val="center"/>
              <w:rPr>
                <w:b/>
                <w:bCs/>
              </w:rPr>
            </w:pPr>
            <w:r w:rsidRPr="00554B10">
              <w:rPr>
                <w:b/>
                <w:bCs/>
              </w:rPr>
              <w:t>Value</w:t>
            </w:r>
            <w:r w:rsidR="00705BA7" w:rsidRPr="00554B10">
              <w:rPr>
                <w:b/>
                <w:bCs/>
              </w:rPr>
              <w:t xml:space="preserve"> ($</w:t>
            </w:r>
            <w:r w:rsidR="007500C5" w:rsidRPr="00554B10">
              <w:rPr>
                <w:b/>
                <w:bCs/>
              </w:rPr>
              <w:t>M</w:t>
            </w:r>
            <w:r w:rsidR="00705BA7" w:rsidRPr="00554B10">
              <w:rPr>
                <w:b/>
                <w:bCs/>
              </w:rPr>
              <w:t>)</w:t>
            </w:r>
          </w:p>
        </w:tc>
        <w:tc>
          <w:tcPr>
            <w:tcW w:w="1034" w:type="dxa"/>
            <w:shd w:val="clear" w:color="auto" w:fill="BFBFBF" w:themeFill="background1" w:themeFillShade="BF"/>
          </w:tcPr>
          <w:p w14:paraId="3C0BC2F1" w14:textId="77777777" w:rsidR="00FD5CAC" w:rsidRPr="00554B10" w:rsidRDefault="00FD5CAC" w:rsidP="00705BA7">
            <w:pPr>
              <w:pStyle w:val="TableText"/>
              <w:jc w:val="center"/>
              <w:rPr>
                <w:b/>
                <w:bCs/>
              </w:rPr>
            </w:pPr>
            <w:r w:rsidRPr="00554B10">
              <w:rPr>
                <w:b/>
                <w:bCs/>
              </w:rPr>
              <w:t>Number</w:t>
            </w:r>
          </w:p>
        </w:tc>
        <w:tc>
          <w:tcPr>
            <w:tcW w:w="1193" w:type="dxa"/>
            <w:shd w:val="clear" w:color="auto" w:fill="BFBFBF" w:themeFill="background1" w:themeFillShade="BF"/>
          </w:tcPr>
          <w:p w14:paraId="2A426E8B" w14:textId="77777777" w:rsidR="00FD5CAC" w:rsidRPr="00554B10" w:rsidRDefault="00FD5CAC" w:rsidP="00705BA7">
            <w:pPr>
              <w:pStyle w:val="TableText"/>
              <w:jc w:val="center"/>
              <w:rPr>
                <w:b/>
                <w:bCs/>
              </w:rPr>
            </w:pPr>
            <w:r w:rsidRPr="00554B10">
              <w:rPr>
                <w:b/>
                <w:bCs/>
              </w:rPr>
              <w:t>Value</w:t>
            </w:r>
            <w:r w:rsidR="00705BA7" w:rsidRPr="00554B10">
              <w:rPr>
                <w:b/>
                <w:bCs/>
              </w:rPr>
              <w:t xml:space="preserve"> ($</w:t>
            </w:r>
            <w:r w:rsidR="007500C5" w:rsidRPr="00554B10">
              <w:rPr>
                <w:b/>
                <w:bCs/>
              </w:rPr>
              <w:t>M</w:t>
            </w:r>
            <w:r w:rsidR="00705BA7" w:rsidRPr="00554B10">
              <w:rPr>
                <w:b/>
                <w:bCs/>
              </w:rPr>
              <w:t>)</w:t>
            </w:r>
          </w:p>
        </w:tc>
      </w:tr>
      <w:tr w:rsidR="00532740" w:rsidRPr="00554B10" w14:paraId="640DAB9B" w14:textId="77777777" w:rsidTr="00532740">
        <w:trPr>
          <w:trHeight w:val="256"/>
        </w:trPr>
        <w:tc>
          <w:tcPr>
            <w:tcW w:w="4394" w:type="dxa"/>
          </w:tcPr>
          <w:p w14:paraId="40DEB08B" w14:textId="77777777" w:rsidR="00532740" w:rsidRPr="00554B10" w:rsidRDefault="00532740" w:rsidP="00532740">
            <w:pPr>
              <w:pStyle w:val="TableText"/>
              <w:rPr>
                <w:rFonts w:asciiTheme="majorHAnsi" w:hAnsiTheme="majorHAnsi" w:cstheme="majorHAnsi"/>
                <w:bCs/>
              </w:rPr>
            </w:pPr>
            <w:r w:rsidRPr="00554B10">
              <w:rPr>
                <w:rFonts w:asciiTheme="majorHAnsi" w:hAnsiTheme="majorHAnsi" w:cstheme="majorHAnsi"/>
                <w:bCs/>
              </w:rPr>
              <w:t>Education and Training</w:t>
            </w:r>
          </w:p>
        </w:tc>
        <w:tc>
          <w:tcPr>
            <w:tcW w:w="1034" w:type="dxa"/>
            <w:vAlign w:val="center"/>
          </w:tcPr>
          <w:p w14:paraId="3A27AAD9" w14:textId="77777777" w:rsidR="00532740" w:rsidRPr="00554B10" w:rsidRDefault="00532740" w:rsidP="00A26A72">
            <w:pPr>
              <w:pStyle w:val="Tablenumbers"/>
            </w:pPr>
            <w:r w:rsidRPr="00554B10">
              <w:t>4</w:t>
            </w:r>
          </w:p>
        </w:tc>
        <w:tc>
          <w:tcPr>
            <w:tcW w:w="1234" w:type="dxa"/>
            <w:noWrap/>
            <w:vAlign w:val="center"/>
          </w:tcPr>
          <w:p w14:paraId="1ED22552" w14:textId="77777777" w:rsidR="00532740" w:rsidRPr="00554B10" w:rsidRDefault="00A26A72" w:rsidP="00A26A72">
            <w:pPr>
              <w:pStyle w:val="Tablenumbers"/>
            </w:pPr>
            <w:r w:rsidRPr="00554B10">
              <w:t>$</w:t>
            </w:r>
            <w:r w:rsidR="00532740" w:rsidRPr="00554B10">
              <w:t>4.8</w:t>
            </w:r>
          </w:p>
        </w:tc>
        <w:tc>
          <w:tcPr>
            <w:tcW w:w="1034" w:type="dxa"/>
            <w:vAlign w:val="center"/>
          </w:tcPr>
          <w:p w14:paraId="7EEE7022" w14:textId="77777777" w:rsidR="00532740" w:rsidRPr="00554B10" w:rsidRDefault="00532740" w:rsidP="00A26A72">
            <w:pPr>
              <w:pStyle w:val="Tablenumbers"/>
            </w:pPr>
            <w:r w:rsidRPr="00554B10">
              <w:t>212</w:t>
            </w:r>
          </w:p>
        </w:tc>
        <w:tc>
          <w:tcPr>
            <w:tcW w:w="1193" w:type="dxa"/>
            <w:vAlign w:val="center"/>
          </w:tcPr>
          <w:p w14:paraId="1C50D525" w14:textId="77777777" w:rsidR="00532740" w:rsidRPr="00554B10" w:rsidRDefault="00A26A72" w:rsidP="00A26A72">
            <w:pPr>
              <w:pStyle w:val="Tablenumbers"/>
            </w:pPr>
            <w:r w:rsidRPr="00554B10">
              <w:t>$</w:t>
            </w:r>
            <w:r w:rsidR="00532740" w:rsidRPr="00554B10">
              <w:t>248.</w:t>
            </w:r>
            <w:r w:rsidR="00E922AB" w:rsidRPr="00554B10">
              <w:t>0</w:t>
            </w:r>
          </w:p>
        </w:tc>
      </w:tr>
      <w:tr w:rsidR="00532740" w:rsidRPr="00554B10" w14:paraId="601EFE7E" w14:textId="77777777" w:rsidTr="00532740">
        <w:trPr>
          <w:trHeight w:val="256"/>
        </w:trPr>
        <w:tc>
          <w:tcPr>
            <w:tcW w:w="4394" w:type="dxa"/>
          </w:tcPr>
          <w:p w14:paraId="7B7D37DD" w14:textId="77777777" w:rsidR="00532740" w:rsidRPr="00554B10" w:rsidRDefault="00532740" w:rsidP="00532740">
            <w:pPr>
              <w:pStyle w:val="TableText"/>
              <w:rPr>
                <w:rFonts w:asciiTheme="majorHAnsi" w:hAnsiTheme="majorHAnsi" w:cstheme="majorHAnsi"/>
                <w:bCs/>
                <w:color w:val="000000"/>
              </w:rPr>
            </w:pPr>
            <w:r w:rsidRPr="00554B10">
              <w:rPr>
                <w:rFonts w:asciiTheme="majorHAnsi" w:hAnsiTheme="majorHAnsi" w:cstheme="majorHAnsi"/>
                <w:bCs/>
              </w:rPr>
              <w:t>Environment, Land, Water and Planning</w:t>
            </w:r>
          </w:p>
        </w:tc>
        <w:tc>
          <w:tcPr>
            <w:tcW w:w="1034" w:type="dxa"/>
            <w:vAlign w:val="center"/>
          </w:tcPr>
          <w:p w14:paraId="0DD52255" w14:textId="77777777" w:rsidR="00532740" w:rsidRPr="00554B10" w:rsidRDefault="00532740" w:rsidP="00A26A72">
            <w:pPr>
              <w:pStyle w:val="Tablenumbers"/>
            </w:pPr>
            <w:r w:rsidRPr="00554B10">
              <w:t>4</w:t>
            </w:r>
          </w:p>
        </w:tc>
        <w:tc>
          <w:tcPr>
            <w:tcW w:w="1234" w:type="dxa"/>
            <w:noWrap/>
            <w:vAlign w:val="center"/>
          </w:tcPr>
          <w:p w14:paraId="4492D2E6" w14:textId="77777777" w:rsidR="00532740" w:rsidRPr="00554B10" w:rsidRDefault="00A26A72" w:rsidP="00A26A72">
            <w:pPr>
              <w:pStyle w:val="Tablenumbers"/>
            </w:pPr>
            <w:r w:rsidRPr="00554B10">
              <w:t>$</w:t>
            </w:r>
            <w:r w:rsidR="00BA5B0B" w:rsidRPr="00554B10">
              <w:t>0</w:t>
            </w:r>
            <w:r w:rsidR="00532740" w:rsidRPr="00554B10">
              <w:t>.5</w:t>
            </w:r>
          </w:p>
        </w:tc>
        <w:tc>
          <w:tcPr>
            <w:tcW w:w="1034" w:type="dxa"/>
            <w:vAlign w:val="center"/>
          </w:tcPr>
          <w:p w14:paraId="4FB187FD" w14:textId="77777777" w:rsidR="00532740" w:rsidRPr="00554B10" w:rsidRDefault="00532740" w:rsidP="00A26A72">
            <w:pPr>
              <w:pStyle w:val="Tablenumbers"/>
            </w:pPr>
            <w:r w:rsidRPr="00554B10">
              <w:t>121</w:t>
            </w:r>
          </w:p>
        </w:tc>
        <w:tc>
          <w:tcPr>
            <w:tcW w:w="1193" w:type="dxa"/>
            <w:vAlign w:val="center"/>
          </w:tcPr>
          <w:p w14:paraId="68BAC4DB" w14:textId="77777777" w:rsidR="00532740" w:rsidRPr="00554B10" w:rsidRDefault="00A26A72" w:rsidP="00A26A72">
            <w:pPr>
              <w:pStyle w:val="Tablenumbers"/>
            </w:pPr>
            <w:r w:rsidRPr="00554B10">
              <w:t>$</w:t>
            </w:r>
            <w:r w:rsidR="00532740" w:rsidRPr="00554B10">
              <w:t>69.5</w:t>
            </w:r>
          </w:p>
        </w:tc>
      </w:tr>
      <w:tr w:rsidR="00532740" w:rsidRPr="00554B10" w14:paraId="02FB3963" w14:textId="77777777" w:rsidTr="00532740">
        <w:trPr>
          <w:trHeight w:val="256"/>
        </w:trPr>
        <w:tc>
          <w:tcPr>
            <w:tcW w:w="4394" w:type="dxa"/>
          </w:tcPr>
          <w:p w14:paraId="2016080F" w14:textId="77777777" w:rsidR="00532740" w:rsidRPr="00554B10" w:rsidRDefault="00532740" w:rsidP="00532740">
            <w:pPr>
              <w:pStyle w:val="TableText"/>
              <w:rPr>
                <w:rFonts w:asciiTheme="majorHAnsi" w:hAnsiTheme="majorHAnsi" w:cstheme="majorHAnsi"/>
                <w:bCs/>
                <w:color w:val="000000"/>
              </w:rPr>
            </w:pPr>
            <w:r w:rsidRPr="00554B10">
              <w:rPr>
                <w:rFonts w:asciiTheme="majorHAnsi" w:hAnsiTheme="majorHAnsi" w:cstheme="majorHAnsi"/>
                <w:bCs/>
              </w:rPr>
              <w:t>Health and Human Services</w:t>
            </w:r>
          </w:p>
        </w:tc>
        <w:tc>
          <w:tcPr>
            <w:tcW w:w="1034" w:type="dxa"/>
            <w:vAlign w:val="center"/>
          </w:tcPr>
          <w:p w14:paraId="083FEA97" w14:textId="77777777" w:rsidR="00532740" w:rsidRPr="00554B10" w:rsidRDefault="00532740" w:rsidP="00A26A72">
            <w:pPr>
              <w:pStyle w:val="Tablenumbers"/>
            </w:pPr>
            <w:r w:rsidRPr="00554B10">
              <w:t>6</w:t>
            </w:r>
          </w:p>
        </w:tc>
        <w:tc>
          <w:tcPr>
            <w:tcW w:w="1234" w:type="dxa"/>
            <w:noWrap/>
            <w:vAlign w:val="center"/>
          </w:tcPr>
          <w:p w14:paraId="17174CBE" w14:textId="77777777" w:rsidR="00532740" w:rsidRPr="00554B10" w:rsidRDefault="00A26A72" w:rsidP="00A26A72">
            <w:pPr>
              <w:pStyle w:val="Tablenumbers"/>
            </w:pPr>
            <w:r w:rsidRPr="00554B10">
              <w:t>$</w:t>
            </w:r>
            <w:r w:rsidR="00532740" w:rsidRPr="00554B10">
              <w:t>40.8</w:t>
            </w:r>
          </w:p>
        </w:tc>
        <w:tc>
          <w:tcPr>
            <w:tcW w:w="1034" w:type="dxa"/>
            <w:vAlign w:val="center"/>
          </w:tcPr>
          <w:p w14:paraId="73E7DD1A" w14:textId="77777777" w:rsidR="00532740" w:rsidRPr="00554B10" w:rsidRDefault="00532740" w:rsidP="00A26A72">
            <w:pPr>
              <w:pStyle w:val="Tablenumbers"/>
            </w:pPr>
            <w:r w:rsidRPr="00554B10">
              <w:t>130</w:t>
            </w:r>
          </w:p>
        </w:tc>
        <w:tc>
          <w:tcPr>
            <w:tcW w:w="1193" w:type="dxa"/>
            <w:vAlign w:val="center"/>
          </w:tcPr>
          <w:p w14:paraId="211A249C" w14:textId="77777777" w:rsidR="00532740" w:rsidRPr="00554B10" w:rsidRDefault="00A26A72" w:rsidP="00A26A72">
            <w:pPr>
              <w:pStyle w:val="Tablenumbers"/>
            </w:pPr>
            <w:r w:rsidRPr="00554B10">
              <w:t>$</w:t>
            </w:r>
            <w:r w:rsidR="00532740" w:rsidRPr="00554B10">
              <w:t>160.1</w:t>
            </w:r>
          </w:p>
        </w:tc>
      </w:tr>
      <w:tr w:rsidR="00B34D8A" w:rsidRPr="00554B10" w14:paraId="33DFA5BB" w14:textId="77777777" w:rsidTr="00370C8F">
        <w:trPr>
          <w:trHeight w:val="256"/>
        </w:trPr>
        <w:tc>
          <w:tcPr>
            <w:tcW w:w="4394" w:type="dxa"/>
          </w:tcPr>
          <w:p w14:paraId="7AD52DBA" w14:textId="77777777" w:rsidR="00B34D8A" w:rsidRPr="00554B10" w:rsidRDefault="00B34D8A" w:rsidP="00B34D8A">
            <w:pPr>
              <w:pStyle w:val="TableText"/>
              <w:rPr>
                <w:rFonts w:asciiTheme="majorHAnsi" w:hAnsiTheme="majorHAnsi" w:cstheme="majorHAnsi"/>
                <w:bCs/>
                <w:color w:val="000000"/>
              </w:rPr>
            </w:pPr>
            <w:r w:rsidRPr="00554B10">
              <w:rPr>
                <w:rFonts w:asciiTheme="majorHAnsi" w:hAnsiTheme="majorHAnsi" w:cstheme="majorHAnsi"/>
                <w:bCs/>
              </w:rPr>
              <w:t>Jobs, Precincts and Regions</w:t>
            </w:r>
          </w:p>
        </w:tc>
        <w:tc>
          <w:tcPr>
            <w:tcW w:w="1034" w:type="dxa"/>
            <w:vAlign w:val="center"/>
          </w:tcPr>
          <w:p w14:paraId="5F484390" w14:textId="77777777" w:rsidR="00B34D8A" w:rsidRPr="00554B10" w:rsidRDefault="00B34D8A" w:rsidP="00A26A72">
            <w:pPr>
              <w:pStyle w:val="Tablenumbers"/>
            </w:pPr>
            <w:r w:rsidRPr="00554B10">
              <w:t>16</w:t>
            </w:r>
          </w:p>
        </w:tc>
        <w:tc>
          <w:tcPr>
            <w:tcW w:w="1234" w:type="dxa"/>
            <w:noWrap/>
            <w:vAlign w:val="center"/>
          </w:tcPr>
          <w:p w14:paraId="7254D9FB" w14:textId="77777777" w:rsidR="00B34D8A" w:rsidRPr="00554B10" w:rsidRDefault="00A26A72" w:rsidP="00A26A72">
            <w:pPr>
              <w:pStyle w:val="Tablenumbers"/>
            </w:pPr>
            <w:r w:rsidRPr="00554B10">
              <w:t>$</w:t>
            </w:r>
            <w:r w:rsidR="00B34D8A" w:rsidRPr="00554B10">
              <w:t>5.4</w:t>
            </w:r>
          </w:p>
        </w:tc>
        <w:tc>
          <w:tcPr>
            <w:tcW w:w="1034" w:type="dxa"/>
            <w:vAlign w:val="center"/>
          </w:tcPr>
          <w:p w14:paraId="3C3B56E3" w14:textId="77777777" w:rsidR="00B34D8A" w:rsidRPr="00554B10" w:rsidRDefault="00B34D8A" w:rsidP="00A26A72">
            <w:pPr>
              <w:pStyle w:val="Tablenumbers"/>
            </w:pPr>
            <w:r w:rsidRPr="00554B10">
              <w:t>60</w:t>
            </w:r>
          </w:p>
        </w:tc>
        <w:tc>
          <w:tcPr>
            <w:tcW w:w="1193" w:type="dxa"/>
            <w:vAlign w:val="center"/>
          </w:tcPr>
          <w:p w14:paraId="4B812119" w14:textId="77777777" w:rsidR="00B34D8A" w:rsidRPr="00554B10" w:rsidRDefault="00A26A72" w:rsidP="00A26A72">
            <w:pPr>
              <w:pStyle w:val="Tablenumbers"/>
            </w:pPr>
            <w:r w:rsidRPr="00554B10">
              <w:t>$</w:t>
            </w:r>
            <w:r w:rsidR="00B34D8A" w:rsidRPr="00554B10">
              <w:t>12.9</w:t>
            </w:r>
          </w:p>
        </w:tc>
      </w:tr>
      <w:tr w:rsidR="00C332D6" w:rsidRPr="00554B10" w14:paraId="3A7536C6" w14:textId="77777777" w:rsidTr="00C332D6">
        <w:trPr>
          <w:trHeight w:val="256"/>
        </w:trPr>
        <w:tc>
          <w:tcPr>
            <w:tcW w:w="4394" w:type="dxa"/>
          </w:tcPr>
          <w:p w14:paraId="25E5D51F" w14:textId="77777777" w:rsidR="00C332D6" w:rsidRPr="00554B10" w:rsidRDefault="00C332D6" w:rsidP="00C332D6">
            <w:pPr>
              <w:pStyle w:val="TableText"/>
              <w:rPr>
                <w:rFonts w:asciiTheme="majorHAnsi" w:hAnsiTheme="majorHAnsi" w:cstheme="majorHAnsi"/>
                <w:bCs/>
                <w:color w:val="000000"/>
              </w:rPr>
            </w:pPr>
            <w:r w:rsidRPr="00554B10">
              <w:rPr>
                <w:rFonts w:asciiTheme="majorHAnsi" w:hAnsiTheme="majorHAnsi" w:cstheme="majorHAnsi"/>
                <w:bCs/>
              </w:rPr>
              <w:t>Justice and Community Safety</w:t>
            </w:r>
          </w:p>
        </w:tc>
        <w:tc>
          <w:tcPr>
            <w:tcW w:w="1034" w:type="dxa"/>
            <w:vAlign w:val="center"/>
          </w:tcPr>
          <w:p w14:paraId="7D2DC619" w14:textId="77777777" w:rsidR="00C332D6" w:rsidRPr="00554B10" w:rsidRDefault="00C332D6" w:rsidP="00C332D6">
            <w:pPr>
              <w:pStyle w:val="Tablenumbers"/>
            </w:pPr>
            <w:r w:rsidRPr="00554B10">
              <w:t>1</w:t>
            </w:r>
            <w:r w:rsidR="00605197" w:rsidRPr="00554B10">
              <w:t>7</w:t>
            </w:r>
          </w:p>
        </w:tc>
        <w:tc>
          <w:tcPr>
            <w:tcW w:w="1234" w:type="dxa"/>
            <w:noWrap/>
            <w:vAlign w:val="center"/>
          </w:tcPr>
          <w:p w14:paraId="6015A3FE" w14:textId="77777777" w:rsidR="00C332D6" w:rsidRPr="00554B10" w:rsidRDefault="00C332D6" w:rsidP="00C332D6">
            <w:pPr>
              <w:pStyle w:val="Tablenumbers"/>
            </w:pPr>
            <w:r w:rsidRPr="00554B10">
              <w:t>$</w:t>
            </w:r>
            <w:r w:rsidR="00605197" w:rsidRPr="00554B10">
              <w:t>24.7</w:t>
            </w:r>
          </w:p>
        </w:tc>
        <w:tc>
          <w:tcPr>
            <w:tcW w:w="1034" w:type="dxa"/>
          </w:tcPr>
          <w:p w14:paraId="39412B4E" w14:textId="77777777" w:rsidR="00C332D6" w:rsidRPr="00554B10" w:rsidRDefault="00C332D6" w:rsidP="00C332D6">
            <w:pPr>
              <w:pStyle w:val="Tablenumbers"/>
            </w:pPr>
            <w:r w:rsidRPr="00554B10">
              <w:t>1</w:t>
            </w:r>
            <w:r w:rsidR="00605197" w:rsidRPr="00554B10">
              <w:t>64</w:t>
            </w:r>
          </w:p>
        </w:tc>
        <w:tc>
          <w:tcPr>
            <w:tcW w:w="1193" w:type="dxa"/>
          </w:tcPr>
          <w:p w14:paraId="1427159F" w14:textId="77777777" w:rsidR="00C332D6" w:rsidRPr="00554B10" w:rsidRDefault="00C332D6" w:rsidP="00C332D6">
            <w:pPr>
              <w:pStyle w:val="Tablenumbers"/>
            </w:pPr>
            <w:r w:rsidRPr="00554B10">
              <w:t>$</w:t>
            </w:r>
            <w:r w:rsidR="00605197" w:rsidRPr="00554B10">
              <w:t>308.6</w:t>
            </w:r>
          </w:p>
        </w:tc>
      </w:tr>
      <w:tr w:rsidR="00A96537" w:rsidRPr="00554B10" w14:paraId="5ED24073" w14:textId="77777777" w:rsidTr="00430574">
        <w:trPr>
          <w:trHeight w:val="256"/>
        </w:trPr>
        <w:tc>
          <w:tcPr>
            <w:tcW w:w="4394" w:type="dxa"/>
          </w:tcPr>
          <w:p w14:paraId="3DC324BE" w14:textId="77777777" w:rsidR="00A96537" w:rsidRPr="00554B10" w:rsidRDefault="00A96537" w:rsidP="00A96537">
            <w:pPr>
              <w:pStyle w:val="TableText"/>
              <w:rPr>
                <w:rFonts w:asciiTheme="majorHAnsi" w:hAnsiTheme="majorHAnsi" w:cstheme="majorHAnsi"/>
                <w:bCs/>
                <w:color w:val="000000"/>
              </w:rPr>
            </w:pPr>
            <w:r w:rsidRPr="00554B10">
              <w:rPr>
                <w:rFonts w:asciiTheme="majorHAnsi" w:hAnsiTheme="majorHAnsi" w:cstheme="majorHAnsi"/>
                <w:bCs/>
              </w:rPr>
              <w:t>Premier and Cabinet</w:t>
            </w:r>
          </w:p>
        </w:tc>
        <w:tc>
          <w:tcPr>
            <w:tcW w:w="1034" w:type="dxa"/>
            <w:vAlign w:val="center"/>
          </w:tcPr>
          <w:p w14:paraId="02656C90" w14:textId="77777777" w:rsidR="00A96537" w:rsidRPr="00554B10" w:rsidRDefault="00A96537" w:rsidP="00A26A72">
            <w:pPr>
              <w:pStyle w:val="Tablenumbers"/>
            </w:pPr>
            <w:r w:rsidRPr="00554B10">
              <w:t>4</w:t>
            </w:r>
          </w:p>
        </w:tc>
        <w:tc>
          <w:tcPr>
            <w:tcW w:w="1234" w:type="dxa"/>
            <w:noWrap/>
            <w:vAlign w:val="center"/>
          </w:tcPr>
          <w:p w14:paraId="08027422" w14:textId="77777777" w:rsidR="00A96537" w:rsidRPr="00554B10" w:rsidRDefault="00A26A72" w:rsidP="00A26A72">
            <w:pPr>
              <w:pStyle w:val="Tablenumbers"/>
            </w:pPr>
            <w:r w:rsidRPr="00554B10">
              <w:t>$</w:t>
            </w:r>
            <w:r w:rsidR="00A96537" w:rsidRPr="00554B10">
              <w:t>4.6</w:t>
            </w:r>
          </w:p>
        </w:tc>
        <w:tc>
          <w:tcPr>
            <w:tcW w:w="1034" w:type="dxa"/>
            <w:vAlign w:val="center"/>
          </w:tcPr>
          <w:p w14:paraId="612DE916" w14:textId="77777777" w:rsidR="00A96537" w:rsidRPr="00554B10" w:rsidRDefault="00A96537" w:rsidP="00A26A72">
            <w:pPr>
              <w:pStyle w:val="Tablenumbers"/>
            </w:pPr>
            <w:r w:rsidRPr="00554B10">
              <w:t>94</w:t>
            </w:r>
          </w:p>
        </w:tc>
        <w:tc>
          <w:tcPr>
            <w:tcW w:w="1193" w:type="dxa"/>
            <w:vAlign w:val="center"/>
          </w:tcPr>
          <w:p w14:paraId="3953CC52" w14:textId="77777777" w:rsidR="00A96537" w:rsidRPr="00554B10" w:rsidRDefault="00A26A72" w:rsidP="00A26A72">
            <w:pPr>
              <w:pStyle w:val="Tablenumbers"/>
            </w:pPr>
            <w:r w:rsidRPr="00554B10">
              <w:t>$</w:t>
            </w:r>
            <w:r w:rsidR="00A96537" w:rsidRPr="00554B10">
              <w:t>50.5</w:t>
            </w:r>
          </w:p>
        </w:tc>
      </w:tr>
      <w:tr w:rsidR="00A96537" w:rsidRPr="00554B10" w14:paraId="669750AA" w14:textId="77777777" w:rsidTr="00430574">
        <w:trPr>
          <w:trHeight w:val="256"/>
        </w:trPr>
        <w:tc>
          <w:tcPr>
            <w:tcW w:w="4394" w:type="dxa"/>
          </w:tcPr>
          <w:p w14:paraId="42FF73BD" w14:textId="77777777" w:rsidR="00A96537" w:rsidRPr="00554B10" w:rsidRDefault="00A96537" w:rsidP="00A96537">
            <w:pPr>
              <w:pStyle w:val="TableText"/>
              <w:rPr>
                <w:rFonts w:asciiTheme="majorHAnsi" w:hAnsiTheme="majorHAnsi" w:cstheme="majorHAnsi"/>
                <w:bCs/>
                <w:color w:val="000000"/>
              </w:rPr>
            </w:pPr>
            <w:r w:rsidRPr="00554B10">
              <w:rPr>
                <w:rFonts w:asciiTheme="majorHAnsi" w:hAnsiTheme="majorHAnsi" w:cstheme="majorHAnsi"/>
                <w:bCs/>
              </w:rPr>
              <w:t>Transport</w:t>
            </w:r>
          </w:p>
        </w:tc>
        <w:tc>
          <w:tcPr>
            <w:tcW w:w="1034" w:type="dxa"/>
            <w:vAlign w:val="center"/>
          </w:tcPr>
          <w:p w14:paraId="5D07EC14" w14:textId="77777777" w:rsidR="00A96537" w:rsidRPr="00554B10" w:rsidRDefault="00A96537" w:rsidP="00A26A72">
            <w:pPr>
              <w:pStyle w:val="Tablenumbers"/>
            </w:pPr>
            <w:r w:rsidRPr="00554B10">
              <w:t>26</w:t>
            </w:r>
          </w:p>
        </w:tc>
        <w:tc>
          <w:tcPr>
            <w:tcW w:w="1234" w:type="dxa"/>
            <w:noWrap/>
            <w:vAlign w:val="center"/>
          </w:tcPr>
          <w:p w14:paraId="13F8B3FA" w14:textId="77777777" w:rsidR="00A96537" w:rsidRPr="00554B10" w:rsidRDefault="00A26A72" w:rsidP="00A26A72">
            <w:pPr>
              <w:pStyle w:val="Tablenumbers"/>
            </w:pPr>
            <w:r w:rsidRPr="00554B10">
              <w:t>$</w:t>
            </w:r>
            <w:r w:rsidR="00A96537" w:rsidRPr="00554B10">
              <w:t>23.4</w:t>
            </w:r>
          </w:p>
        </w:tc>
        <w:tc>
          <w:tcPr>
            <w:tcW w:w="1034" w:type="dxa"/>
            <w:vAlign w:val="center"/>
          </w:tcPr>
          <w:p w14:paraId="471D4933" w14:textId="77777777" w:rsidR="00A96537" w:rsidRPr="00554B10" w:rsidRDefault="00A96537" w:rsidP="00A26A72">
            <w:pPr>
              <w:pStyle w:val="Tablenumbers"/>
            </w:pPr>
            <w:r w:rsidRPr="00554B10">
              <w:t>184</w:t>
            </w:r>
          </w:p>
        </w:tc>
        <w:tc>
          <w:tcPr>
            <w:tcW w:w="1193" w:type="dxa"/>
            <w:vAlign w:val="center"/>
          </w:tcPr>
          <w:p w14:paraId="498DF907" w14:textId="77777777" w:rsidR="00A96537" w:rsidRPr="00554B10" w:rsidRDefault="00A26A72" w:rsidP="00A26A72">
            <w:pPr>
              <w:pStyle w:val="Tablenumbers"/>
            </w:pPr>
            <w:r w:rsidRPr="00554B10">
              <w:t>$</w:t>
            </w:r>
            <w:r w:rsidR="00A96537" w:rsidRPr="00554B10">
              <w:t>155.7</w:t>
            </w:r>
          </w:p>
        </w:tc>
      </w:tr>
      <w:tr w:rsidR="00B34D8A" w:rsidRPr="00554B10" w14:paraId="7C2D3EBA" w14:textId="77777777" w:rsidTr="00430574">
        <w:trPr>
          <w:trHeight w:val="256"/>
        </w:trPr>
        <w:tc>
          <w:tcPr>
            <w:tcW w:w="4394" w:type="dxa"/>
          </w:tcPr>
          <w:p w14:paraId="55FE82C4" w14:textId="77777777" w:rsidR="00B34D8A" w:rsidRPr="00554B10" w:rsidRDefault="00B34D8A" w:rsidP="00B34D8A">
            <w:pPr>
              <w:pStyle w:val="TableText"/>
              <w:rPr>
                <w:rFonts w:asciiTheme="majorHAnsi" w:hAnsiTheme="majorHAnsi" w:cstheme="majorHAnsi"/>
                <w:bCs/>
                <w:color w:val="000000"/>
              </w:rPr>
            </w:pPr>
            <w:r w:rsidRPr="00554B10">
              <w:rPr>
                <w:rFonts w:asciiTheme="majorHAnsi" w:hAnsiTheme="majorHAnsi" w:cstheme="majorHAnsi"/>
                <w:bCs/>
              </w:rPr>
              <w:t>Treasury and Finance</w:t>
            </w:r>
          </w:p>
        </w:tc>
        <w:tc>
          <w:tcPr>
            <w:tcW w:w="1034" w:type="dxa"/>
            <w:vAlign w:val="center"/>
          </w:tcPr>
          <w:p w14:paraId="1FEB8075" w14:textId="77777777" w:rsidR="00B34D8A" w:rsidRPr="00554B10" w:rsidRDefault="00B34D8A" w:rsidP="00A26A72">
            <w:pPr>
              <w:pStyle w:val="Tablenumbers"/>
            </w:pPr>
            <w:r w:rsidRPr="00554B10">
              <w:t>0</w:t>
            </w:r>
          </w:p>
        </w:tc>
        <w:tc>
          <w:tcPr>
            <w:tcW w:w="1234" w:type="dxa"/>
            <w:noWrap/>
            <w:vAlign w:val="center"/>
          </w:tcPr>
          <w:p w14:paraId="28ABC785" w14:textId="77777777" w:rsidR="00B34D8A" w:rsidRPr="00554B10" w:rsidRDefault="00B34D8A" w:rsidP="00A26A72">
            <w:pPr>
              <w:pStyle w:val="Tablenumbers"/>
            </w:pPr>
            <w:r w:rsidRPr="00554B10">
              <w:t>0</w:t>
            </w:r>
          </w:p>
        </w:tc>
        <w:tc>
          <w:tcPr>
            <w:tcW w:w="1034" w:type="dxa"/>
            <w:vAlign w:val="center"/>
          </w:tcPr>
          <w:p w14:paraId="611209F0" w14:textId="77777777" w:rsidR="00B34D8A" w:rsidRPr="00554B10" w:rsidRDefault="00B34D8A" w:rsidP="00A26A72">
            <w:pPr>
              <w:pStyle w:val="Tablenumbers"/>
            </w:pPr>
            <w:r w:rsidRPr="00554B10">
              <w:t>21</w:t>
            </w:r>
          </w:p>
        </w:tc>
        <w:tc>
          <w:tcPr>
            <w:tcW w:w="1193" w:type="dxa"/>
            <w:vAlign w:val="center"/>
          </w:tcPr>
          <w:p w14:paraId="0C14271D" w14:textId="77777777" w:rsidR="00B34D8A" w:rsidRPr="00554B10" w:rsidRDefault="00A26A72" w:rsidP="00A26A72">
            <w:pPr>
              <w:pStyle w:val="Tablenumbers"/>
            </w:pPr>
            <w:r w:rsidRPr="00554B10">
              <w:t>$</w:t>
            </w:r>
            <w:r w:rsidR="00B34D8A" w:rsidRPr="00554B10">
              <w:t>11.2</w:t>
            </w:r>
          </w:p>
        </w:tc>
      </w:tr>
      <w:tr w:rsidR="00532740" w:rsidRPr="00554B10" w14:paraId="10C54F19" w14:textId="77777777" w:rsidTr="00532740">
        <w:trPr>
          <w:trHeight w:val="256"/>
        </w:trPr>
        <w:tc>
          <w:tcPr>
            <w:tcW w:w="4394" w:type="dxa"/>
          </w:tcPr>
          <w:p w14:paraId="6ECC5270" w14:textId="77777777" w:rsidR="00532740" w:rsidRPr="00554B10" w:rsidRDefault="00532740" w:rsidP="00532740">
            <w:pPr>
              <w:rPr>
                <w:rFonts w:asciiTheme="majorHAnsi" w:hAnsiTheme="majorHAnsi" w:cstheme="majorHAnsi"/>
                <w:bCs/>
                <w:color w:val="000000"/>
                <w:sz w:val="20"/>
                <w:szCs w:val="20"/>
              </w:rPr>
            </w:pPr>
            <w:bookmarkStart w:id="100" w:name="_Hlk488219359"/>
            <w:r w:rsidRPr="00554B10">
              <w:rPr>
                <w:rFonts w:asciiTheme="majorHAnsi" w:hAnsiTheme="majorHAnsi" w:cstheme="majorHAnsi"/>
                <w:bCs/>
                <w:color w:val="000000"/>
                <w:sz w:val="20"/>
                <w:szCs w:val="20"/>
              </w:rPr>
              <w:t>Cenitex</w:t>
            </w:r>
          </w:p>
        </w:tc>
        <w:tc>
          <w:tcPr>
            <w:tcW w:w="1034" w:type="dxa"/>
            <w:vAlign w:val="center"/>
          </w:tcPr>
          <w:p w14:paraId="2F83900B" w14:textId="77777777" w:rsidR="00532740" w:rsidRPr="00554B10" w:rsidRDefault="00532740" w:rsidP="00A26A72">
            <w:pPr>
              <w:pStyle w:val="Tablenumbers"/>
            </w:pPr>
            <w:r w:rsidRPr="00554B10">
              <w:t>23</w:t>
            </w:r>
          </w:p>
        </w:tc>
        <w:tc>
          <w:tcPr>
            <w:tcW w:w="1234" w:type="dxa"/>
            <w:noWrap/>
            <w:vAlign w:val="center"/>
          </w:tcPr>
          <w:p w14:paraId="6539CB7D" w14:textId="77777777" w:rsidR="00532740" w:rsidRPr="00554B10" w:rsidRDefault="00A26A72" w:rsidP="00A26A72">
            <w:pPr>
              <w:pStyle w:val="Tablenumbers"/>
            </w:pPr>
            <w:r w:rsidRPr="00554B10">
              <w:t>$</w:t>
            </w:r>
            <w:r w:rsidR="00532740" w:rsidRPr="00554B10">
              <w:t>15.9</w:t>
            </w:r>
          </w:p>
        </w:tc>
        <w:tc>
          <w:tcPr>
            <w:tcW w:w="1034" w:type="dxa"/>
            <w:vAlign w:val="center"/>
          </w:tcPr>
          <w:p w14:paraId="75405DE9" w14:textId="77777777" w:rsidR="00532740" w:rsidRPr="00554B10" w:rsidRDefault="00532740" w:rsidP="00A26A72">
            <w:pPr>
              <w:pStyle w:val="Tablenumbers"/>
            </w:pPr>
            <w:r w:rsidRPr="00554B10">
              <w:t>16</w:t>
            </w:r>
          </w:p>
        </w:tc>
        <w:tc>
          <w:tcPr>
            <w:tcW w:w="1193" w:type="dxa"/>
            <w:vAlign w:val="center"/>
          </w:tcPr>
          <w:p w14:paraId="415FBC3D" w14:textId="77777777" w:rsidR="00532740" w:rsidRPr="00554B10" w:rsidRDefault="00A26A72" w:rsidP="00A26A72">
            <w:pPr>
              <w:pStyle w:val="Tablenumbers"/>
            </w:pPr>
            <w:r w:rsidRPr="00554B10">
              <w:t>$</w:t>
            </w:r>
            <w:r w:rsidR="00532740" w:rsidRPr="00554B10">
              <w:t>7.3</w:t>
            </w:r>
          </w:p>
        </w:tc>
      </w:tr>
      <w:bookmarkEnd w:id="100"/>
      <w:tr w:rsidR="00A96537" w:rsidRPr="00554B10" w14:paraId="42069CF4" w14:textId="77777777" w:rsidTr="00430574">
        <w:trPr>
          <w:trHeight w:val="256"/>
        </w:trPr>
        <w:tc>
          <w:tcPr>
            <w:tcW w:w="4394" w:type="dxa"/>
          </w:tcPr>
          <w:p w14:paraId="7C782AE0" w14:textId="77777777" w:rsidR="00A96537" w:rsidRPr="00554B10" w:rsidRDefault="00A96537" w:rsidP="00A96537">
            <w:pPr>
              <w:rPr>
                <w:rFonts w:asciiTheme="majorHAnsi" w:hAnsiTheme="majorHAnsi" w:cstheme="majorHAnsi"/>
                <w:bCs/>
                <w:color w:val="000000"/>
                <w:sz w:val="20"/>
                <w:szCs w:val="20"/>
              </w:rPr>
            </w:pPr>
            <w:r w:rsidRPr="00554B10">
              <w:rPr>
                <w:rFonts w:asciiTheme="majorHAnsi" w:hAnsiTheme="majorHAnsi" w:cstheme="majorHAnsi"/>
                <w:bCs/>
                <w:color w:val="000000"/>
                <w:sz w:val="20"/>
                <w:szCs w:val="20"/>
              </w:rPr>
              <w:t>Public Transport Victoria</w:t>
            </w:r>
          </w:p>
        </w:tc>
        <w:tc>
          <w:tcPr>
            <w:tcW w:w="1034" w:type="dxa"/>
            <w:vAlign w:val="center"/>
          </w:tcPr>
          <w:p w14:paraId="2911C771" w14:textId="77777777" w:rsidR="00A96537" w:rsidRPr="00554B10" w:rsidRDefault="00A96537" w:rsidP="00A26A72">
            <w:pPr>
              <w:pStyle w:val="Tablenumbers"/>
            </w:pPr>
            <w:r w:rsidRPr="00554B10">
              <w:t>4</w:t>
            </w:r>
          </w:p>
        </w:tc>
        <w:tc>
          <w:tcPr>
            <w:tcW w:w="1234" w:type="dxa"/>
            <w:noWrap/>
            <w:vAlign w:val="center"/>
          </w:tcPr>
          <w:p w14:paraId="2A1CFB77" w14:textId="77777777" w:rsidR="00A96537" w:rsidRPr="00554B10" w:rsidRDefault="00A26A72" w:rsidP="00A26A72">
            <w:pPr>
              <w:pStyle w:val="Tablenumbers"/>
            </w:pPr>
            <w:r w:rsidRPr="00554B10">
              <w:t>$</w:t>
            </w:r>
            <w:r w:rsidR="00A96537" w:rsidRPr="00554B10">
              <w:t>19.3</w:t>
            </w:r>
          </w:p>
        </w:tc>
        <w:tc>
          <w:tcPr>
            <w:tcW w:w="1034" w:type="dxa"/>
            <w:vAlign w:val="center"/>
          </w:tcPr>
          <w:p w14:paraId="34E7CDA9" w14:textId="77777777" w:rsidR="00A96537" w:rsidRPr="00554B10" w:rsidRDefault="00A96537" w:rsidP="00A26A72">
            <w:pPr>
              <w:pStyle w:val="Tablenumbers"/>
            </w:pPr>
            <w:r w:rsidRPr="00554B10">
              <w:t>4</w:t>
            </w:r>
          </w:p>
        </w:tc>
        <w:tc>
          <w:tcPr>
            <w:tcW w:w="1193" w:type="dxa"/>
            <w:vAlign w:val="center"/>
          </w:tcPr>
          <w:p w14:paraId="3BC9A689" w14:textId="77777777" w:rsidR="00A96537" w:rsidRPr="00554B10" w:rsidRDefault="00A26A72" w:rsidP="00A26A72">
            <w:pPr>
              <w:pStyle w:val="Tablenumbers"/>
            </w:pPr>
            <w:r w:rsidRPr="00554B10">
              <w:t>$</w:t>
            </w:r>
            <w:r w:rsidR="00B34D8A" w:rsidRPr="00554B10">
              <w:t>0</w:t>
            </w:r>
            <w:r w:rsidR="00A96537" w:rsidRPr="00554B10">
              <w:t>.9</w:t>
            </w:r>
          </w:p>
        </w:tc>
      </w:tr>
      <w:tr w:rsidR="00A96537" w:rsidRPr="00554B10" w14:paraId="504C71E9" w14:textId="77777777" w:rsidTr="00430574">
        <w:trPr>
          <w:trHeight w:val="256"/>
        </w:trPr>
        <w:tc>
          <w:tcPr>
            <w:tcW w:w="4394" w:type="dxa"/>
          </w:tcPr>
          <w:p w14:paraId="12C0058D" w14:textId="77777777" w:rsidR="00A96537" w:rsidRPr="00554B10" w:rsidRDefault="00A96537" w:rsidP="00A96537">
            <w:pPr>
              <w:rPr>
                <w:rFonts w:asciiTheme="majorHAnsi" w:hAnsiTheme="majorHAnsi" w:cstheme="majorHAnsi"/>
                <w:bCs/>
                <w:color w:val="000000"/>
                <w:sz w:val="20"/>
                <w:szCs w:val="20"/>
              </w:rPr>
            </w:pPr>
            <w:r w:rsidRPr="00554B10">
              <w:rPr>
                <w:rFonts w:asciiTheme="majorHAnsi" w:hAnsiTheme="majorHAnsi" w:cstheme="majorHAnsi"/>
                <w:bCs/>
                <w:color w:val="000000"/>
                <w:sz w:val="20"/>
                <w:szCs w:val="20"/>
              </w:rPr>
              <w:t>VicRoads</w:t>
            </w:r>
          </w:p>
        </w:tc>
        <w:tc>
          <w:tcPr>
            <w:tcW w:w="1034" w:type="dxa"/>
            <w:vAlign w:val="center"/>
          </w:tcPr>
          <w:p w14:paraId="6BA19B95" w14:textId="77777777" w:rsidR="00A96537" w:rsidRPr="00554B10" w:rsidRDefault="00A96537" w:rsidP="00A26A72">
            <w:pPr>
              <w:pStyle w:val="Tablenumbers"/>
            </w:pPr>
            <w:r w:rsidRPr="00554B10">
              <w:t>57</w:t>
            </w:r>
          </w:p>
        </w:tc>
        <w:tc>
          <w:tcPr>
            <w:tcW w:w="1234" w:type="dxa"/>
            <w:noWrap/>
            <w:vAlign w:val="center"/>
          </w:tcPr>
          <w:p w14:paraId="31DA8729" w14:textId="77777777" w:rsidR="00A96537" w:rsidRPr="00554B10" w:rsidRDefault="00A26A72" w:rsidP="00A26A72">
            <w:pPr>
              <w:pStyle w:val="Tablenumbers"/>
            </w:pPr>
            <w:r w:rsidRPr="00554B10">
              <w:t>$</w:t>
            </w:r>
            <w:r w:rsidR="00A96537" w:rsidRPr="00554B10">
              <w:t>43.1</w:t>
            </w:r>
          </w:p>
        </w:tc>
        <w:tc>
          <w:tcPr>
            <w:tcW w:w="1034" w:type="dxa"/>
            <w:vAlign w:val="center"/>
          </w:tcPr>
          <w:p w14:paraId="277FF641" w14:textId="77777777" w:rsidR="00A96537" w:rsidRPr="00554B10" w:rsidRDefault="00A96537" w:rsidP="00A26A72">
            <w:pPr>
              <w:pStyle w:val="Tablenumbers"/>
            </w:pPr>
            <w:r w:rsidRPr="00554B10">
              <w:t>51</w:t>
            </w:r>
          </w:p>
        </w:tc>
        <w:tc>
          <w:tcPr>
            <w:tcW w:w="1193" w:type="dxa"/>
            <w:vAlign w:val="center"/>
          </w:tcPr>
          <w:p w14:paraId="7316E497" w14:textId="77777777" w:rsidR="00A96537" w:rsidRPr="00554B10" w:rsidRDefault="00A26A72" w:rsidP="00A26A72">
            <w:pPr>
              <w:pStyle w:val="Tablenumbers"/>
            </w:pPr>
            <w:r w:rsidRPr="00554B10">
              <w:t>$</w:t>
            </w:r>
            <w:r w:rsidR="00A96537" w:rsidRPr="00554B10">
              <w:t>26.6</w:t>
            </w:r>
          </w:p>
        </w:tc>
      </w:tr>
      <w:tr w:rsidR="00A96537" w:rsidRPr="00554B10" w14:paraId="7E306333" w14:textId="77777777" w:rsidTr="00430574">
        <w:trPr>
          <w:trHeight w:val="256"/>
        </w:trPr>
        <w:tc>
          <w:tcPr>
            <w:tcW w:w="4394" w:type="dxa"/>
          </w:tcPr>
          <w:p w14:paraId="1FBAD7A1" w14:textId="77777777" w:rsidR="00A96537" w:rsidRPr="00554B10" w:rsidRDefault="00A96537" w:rsidP="00A96537">
            <w:pPr>
              <w:rPr>
                <w:rFonts w:asciiTheme="majorHAnsi" w:hAnsiTheme="majorHAnsi" w:cstheme="majorHAnsi"/>
                <w:bCs/>
                <w:color w:val="000000"/>
                <w:sz w:val="20"/>
                <w:szCs w:val="20"/>
              </w:rPr>
            </w:pPr>
            <w:r w:rsidRPr="00554B10">
              <w:rPr>
                <w:rFonts w:asciiTheme="majorHAnsi" w:hAnsiTheme="majorHAnsi" w:cstheme="majorHAnsi"/>
                <w:bCs/>
                <w:color w:val="000000"/>
                <w:sz w:val="20"/>
                <w:szCs w:val="20"/>
              </w:rPr>
              <w:t>Victoria Police</w:t>
            </w:r>
          </w:p>
        </w:tc>
        <w:tc>
          <w:tcPr>
            <w:tcW w:w="1034" w:type="dxa"/>
            <w:vAlign w:val="center"/>
          </w:tcPr>
          <w:p w14:paraId="5DEF091D" w14:textId="77777777" w:rsidR="00A96537" w:rsidRPr="00554B10" w:rsidRDefault="00A96537" w:rsidP="00A26A72">
            <w:pPr>
              <w:pStyle w:val="Tablenumbers"/>
            </w:pPr>
            <w:r w:rsidRPr="00554B10">
              <w:t>12</w:t>
            </w:r>
          </w:p>
        </w:tc>
        <w:tc>
          <w:tcPr>
            <w:tcW w:w="1234" w:type="dxa"/>
            <w:noWrap/>
            <w:vAlign w:val="center"/>
          </w:tcPr>
          <w:p w14:paraId="363D7E45" w14:textId="77777777" w:rsidR="00A96537" w:rsidRPr="00554B10" w:rsidRDefault="00A26A72" w:rsidP="00A26A72">
            <w:pPr>
              <w:pStyle w:val="Tablenumbers"/>
            </w:pPr>
            <w:r w:rsidRPr="00554B10">
              <w:t>$</w:t>
            </w:r>
            <w:r w:rsidR="00A96537" w:rsidRPr="00554B10">
              <w:t>6.6</w:t>
            </w:r>
          </w:p>
        </w:tc>
        <w:tc>
          <w:tcPr>
            <w:tcW w:w="1034" w:type="dxa"/>
            <w:vAlign w:val="center"/>
          </w:tcPr>
          <w:p w14:paraId="7021E3A5" w14:textId="77777777" w:rsidR="00A96537" w:rsidRPr="00554B10" w:rsidRDefault="00A96537" w:rsidP="00A26A72">
            <w:pPr>
              <w:pStyle w:val="Tablenumbers"/>
            </w:pPr>
            <w:r w:rsidRPr="00554B10">
              <w:t>9</w:t>
            </w:r>
          </w:p>
        </w:tc>
        <w:tc>
          <w:tcPr>
            <w:tcW w:w="1193" w:type="dxa"/>
            <w:vAlign w:val="center"/>
          </w:tcPr>
          <w:p w14:paraId="5F273530" w14:textId="77777777" w:rsidR="00A96537" w:rsidRPr="00554B10" w:rsidRDefault="00A26A72" w:rsidP="00A26A72">
            <w:pPr>
              <w:pStyle w:val="Tablenumbers"/>
            </w:pPr>
            <w:r w:rsidRPr="00554B10">
              <w:t>$</w:t>
            </w:r>
            <w:r w:rsidR="00A96537" w:rsidRPr="00554B10">
              <w:t>9.4</w:t>
            </w:r>
          </w:p>
        </w:tc>
      </w:tr>
      <w:tr w:rsidR="00C332D6" w:rsidRPr="00BE5166" w14:paraId="1034DA72" w14:textId="77777777" w:rsidTr="00C332D6">
        <w:trPr>
          <w:trHeight w:val="256"/>
        </w:trPr>
        <w:tc>
          <w:tcPr>
            <w:tcW w:w="4394" w:type="dxa"/>
          </w:tcPr>
          <w:p w14:paraId="215AA9E5" w14:textId="77777777" w:rsidR="00C332D6" w:rsidRPr="00BE5166" w:rsidRDefault="00C332D6" w:rsidP="00C332D6">
            <w:pPr>
              <w:rPr>
                <w:rFonts w:asciiTheme="majorHAnsi" w:hAnsiTheme="majorHAnsi" w:cstheme="majorHAnsi"/>
                <w:b/>
                <w:color w:val="000000"/>
                <w:sz w:val="20"/>
                <w:szCs w:val="20"/>
              </w:rPr>
            </w:pPr>
            <w:r w:rsidRPr="00BE5166">
              <w:rPr>
                <w:rFonts w:asciiTheme="majorHAnsi" w:hAnsiTheme="majorHAnsi" w:cstheme="majorHAnsi"/>
                <w:b/>
                <w:color w:val="000000"/>
                <w:sz w:val="20"/>
                <w:szCs w:val="20"/>
              </w:rPr>
              <w:t>Total</w:t>
            </w:r>
          </w:p>
        </w:tc>
        <w:tc>
          <w:tcPr>
            <w:tcW w:w="1034" w:type="dxa"/>
            <w:vAlign w:val="center"/>
          </w:tcPr>
          <w:p w14:paraId="2E346E2A" w14:textId="77777777" w:rsidR="00C332D6" w:rsidRPr="00BE5166" w:rsidRDefault="00C332D6" w:rsidP="00C332D6">
            <w:pPr>
              <w:pStyle w:val="Tablenumbers"/>
              <w:rPr>
                <w:b/>
              </w:rPr>
            </w:pPr>
            <w:r w:rsidRPr="00BE5166">
              <w:rPr>
                <w:b/>
              </w:rPr>
              <w:t>1</w:t>
            </w:r>
            <w:r w:rsidR="001A25CA">
              <w:rPr>
                <w:b/>
              </w:rPr>
              <w:t>73</w:t>
            </w:r>
          </w:p>
        </w:tc>
        <w:tc>
          <w:tcPr>
            <w:tcW w:w="1234" w:type="dxa"/>
            <w:noWrap/>
            <w:vAlign w:val="center"/>
          </w:tcPr>
          <w:p w14:paraId="2C730F09" w14:textId="77777777" w:rsidR="00C332D6" w:rsidRPr="00BE5166" w:rsidRDefault="00C332D6" w:rsidP="00C332D6">
            <w:pPr>
              <w:pStyle w:val="Tablenumbers"/>
              <w:rPr>
                <w:b/>
              </w:rPr>
            </w:pPr>
            <w:r w:rsidRPr="00BE5166">
              <w:rPr>
                <w:b/>
              </w:rPr>
              <w:t>$1</w:t>
            </w:r>
            <w:r w:rsidR="001A25CA">
              <w:rPr>
                <w:b/>
              </w:rPr>
              <w:t>89.1</w:t>
            </w:r>
          </w:p>
        </w:tc>
        <w:tc>
          <w:tcPr>
            <w:tcW w:w="1034" w:type="dxa"/>
          </w:tcPr>
          <w:p w14:paraId="55149493" w14:textId="77777777" w:rsidR="00C332D6" w:rsidRPr="00BE5166" w:rsidRDefault="00C332D6" w:rsidP="00C332D6">
            <w:pPr>
              <w:pStyle w:val="Tablenumbers"/>
              <w:rPr>
                <w:b/>
              </w:rPr>
            </w:pPr>
            <w:r w:rsidRPr="00BE5166">
              <w:rPr>
                <w:b/>
              </w:rPr>
              <w:t>1</w:t>
            </w:r>
            <w:r w:rsidR="009F0532">
              <w:rPr>
                <w:b/>
              </w:rPr>
              <w:t> </w:t>
            </w:r>
            <w:r w:rsidRPr="00BE5166">
              <w:rPr>
                <w:b/>
              </w:rPr>
              <w:t>0</w:t>
            </w:r>
            <w:r w:rsidR="001A25CA">
              <w:rPr>
                <w:b/>
              </w:rPr>
              <w:t>66</w:t>
            </w:r>
          </w:p>
        </w:tc>
        <w:tc>
          <w:tcPr>
            <w:tcW w:w="1193" w:type="dxa"/>
          </w:tcPr>
          <w:p w14:paraId="1194B01C" w14:textId="77777777" w:rsidR="00C332D6" w:rsidRPr="00BE5166" w:rsidRDefault="00C332D6" w:rsidP="00C332D6">
            <w:pPr>
              <w:pStyle w:val="Tablenumbers"/>
              <w:rPr>
                <w:b/>
              </w:rPr>
            </w:pPr>
            <w:r w:rsidRPr="00BE5166">
              <w:rPr>
                <w:b/>
              </w:rPr>
              <w:t>$1 0</w:t>
            </w:r>
            <w:r w:rsidR="001A25CA">
              <w:rPr>
                <w:b/>
              </w:rPr>
              <w:t>60.6</w:t>
            </w:r>
          </w:p>
        </w:tc>
      </w:tr>
    </w:tbl>
    <w:p w14:paraId="56AD0AB3" w14:textId="77777777" w:rsidR="000A7D04" w:rsidRDefault="009B74A3" w:rsidP="00D30E1B">
      <w:pPr>
        <w:pStyle w:val="Tablenotes"/>
      </w:pPr>
      <w:r w:rsidRPr="00A26A72">
        <w:t>Note: Discrepancies between totals and sums of totals reflect rounding.</w:t>
      </w:r>
    </w:p>
    <w:p w14:paraId="47805336" w14:textId="77777777" w:rsidR="00B34D8A" w:rsidRDefault="00B34D8A">
      <w:pPr>
        <w:rPr>
          <w:rFonts w:ascii="Calibri" w:hAnsi="Calibri" w:cs="Calibri"/>
          <w:color w:val="4D4D4D"/>
          <w:kern w:val="28"/>
          <w:sz w:val="30"/>
          <w:szCs w:val="22"/>
          <w:lang w:eastAsia="en-US"/>
        </w:rPr>
      </w:pPr>
      <w:bookmarkStart w:id="101" w:name="_Hlk14878424"/>
      <w:bookmarkStart w:id="102" w:name="_Hlk489008264"/>
      <w:r>
        <w:br w:type="page"/>
      </w:r>
    </w:p>
    <w:p w14:paraId="210524D2" w14:textId="77777777" w:rsidR="006A72C4" w:rsidRDefault="006A72C4" w:rsidP="001F7D73">
      <w:pPr>
        <w:pStyle w:val="Heading2NoNum"/>
      </w:pPr>
      <w:bookmarkStart w:id="103" w:name="_Toc20648411"/>
      <w:r>
        <w:lastRenderedPageBreak/>
        <w:t>Variations</w:t>
      </w:r>
      <w:bookmarkEnd w:id="103"/>
    </w:p>
    <w:p w14:paraId="5D625CD6" w14:textId="77777777" w:rsidR="00A26A72" w:rsidRPr="00A26A72" w:rsidRDefault="00A26A72" w:rsidP="008F65CB">
      <w:pPr>
        <w:pStyle w:val="Normal1"/>
        <w:rPr>
          <w:lang w:eastAsia="en-US"/>
        </w:rPr>
      </w:pPr>
      <w:r>
        <w:rPr>
          <w:lang w:eastAsia="en-US"/>
        </w:rPr>
        <w:t>Most variations</w:t>
      </w:r>
      <w:r w:rsidR="008240C5">
        <w:rPr>
          <w:lang w:eastAsia="en-US"/>
        </w:rPr>
        <w:t xml:space="preserve"> reported in 2018–19</w:t>
      </w:r>
      <w:r>
        <w:rPr>
          <w:lang w:eastAsia="en-US"/>
        </w:rPr>
        <w:t xml:space="preserve"> related to one-off supply contracts, as shown in </w:t>
      </w:r>
      <w:r w:rsidR="008240C5">
        <w:rPr>
          <w:lang w:eastAsia="en-US"/>
        </w:rPr>
        <w:fldChar w:fldCharType="begin"/>
      </w:r>
      <w:r w:rsidR="008240C5">
        <w:rPr>
          <w:lang w:eastAsia="en-US"/>
        </w:rPr>
        <w:instrText xml:space="preserve"> REF _Ref16336538 \h </w:instrText>
      </w:r>
      <w:r w:rsidR="008240C5">
        <w:rPr>
          <w:lang w:eastAsia="en-US"/>
        </w:rPr>
      </w:r>
      <w:r w:rsidR="008240C5">
        <w:rPr>
          <w:lang w:eastAsia="en-US"/>
        </w:rPr>
        <w:fldChar w:fldCharType="separate"/>
      </w:r>
      <w:r w:rsidR="002607DC">
        <w:t xml:space="preserve">Table </w:t>
      </w:r>
      <w:r w:rsidR="002607DC">
        <w:rPr>
          <w:noProof/>
        </w:rPr>
        <w:t>19</w:t>
      </w:r>
      <w:r w:rsidR="008240C5">
        <w:rPr>
          <w:lang w:eastAsia="en-US"/>
        </w:rPr>
        <w:fldChar w:fldCharType="end"/>
      </w:r>
      <w:r w:rsidR="008240C5">
        <w:rPr>
          <w:lang w:eastAsia="en-US"/>
        </w:rPr>
        <w:t xml:space="preserve">. </w:t>
      </w:r>
      <w:r w:rsidR="008240C5">
        <w:rPr>
          <w:lang w:eastAsia="en-US"/>
        </w:rPr>
        <w:fldChar w:fldCharType="begin"/>
      </w:r>
      <w:r w:rsidR="008240C5">
        <w:rPr>
          <w:lang w:eastAsia="en-US"/>
        </w:rPr>
        <w:instrText xml:space="preserve"> REF _Ref16336983 \h </w:instrText>
      </w:r>
      <w:r w:rsidR="008F65CB">
        <w:rPr>
          <w:lang w:eastAsia="en-US"/>
        </w:rPr>
        <w:instrText xml:space="preserve"> \* MERGEFORMAT </w:instrText>
      </w:r>
      <w:r w:rsidR="008240C5">
        <w:rPr>
          <w:lang w:eastAsia="en-US"/>
        </w:rPr>
      </w:r>
      <w:r w:rsidR="008240C5">
        <w:rPr>
          <w:lang w:eastAsia="en-US"/>
        </w:rPr>
        <w:fldChar w:fldCharType="separate"/>
      </w:r>
      <w:r w:rsidR="002607DC">
        <w:t xml:space="preserve">Table </w:t>
      </w:r>
      <w:r w:rsidR="002607DC">
        <w:rPr>
          <w:noProof/>
        </w:rPr>
        <w:t>20</w:t>
      </w:r>
      <w:r w:rsidR="008240C5">
        <w:rPr>
          <w:lang w:eastAsia="en-US"/>
        </w:rPr>
        <w:fldChar w:fldCharType="end"/>
      </w:r>
      <w:r w:rsidR="008240C5">
        <w:rPr>
          <w:lang w:eastAsia="en-US"/>
        </w:rPr>
        <w:t xml:space="preserve"> shows variations by organisation.</w:t>
      </w:r>
    </w:p>
    <w:p w14:paraId="219061B3" w14:textId="77777777" w:rsidR="008F65CB" w:rsidRDefault="008F65CB" w:rsidP="008F65CB">
      <w:pPr>
        <w:pStyle w:val="Normal1"/>
      </w:pPr>
      <w:r>
        <w:t>An organisation may vary a contract for numerous reasons:</w:t>
      </w:r>
    </w:p>
    <w:p w14:paraId="3B00CF58" w14:textId="77777777" w:rsidR="008F65CB" w:rsidRDefault="002B244D" w:rsidP="008F65CB">
      <w:pPr>
        <w:pStyle w:val="Bullet1"/>
      </w:pPr>
      <w:r>
        <w:t>t</w:t>
      </w:r>
      <w:r w:rsidR="008F65CB">
        <w:t>he project scope or timeframe may change during the contract lifespan, requiring a variation to the original contract</w:t>
      </w:r>
      <w:r>
        <w:t>;</w:t>
      </w:r>
    </w:p>
    <w:p w14:paraId="291F291A" w14:textId="77777777" w:rsidR="008F65CB" w:rsidRDefault="002B244D" w:rsidP="008F65CB">
      <w:pPr>
        <w:pStyle w:val="Bullet1"/>
      </w:pPr>
      <w:r>
        <w:t>a</w:t>
      </w:r>
      <w:r w:rsidR="008F65CB">
        <w:t xml:space="preserve"> lack of suitable suppliers may make it more economical to vary a contract than launch a full tender process</w:t>
      </w:r>
      <w:r>
        <w:t>; or</w:t>
      </w:r>
    </w:p>
    <w:p w14:paraId="2B78A4E3" w14:textId="77777777" w:rsidR="0001397B" w:rsidRPr="00817F53" w:rsidRDefault="002B244D" w:rsidP="008F65CB">
      <w:pPr>
        <w:pStyle w:val="Bullet1"/>
        <w:rPr>
          <w:lang w:val="en-US" w:eastAsia="en-US"/>
        </w:rPr>
      </w:pPr>
      <w:r>
        <w:t>a</w:t>
      </w:r>
      <w:r w:rsidR="008F65CB">
        <w:t xml:space="preserve"> variation can cover a transition period while an organisation prepares for a full tender process.</w:t>
      </w:r>
    </w:p>
    <w:p w14:paraId="4E5A5528" w14:textId="77777777" w:rsidR="006A72C4" w:rsidRDefault="006A72C4" w:rsidP="003D31F5">
      <w:pPr>
        <w:pStyle w:val="Caption"/>
      </w:pPr>
      <w:bookmarkStart w:id="104" w:name="_Ref16336538"/>
      <w:bookmarkStart w:id="105" w:name="_Ref16336535"/>
      <w:bookmarkStart w:id="106" w:name="_Toc17130205"/>
      <w:r>
        <w:t xml:space="preserve">Table </w:t>
      </w:r>
      <w:fldSimple w:instr=" SEQ Table \* ARABIC ">
        <w:r w:rsidR="002607DC">
          <w:rPr>
            <w:noProof/>
          </w:rPr>
          <w:t>19</w:t>
        </w:r>
      </w:fldSimple>
      <w:bookmarkEnd w:id="104"/>
      <w:r>
        <w:t xml:space="preserve">: </w:t>
      </w:r>
      <w:r w:rsidR="005C1500">
        <w:t>Total c</w:t>
      </w:r>
      <w:r>
        <w:t>ontract variations</w:t>
      </w:r>
      <w:r w:rsidR="005C1500">
        <w:t xml:space="preserve"> by value range</w:t>
      </w:r>
      <w:r>
        <w:t xml:space="preserve"> in 2018–19</w:t>
      </w:r>
      <w:bookmarkEnd w:id="105"/>
      <w:bookmarkEnd w:id="106"/>
    </w:p>
    <w:tbl>
      <w:tblPr>
        <w:tblStyle w:val="TableGrid1"/>
        <w:tblW w:w="7516" w:type="dxa"/>
        <w:tblInd w:w="846" w:type="dxa"/>
        <w:tblLook w:val="04A0" w:firstRow="1" w:lastRow="0" w:firstColumn="1" w:lastColumn="0" w:noHBand="0" w:noVBand="1"/>
      </w:tblPr>
      <w:tblGrid>
        <w:gridCol w:w="2693"/>
        <w:gridCol w:w="1563"/>
        <w:gridCol w:w="1559"/>
        <w:gridCol w:w="1701"/>
      </w:tblGrid>
      <w:tr w:rsidR="00CE0E3F" w:rsidRPr="006A72C4" w14:paraId="4EA9649C" w14:textId="77777777" w:rsidTr="009F0532">
        <w:trPr>
          <w:trHeight w:val="627"/>
        </w:trPr>
        <w:tc>
          <w:tcPr>
            <w:tcW w:w="2693" w:type="dxa"/>
            <w:shd w:val="clear" w:color="auto" w:fill="BFBFBF" w:themeFill="background1" w:themeFillShade="BF"/>
            <w:hideMark/>
          </w:tcPr>
          <w:p w14:paraId="7A81BE50" w14:textId="77777777" w:rsidR="00CE0E3F" w:rsidRPr="006A72C4" w:rsidRDefault="00CE0E3F" w:rsidP="006A72C4">
            <w:pPr>
              <w:jc w:val="center"/>
              <w:rPr>
                <w:rFonts w:ascii="Calibri" w:hAnsi="Calibri" w:cs="Calibri"/>
                <w:b/>
                <w:bCs/>
                <w:sz w:val="20"/>
                <w:szCs w:val="20"/>
              </w:rPr>
            </w:pPr>
            <w:r w:rsidRPr="006A72C4">
              <w:rPr>
                <w:rFonts w:ascii="Calibri" w:hAnsi="Calibri" w:cs="Calibri"/>
                <w:b/>
                <w:bCs/>
                <w:sz w:val="20"/>
                <w:szCs w:val="20"/>
              </w:rPr>
              <w:t>Variations (</w:t>
            </w:r>
            <w:r w:rsidR="009F0532">
              <w:rPr>
                <w:rFonts w:ascii="Calibri" w:hAnsi="Calibri" w:cs="Calibri"/>
                <w:b/>
                <w:bCs/>
                <w:sz w:val="20"/>
                <w:szCs w:val="20"/>
              </w:rPr>
              <w:t>value</w:t>
            </w:r>
            <w:r w:rsidRPr="006A72C4">
              <w:rPr>
                <w:rFonts w:ascii="Calibri" w:hAnsi="Calibri" w:cs="Calibri"/>
                <w:b/>
                <w:bCs/>
                <w:sz w:val="20"/>
                <w:szCs w:val="20"/>
              </w:rPr>
              <w:t xml:space="preserve"> range)</w:t>
            </w:r>
          </w:p>
        </w:tc>
        <w:tc>
          <w:tcPr>
            <w:tcW w:w="1563" w:type="dxa"/>
            <w:shd w:val="clear" w:color="auto" w:fill="BFBFBF" w:themeFill="background1" w:themeFillShade="BF"/>
            <w:hideMark/>
          </w:tcPr>
          <w:p w14:paraId="5E6EFAA6" w14:textId="77777777" w:rsidR="00CE0E3F" w:rsidRPr="006A72C4" w:rsidRDefault="00CE0E3F" w:rsidP="006A72C4">
            <w:pPr>
              <w:jc w:val="center"/>
              <w:rPr>
                <w:rFonts w:ascii="Calibri" w:hAnsi="Calibri" w:cs="Calibri"/>
                <w:b/>
                <w:bCs/>
                <w:sz w:val="20"/>
                <w:szCs w:val="20"/>
              </w:rPr>
            </w:pPr>
            <w:r w:rsidRPr="006A72C4">
              <w:rPr>
                <w:rFonts w:ascii="Calibri" w:hAnsi="Calibri" w:cs="Calibri"/>
                <w:b/>
                <w:bCs/>
                <w:sz w:val="20"/>
                <w:szCs w:val="20"/>
              </w:rPr>
              <w:t xml:space="preserve">One-off supply </w:t>
            </w:r>
            <w:r>
              <w:rPr>
                <w:rFonts w:ascii="Calibri" w:hAnsi="Calibri" w:cs="Calibri"/>
                <w:b/>
                <w:bCs/>
                <w:sz w:val="20"/>
                <w:szCs w:val="20"/>
              </w:rPr>
              <w:t>contracts</w:t>
            </w:r>
          </w:p>
        </w:tc>
        <w:tc>
          <w:tcPr>
            <w:tcW w:w="1559" w:type="dxa"/>
            <w:shd w:val="clear" w:color="auto" w:fill="BFBFBF" w:themeFill="background1" w:themeFillShade="BF"/>
            <w:hideMark/>
          </w:tcPr>
          <w:p w14:paraId="6292883F" w14:textId="77777777" w:rsidR="00CE0E3F" w:rsidRPr="006A72C4" w:rsidRDefault="00CE0E3F" w:rsidP="006A72C4">
            <w:pPr>
              <w:jc w:val="center"/>
              <w:rPr>
                <w:rFonts w:ascii="Calibri" w:hAnsi="Calibri" w:cs="Calibri"/>
                <w:b/>
                <w:bCs/>
                <w:sz w:val="20"/>
                <w:szCs w:val="20"/>
              </w:rPr>
            </w:pPr>
            <w:r>
              <w:rPr>
                <w:rFonts w:ascii="Calibri" w:hAnsi="Calibri" w:cs="Calibri"/>
                <w:b/>
                <w:bCs/>
                <w:sz w:val="20"/>
                <w:szCs w:val="20"/>
              </w:rPr>
              <w:t>SEPCs</w:t>
            </w:r>
          </w:p>
        </w:tc>
        <w:tc>
          <w:tcPr>
            <w:tcW w:w="1701" w:type="dxa"/>
            <w:shd w:val="clear" w:color="auto" w:fill="BFBFBF" w:themeFill="background1" w:themeFillShade="BF"/>
            <w:hideMark/>
          </w:tcPr>
          <w:p w14:paraId="2A81BFD7" w14:textId="77777777" w:rsidR="00CE0E3F" w:rsidRPr="006A72C4" w:rsidRDefault="00CE0E3F" w:rsidP="006A72C4">
            <w:pPr>
              <w:jc w:val="center"/>
              <w:rPr>
                <w:rFonts w:ascii="Calibri" w:hAnsi="Calibri" w:cs="Calibri"/>
                <w:b/>
                <w:bCs/>
                <w:sz w:val="20"/>
                <w:szCs w:val="20"/>
              </w:rPr>
            </w:pPr>
            <w:r>
              <w:rPr>
                <w:rFonts w:ascii="Calibri" w:hAnsi="Calibri" w:cs="Calibri"/>
                <w:b/>
                <w:bCs/>
                <w:sz w:val="20"/>
                <w:szCs w:val="20"/>
              </w:rPr>
              <w:t>SPCs</w:t>
            </w:r>
          </w:p>
        </w:tc>
      </w:tr>
      <w:tr w:rsidR="008240C5" w:rsidRPr="006A72C4" w14:paraId="6985F770" w14:textId="77777777" w:rsidTr="009F0532">
        <w:trPr>
          <w:trHeight w:val="179"/>
        </w:trPr>
        <w:tc>
          <w:tcPr>
            <w:tcW w:w="2693" w:type="dxa"/>
            <w:hideMark/>
          </w:tcPr>
          <w:p w14:paraId="538595C7" w14:textId="77777777" w:rsidR="008240C5" w:rsidRPr="006A72C4" w:rsidRDefault="008240C5" w:rsidP="008240C5">
            <w:pPr>
              <w:rPr>
                <w:rFonts w:ascii="Calibri" w:hAnsi="Calibri" w:cs="Calibri"/>
                <w:sz w:val="20"/>
                <w:szCs w:val="20"/>
              </w:rPr>
            </w:pPr>
            <w:r w:rsidRPr="006A72C4">
              <w:rPr>
                <w:rFonts w:ascii="Calibri" w:hAnsi="Calibri" w:cs="Calibri"/>
                <w:sz w:val="20"/>
                <w:szCs w:val="20"/>
              </w:rPr>
              <w:t>$</w:t>
            </w:r>
            <w:r>
              <w:rPr>
                <w:rFonts w:ascii="Calibri" w:hAnsi="Calibri" w:cs="Calibri"/>
                <w:sz w:val="20"/>
                <w:szCs w:val="20"/>
              </w:rPr>
              <w:t>0</w:t>
            </w:r>
            <w:r w:rsidRPr="006A72C4">
              <w:rPr>
                <w:rFonts w:ascii="Calibri" w:hAnsi="Calibri" w:cs="Calibri"/>
                <w:sz w:val="20"/>
                <w:szCs w:val="20"/>
              </w:rPr>
              <w:t xml:space="preserve"> </w:t>
            </w:r>
            <w:r>
              <w:rPr>
                <w:rFonts w:ascii="Calibri" w:hAnsi="Calibri" w:cs="Calibri"/>
                <w:sz w:val="20"/>
                <w:szCs w:val="20"/>
              </w:rPr>
              <w:t>–</w:t>
            </w:r>
            <w:r w:rsidRPr="006A72C4">
              <w:rPr>
                <w:rFonts w:ascii="Calibri" w:hAnsi="Calibri" w:cs="Calibri"/>
                <w:sz w:val="20"/>
                <w:szCs w:val="20"/>
              </w:rPr>
              <w:t xml:space="preserve"> $9</w:t>
            </w:r>
            <w:r>
              <w:rPr>
                <w:rFonts w:ascii="Calibri" w:hAnsi="Calibri" w:cs="Calibri"/>
                <w:sz w:val="20"/>
                <w:szCs w:val="20"/>
              </w:rPr>
              <w:t> </w:t>
            </w:r>
            <w:r w:rsidRPr="006A72C4">
              <w:rPr>
                <w:rFonts w:ascii="Calibri" w:hAnsi="Calibri" w:cs="Calibri"/>
                <w:sz w:val="20"/>
                <w:szCs w:val="20"/>
              </w:rPr>
              <w:t>999</w:t>
            </w:r>
          </w:p>
        </w:tc>
        <w:tc>
          <w:tcPr>
            <w:tcW w:w="1563" w:type="dxa"/>
            <w:vAlign w:val="center"/>
          </w:tcPr>
          <w:p w14:paraId="46CFDCB8" w14:textId="77777777" w:rsidR="008240C5" w:rsidRPr="006A337C" w:rsidRDefault="008240C5" w:rsidP="008240C5">
            <w:pPr>
              <w:jc w:val="right"/>
              <w:rPr>
                <w:rFonts w:ascii="Calibri" w:hAnsi="Calibri" w:cs="Calibri"/>
                <w:sz w:val="20"/>
                <w:szCs w:val="20"/>
                <w:highlight w:val="green"/>
              </w:rPr>
            </w:pPr>
            <w:r>
              <w:rPr>
                <w:rFonts w:ascii="Calibri" w:hAnsi="Calibri" w:cs="Calibri"/>
                <w:sz w:val="20"/>
                <w:szCs w:val="20"/>
              </w:rPr>
              <w:t>13</w:t>
            </w:r>
          </w:p>
        </w:tc>
        <w:tc>
          <w:tcPr>
            <w:tcW w:w="1559" w:type="dxa"/>
            <w:vAlign w:val="center"/>
          </w:tcPr>
          <w:p w14:paraId="2F534820" w14:textId="77777777" w:rsidR="008240C5" w:rsidRPr="006A337C" w:rsidRDefault="008240C5" w:rsidP="008240C5">
            <w:pPr>
              <w:jc w:val="right"/>
              <w:rPr>
                <w:rFonts w:ascii="Calibri" w:hAnsi="Calibri" w:cs="Calibri"/>
                <w:sz w:val="20"/>
                <w:szCs w:val="20"/>
                <w:highlight w:val="green"/>
              </w:rPr>
            </w:pPr>
            <w:r>
              <w:rPr>
                <w:rFonts w:ascii="Calibri" w:hAnsi="Calibri" w:cs="Calibri"/>
                <w:sz w:val="20"/>
                <w:szCs w:val="20"/>
              </w:rPr>
              <w:t>0</w:t>
            </w:r>
          </w:p>
        </w:tc>
        <w:tc>
          <w:tcPr>
            <w:tcW w:w="1701" w:type="dxa"/>
            <w:vAlign w:val="center"/>
          </w:tcPr>
          <w:p w14:paraId="2902BFD4" w14:textId="77777777" w:rsidR="008240C5" w:rsidRPr="006A337C" w:rsidRDefault="008240C5" w:rsidP="008240C5">
            <w:pPr>
              <w:jc w:val="right"/>
              <w:rPr>
                <w:rFonts w:ascii="Calibri" w:hAnsi="Calibri" w:cs="Calibri"/>
                <w:sz w:val="20"/>
                <w:szCs w:val="20"/>
                <w:highlight w:val="green"/>
              </w:rPr>
            </w:pPr>
            <w:r>
              <w:rPr>
                <w:rFonts w:ascii="Calibri" w:hAnsi="Calibri" w:cs="Calibri"/>
                <w:sz w:val="20"/>
                <w:szCs w:val="20"/>
              </w:rPr>
              <w:t>1</w:t>
            </w:r>
          </w:p>
        </w:tc>
      </w:tr>
      <w:tr w:rsidR="008240C5" w:rsidRPr="006A72C4" w14:paraId="061C2CC2" w14:textId="77777777" w:rsidTr="009F0532">
        <w:trPr>
          <w:trHeight w:val="354"/>
        </w:trPr>
        <w:tc>
          <w:tcPr>
            <w:tcW w:w="2693" w:type="dxa"/>
            <w:hideMark/>
          </w:tcPr>
          <w:p w14:paraId="53727235" w14:textId="77777777" w:rsidR="008240C5" w:rsidRPr="006A72C4" w:rsidRDefault="008240C5" w:rsidP="008240C5">
            <w:pPr>
              <w:rPr>
                <w:rFonts w:ascii="Calibri" w:hAnsi="Calibri" w:cs="Calibri"/>
                <w:sz w:val="20"/>
                <w:szCs w:val="20"/>
              </w:rPr>
            </w:pPr>
            <w:r w:rsidRPr="006A72C4">
              <w:rPr>
                <w:rFonts w:ascii="Calibri" w:hAnsi="Calibri" w:cs="Calibri"/>
                <w:sz w:val="20"/>
                <w:szCs w:val="20"/>
              </w:rPr>
              <w:t>$10</w:t>
            </w:r>
            <w:r>
              <w:rPr>
                <w:rFonts w:ascii="Calibri" w:hAnsi="Calibri" w:cs="Calibri"/>
                <w:sz w:val="20"/>
                <w:szCs w:val="20"/>
              </w:rPr>
              <w:t> </w:t>
            </w:r>
            <w:r w:rsidRPr="006A72C4">
              <w:rPr>
                <w:rFonts w:ascii="Calibri" w:hAnsi="Calibri" w:cs="Calibri"/>
                <w:sz w:val="20"/>
                <w:szCs w:val="20"/>
              </w:rPr>
              <w:t xml:space="preserve">000 </w:t>
            </w:r>
            <w:r>
              <w:rPr>
                <w:rFonts w:ascii="Calibri" w:hAnsi="Calibri" w:cs="Calibri"/>
                <w:sz w:val="20"/>
                <w:szCs w:val="20"/>
              </w:rPr>
              <w:t>–</w:t>
            </w:r>
            <w:r w:rsidRPr="006A72C4">
              <w:rPr>
                <w:rFonts w:ascii="Calibri" w:hAnsi="Calibri" w:cs="Calibri"/>
                <w:sz w:val="20"/>
                <w:szCs w:val="20"/>
              </w:rPr>
              <w:t xml:space="preserve"> $99</w:t>
            </w:r>
            <w:r>
              <w:rPr>
                <w:rFonts w:ascii="Calibri" w:hAnsi="Calibri" w:cs="Calibri"/>
                <w:sz w:val="20"/>
                <w:szCs w:val="20"/>
              </w:rPr>
              <w:t> 999</w:t>
            </w:r>
          </w:p>
        </w:tc>
        <w:tc>
          <w:tcPr>
            <w:tcW w:w="1563" w:type="dxa"/>
            <w:vAlign w:val="center"/>
          </w:tcPr>
          <w:p w14:paraId="68943205" w14:textId="77777777" w:rsidR="008240C5" w:rsidRPr="006A337C" w:rsidRDefault="008240C5" w:rsidP="008240C5">
            <w:pPr>
              <w:jc w:val="right"/>
              <w:rPr>
                <w:rFonts w:ascii="Calibri" w:hAnsi="Calibri" w:cs="Calibri"/>
                <w:sz w:val="20"/>
                <w:szCs w:val="20"/>
                <w:highlight w:val="green"/>
              </w:rPr>
            </w:pPr>
            <w:r>
              <w:rPr>
                <w:rFonts w:ascii="Calibri" w:hAnsi="Calibri" w:cs="Calibri"/>
                <w:sz w:val="20"/>
                <w:szCs w:val="20"/>
              </w:rPr>
              <w:t>89</w:t>
            </w:r>
          </w:p>
        </w:tc>
        <w:tc>
          <w:tcPr>
            <w:tcW w:w="1559" w:type="dxa"/>
            <w:vAlign w:val="center"/>
          </w:tcPr>
          <w:p w14:paraId="184FD0B2" w14:textId="77777777" w:rsidR="008240C5" w:rsidRPr="006A337C" w:rsidRDefault="008240C5" w:rsidP="008240C5">
            <w:pPr>
              <w:jc w:val="right"/>
              <w:rPr>
                <w:rFonts w:ascii="Calibri" w:hAnsi="Calibri" w:cs="Calibri"/>
                <w:sz w:val="20"/>
                <w:szCs w:val="20"/>
                <w:highlight w:val="green"/>
              </w:rPr>
            </w:pPr>
            <w:r>
              <w:rPr>
                <w:rFonts w:ascii="Calibri" w:hAnsi="Calibri" w:cs="Calibri"/>
                <w:sz w:val="20"/>
                <w:szCs w:val="20"/>
              </w:rPr>
              <w:t>1</w:t>
            </w:r>
          </w:p>
        </w:tc>
        <w:tc>
          <w:tcPr>
            <w:tcW w:w="1701" w:type="dxa"/>
            <w:vAlign w:val="center"/>
          </w:tcPr>
          <w:p w14:paraId="4905FF33" w14:textId="77777777" w:rsidR="008240C5" w:rsidRPr="006A337C" w:rsidRDefault="008240C5" w:rsidP="008240C5">
            <w:pPr>
              <w:jc w:val="right"/>
              <w:rPr>
                <w:rFonts w:ascii="Calibri" w:hAnsi="Calibri" w:cs="Calibri"/>
                <w:sz w:val="20"/>
                <w:szCs w:val="20"/>
                <w:highlight w:val="green"/>
              </w:rPr>
            </w:pPr>
            <w:r>
              <w:rPr>
                <w:rFonts w:ascii="Calibri" w:hAnsi="Calibri" w:cs="Calibri"/>
                <w:sz w:val="20"/>
                <w:szCs w:val="20"/>
              </w:rPr>
              <w:t>0</w:t>
            </w:r>
          </w:p>
        </w:tc>
      </w:tr>
      <w:tr w:rsidR="008240C5" w:rsidRPr="006A72C4" w14:paraId="39F6131B" w14:textId="77777777" w:rsidTr="009F0532">
        <w:trPr>
          <w:trHeight w:val="274"/>
        </w:trPr>
        <w:tc>
          <w:tcPr>
            <w:tcW w:w="2693" w:type="dxa"/>
            <w:hideMark/>
          </w:tcPr>
          <w:p w14:paraId="01EDD12B" w14:textId="77777777" w:rsidR="008240C5" w:rsidRPr="006A72C4" w:rsidRDefault="008240C5" w:rsidP="008240C5">
            <w:pPr>
              <w:rPr>
                <w:rFonts w:ascii="Calibri" w:hAnsi="Calibri" w:cs="Calibri"/>
                <w:sz w:val="20"/>
                <w:szCs w:val="20"/>
              </w:rPr>
            </w:pPr>
            <w:r w:rsidRPr="006A72C4">
              <w:rPr>
                <w:rFonts w:ascii="Calibri" w:hAnsi="Calibri" w:cs="Calibri"/>
                <w:sz w:val="20"/>
                <w:szCs w:val="20"/>
              </w:rPr>
              <w:t>$100</w:t>
            </w:r>
            <w:r>
              <w:rPr>
                <w:rFonts w:ascii="Calibri" w:hAnsi="Calibri" w:cs="Calibri"/>
                <w:sz w:val="20"/>
                <w:szCs w:val="20"/>
              </w:rPr>
              <w:t> </w:t>
            </w:r>
            <w:r w:rsidRPr="006A72C4">
              <w:rPr>
                <w:rFonts w:ascii="Calibri" w:hAnsi="Calibri" w:cs="Calibri"/>
                <w:sz w:val="20"/>
                <w:szCs w:val="20"/>
              </w:rPr>
              <w:t xml:space="preserve">000 </w:t>
            </w:r>
            <w:r>
              <w:rPr>
                <w:rFonts w:ascii="Calibri" w:hAnsi="Calibri" w:cs="Calibri"/>
                <w:sz w:val="20"/>
                <w:szCs w:val="20"/>
              </w:rPr>
              <w:t>–</w:t>
            </w:r>
            <w:r w:rsidRPr="006A72C4">
              <w:rPr>
                <w:rFonts w:ascii="Calibri" w:hAnsi="Calibri" w:cs="Calibri"/>
                <w:sz w:val="20"/>
                <w:szCs w:val="20"/>
              </w:rPr>
              <w:t xml:space="preserve"> $999</w:t>
            </w:r>
            <w:r>
              <w:rPr>
                <w:rFonts w:ascii="Calibri" w:hAnsi="Calibri" w:cs="Calibri"/>
                <w:sz w:val="20"/>
                <w:szCs w:val="20"/>
              </w:rPr>
              <w:t> </w:t>
            </w:r>
            <w:r w:rsidRPr="006A72C4">
              <w:rPr>
                <w:rFonts w:ascii="Calibri" w:hAnsi="Calibri" w:cs="Calibri"/>
                <w:sz w:val="20"/>
                <w:szCs w:val="20"/>
              </w:rPr>
              <w:t>999</w:t>
            </w:r>
          </w:p>
        </w:tc>
        <w:tc>
          <w:tcPr>
            <w:tcW w:w="1563" w:type="dxa"/>
            <w:vAlign w:val="center"/>
          </w:tcPr>
          <w:p w14:paraId="1B7E0510" w14:textId="77777777" w:rsidR="008240C5" w:rsidRPr="006A337C" w:rsidRDefault="008240C5" w:rsidP="008240C5">
            <w:pPr>
              <w:jc w:val="right"/>
              <w:rPr>
                <w:rFonts w:ascii="Calibri" w:hAnsi="Calibri" w:cs="Calibri"/>
                <w:sz w:val="20"/>
                <w:szCs w:val="20"/>
                <w:highlight w:val="green"/>
              </w:rPr>
            </w:pPr>
            <w:r>
              <w:rPr>
                <w:rFonts w:ascii="Calibri" w:hAnsi="Calibri" w:cs="Calibri"/>
                <w:sz w:val="20"/>
                <w:szCs w:val="20"/>
              </w:rPr>
              <w:t>111</w:t>
            </w:r>
          </w:p>
        </w:tc>
        <w:tc>
          <w:tcPr>
            <w:tcW w:w="1559" w:type="dxa"/>
            <w:vAlign w:val="center"/>
          </w:tcPr>
          <w:p w14:paraId="4C94F142" w14:textId="77777777" w:rsidR="008240C5" w:rsidRPr="006A337C" w:rsidRDefault="008240C5" w:rsidP="008240C5">
            <w:pPr>
              <w:jc w:val="right"/>
              <w:rPr>
                <w:rFonts w:ascii="Calibri" w:hAnsi="Calibri" w:cs="Calibri"/>
                <w:sz w:val="20"/>
                <w:szCs w:val="20"/>
                <w:highlight w:val="green"/>
              </w:rPr>
            </w:pPr>
            <w:r>
              <w:rPr>
                <w:rFonts w:ascii="Calibri" w:hAnsi="Calibri" w:cs="Calibri"/>
                <w:sz w:val="20"/>
                <w:szCs w:val="20"/>
              </w:rPr>
              <w:t>8</w:t>
            </w:r>
          </w:p>
        </w:tc>
        <w:tc>
          <w:tcPr>
            <w:tcW w:w="1701" w:type="dxa"/>
            <w:vAlign w:val="center"/>
          </w:tcPr>
          <w:p w14:paraId="08F85589" w14:textId="77777777" w:rsidR="008240C5" w:rsidRPr="006A337C" w:rsidRDefault="008240C5" w:rsidP="008240C5">
            <w:pPr>
              <w:jc w:val="right"/>
              <w:rPr>
                <w:rFonts w:ascii="Calibri" w:hAnsi="Calibri" w:cs="Calibri"/>
                <w:sz w:val="20"/>
                <w:szCs w:val="20"/>
                <w:highlight w:val="green"/>
              </w:rPr>
            </w:pPr>
            <w:r>
              <w:rPr>
                <w:rFonts w:ascii="Calibri" w:hAnsi="Calibri" w:cs="Calibri"/>
                <w:sz w:val="20"/>
                <w:szCs w:val="20"/>
              </w:rPr>
              <w:t>0</w:t>
            </w:r>
          </w:p>
        </w:tc>
      </w:tr>
      <w:tr w:rsidR="008240C5" w:rsidRPr="006A72C4" w14:paraId="74087CBD" w14:textId="77777777" w:rsidTr="009F0532">
        <w:trPr>
          <w:trHeight w:val="255"/>
        </w:trPr>
        <w:tc>
          <w:tcPr>
            <w:tcW w:w="2693" w:type="dxa"/>
            <w:hideMark/>
          </w:tcPr>
          <w:p w14:paraId="3047BE56" w14:textId="77777777" w:rsidR="008240C5" w:rsidRPr="006A72C4" w:rsidRDefault="008240C5" w:rsidP="008240C5">
            <w:pPr>
              <w:rPr>
                <w:rFonts w:ascii="Calibri" w:hAnsi="Calibri" w:cs="Calibri"/>
                <w:sz w:val="20"/>
                <w:szCs w:val="20"/>
              </w:rPr>
            </w:pPr>
            <w:r w:rsidRPr="006A72C4">
              <w:rPr>
                <w:rFonts w:ascii="Calibri" w:hAnsi="Calibri" w:cs="Calibri"/>
                <w:sz w:val="20"/>
                <w:szCs w:val="20"/>
              </w:rPr>
              <w:t>&gt; $1 million</w:t>
            </w:r>
          </w:p>
        </w:tc>
        <w:tc>
          <w:tcPr>
            <w:tcW w:w="1563" w:type="dxa"/>
            <w:vAlign w:val="center"/>
          </w:tcPr>
          <w:p w14:paraId="4B5DC6AD" w14:textId="77777777" w:rsidR="008240C5" w:rsidRPr="006A337C" w:rsidRDefault="008240C5" w:rsidP="008240C5">
            <w:pPr>
              <w:jc w:val="right"/>
              <w:rPr>
                <w:rFonts w:ascii="Calibri" w:hAnsi="Calibri" w:cs="Calibri"/>
                <w:sz w:val="20"/>
                <w:szCs w:val="20"/>
                <w:highlight w:val="green"/>
              </w:rPr>
            </w:pPr>
            <w:r>
              <w:rPr>
                <w:rFonts w:ascii="Calibri" w:hAnsi="Calibri" w:cs="Calibri"/>
                <w:sz w:val="20"/>
                <w:szCs w:val="20"/>
              </w:rPr>
              <w:t>27</w:t>
            </w:r>
          </w:p>
        </w:tc>
        <w:tc>
          <w:tcPr>
            <w:tcW w:w="1559" w:type="dxa"/>
            <w:vAlign w:val="center"/>
          </w:tcPr>
          <w:p w14:paraId="679BC817" w14:textId="77777777" w:rsidR="008240C5" w:rsidRPr="006A337C" w:rsidRDefault="008240C5" w:rsidP="008240C5">
            <w:pPr>
              <w:jc w:val="right"/>
              <w:rPr>
                <w:rFonts w:ascii="Calibri" w:hAnsi="Calibri" w:cs="Calibri"/>
                <w:sz w:val="20"/>
                <w:szCs w:val="20"/>
                <w:highlight w:val="green"/>
              </w:rPr>
            </w:pPr>
            <w:r>
              <w:rPr>
                <w:rFonts w:ascii="Calibri" w:hAnsi="Calibri" w:cs="Calibri"/>
                <w:sz w:val="20"/>
                <w:szCs w:val="20"/>
              </w:rPr>
              <w:t>10</w:t>
            </w:r>
          </w:p>
        </w:tc>
        <w:tc>
          <w:tcPr>
            <w:tcW w:w="1701" w:type="dxa"/>
            <w:vAlign w:val="center"/>
          </w:tcPr>
          <w:p w14:paraId="5E58141D" w14:textId="77777777" w:rsidR="008240C5" w:rsidRPr="006A337C" w:rsidRDefault="008240C5" w:rsidP="008240C5">
            <w:pPr>
              <w:jc w:val="right"/>
              <w:rPr>
                <w:rFonts w:ascii="Calibri" w:hAnsi="Calibri" w:cs="Calibri"/>
                <w:sz w:val="20"/>
                <w:szCs w:val="20"/>
                <w:highlight w:val="green"/>
              </w:rPr>
            </w:pPr>
            <w:r>
              <w:rPr>
                <w:rFonts w:ascii="Calibri" w:hAnsi="Calibri" w:cs="Calibri"/>
                <w:sz w:val="20"/>
                <w:szCs w:val="20"/>
              </w:rPr>
              <w:t>1</w:t>
            </w:r>
          </w:p>
        </w:tc>
      </w:tr>
      <w:tr w:rsidR="008240C5" w:rsidRPr="006A72C4" w14:paraId="62A652DF" w14:textId="77777777" w:rsidTr="009F0532">
        <w:trPr>
          <w:trHeight w:val="255"/>
        </w:trPr>
        <w:tc>
          <w:tcPr>
            <w:tcW w:w="2693" w:type="dxa"/>
            <w:noWrap/>
            <w:hideMark/>
          </w:tcPr>
          <w:p w14:paraId="04A6678F" w14:textId="77777777" w:rsidR="008240C5" w:rsidRPr="006A72C4" w:rsidRDefault="00AD4433" w:rsidP="008240C5">
            <w:pPr>
              <w:rPr>
                <w:rFonts w:ascii="Calibri" w:hAnsi="Calibri" w:cs="Calibri"/>
                <w:b/>
                <w:bCs/>
                <w:sz w:val="20"/>
                <w:szCs w:val="20"/>
              </w:rPr>
            </w:pPr>
            <w:r w:rsidRPr="006A72C4">
              <w:rPr>
                <w:rFonts w:ascii="Calibri" w:hAnsi="Calibri" w:cs="Calibri"/>
                <w:b/>
                <w:bCs/>
                <w:sz w:val="20"/>
                <w:szCs w:val="20"/>
              </w:rPr>
              <w:t>Total</w:t>
            </w:r>
          </w:p>
        </w:tc>
        <w:tc>
          <w:tcPr>
            <w:tcW w:w="1563" w:type="dxa"/>
            <w:noWrap/>
            <w:vAlign w:val="center"/>
          </w:tcPr>
          <w:p w14:paraId="7EDF8707" w14:textId="77777777" w:rsidR="008240C5" w:rsidRPr="006A337C" w:rsidRDefault="008240C5" w:rsidP="008240C5">
            <w:pPr>
              <w:jc w:val="right"/>
              <w:rPr>
                <w:rFonts w:ascii="Calibri" w:hAnsi="Calibri" w:cs="Calibri"/>
                <w:b/>
                <w:bCs/>
                <w:sz w:val="20"/>
                <w:szCs w:val="20"/>
                <w:highlight w:val="green"/>
              </w:rPr>
            </w:pPr>
            <w:r>
              <w:rPr>
                <w:rFonts w:ascii="Calibri" w:hAnsi="Calibri" w:cs="Calibri"/>
                <w:b/>
                <w:bCs/>
                <w:sz w:val="20"/>
                <w:szCs w:val="20"/>
              </w:rPr>
              <w:t>240</w:t>
            </w:r>
          </w:p>
        </w:tc>
        <w:tc>
          <w:tcPr>
            <w:tcW w:w="1559" w:type="dxa"/>
            <w:noWrap/>
            <w:vAlign w:val="center"/>
          </w:tcPr>
          <w:p w14:paraId="604C0C94" w14:textId="77777777" w:rsidR="008240C5" w:rsidRPr="006A337C" w:rsidRDefault="008240C5" w:rsidP="008240C5">
            <w:pPr>
              <w:jc w:val="right"/>
              <w:rPr>
                <w:rFonts w:ascii="Calibri" w:hAnsi="Calibri" w:cs="Calibri"/>
                <w:b/>
                <w:bCs/>
                <w:color w:val="006100"/>
                <w:sz w:val="20"/>
                <w:szCs w:val="20"/>
                <w:highlight w:val="green"/>
              </w:rPr>
            </w:pPr>
            <w:r>
              <w:rPr>
                <w:rFonts w:ascii="Calibri" w:hAnsi="Calibri" w:cs="Calibri"/>
                <w:b/>
                <w:bCs/>
                <w:sz w:val="20"/>
                <w:szCs w:val="20"/>
              </w:rPr>
              <w:t>19</w:t>
            </w:r>
          </w:p>
        </w:tc>
        <w:tc>
          <w:tcPr>
            <w:tcW w:w="1701" w:type="dxa"/>
            <w:noWrap/>
            <w:vAlign w:val="center"/>
          </w:tcPr>
          <w:p w14:paraId="608B7F7A" w14:textId="77777777" w:rsidR="008240C5" w:rsidRPr="006A337C" w:rsidRDefault="008240C5" w:rsidP="008240C5">
            <w:pPr>
              <w:jc w:val="right"/>
              <w:rPr>
                <w:rFonts w:ascii="Calibri" w:hAnsi="Calibri" w:cs="Calibri"/>
                <w:b/>
                <w:bCs/>
                <w:color w:val="006100"/>
                <w:sz w:val="20"/>
                <w:szCs w:val="20"/>
                <w:highlight w:val="green"/>
              </w:rPr>
            </w:pPr>
            <w:r>
              <w:rPr>
                <w:rFonts w:ascii="Calibri" w:hAnsi="Calibri" w:cs="Calibri"/>
                <w:b/>
                <w:bCs/>
                <w:sz w:val="20"/>
                <w:szCs w:val="20"/>
              </w:rPr>
              <w:t>2</w:t>
            </w:r>
          </w:p>
        </w:tc>
      </w:tr>
    </w:tbl>
    <w:p w14:paraId="21C60FE7" w14:textId="77777777" w:rsidR="00A96537" w:rsidRDefault="00A96537" w:rsidP="00D30E1B">
      <w:pPr>
        <w:pStyle w:val="Tablenotes"/>
      </w:pPr>
      <w:r>
        <w:t xml:space="preserve">Note: </w:t>
      </w:r>
      <w:r w:rsidR="00E922AB">
        <w:t>T</w:t>
      </w:r>
      <w:r>
        <w:t xml:space="preserve">he Department of Education and Training </w:t>
      </w:r>
      <w:r w:rsidR="00E922AB">
        <w:t>w</w:t>
      </w:r>
      <w:r w:rsidR="00D62620">
        <w:t>as</w:t>
      </w:r>
      <w:r w:rsidR="00E922AB">
        <w:t xml:space="preserve"> unable to provide variations data</w:t>
      </w:r>
    </w:p>
    <w:p w14:paraId="465CD10E" w14:textId="77777777" w:rsidR="000C73AC" w:rsidRDefault="000C73AC" w:rsidP="00D30E1B">
      <w:pPr>
        <w:pStyle w:val="Tablenotes"/>
      </w:pPr>
    </w:p>
    <w:p w14:paraId="71CCF281" w14:textId="77777777" w:rsidR="006A72C4" w:rsidRDefault="005C1500" w:rsidP="003D31F5">
      <w:pPr>
        <w:pStyle w:val="Caption"/>
      </w:pPr>
      <w:bookmarkStart w:id="107" w:name="_Ref16336983"/>
      <w:bookmarkStart w:id="108" w:name="_Toc17130206"/>
      <w:r>
        <w:t xml:space="preserve">Table </w:t>
      </w:r>
      <w:fldSimple w:instr=" SEQ Table \* ARABIC ">
        <w:r w:rsidR="002607DC">
          <w:rPr>
            <w:noProof/>
          </w:rPr>
          <w:t>20</w:t>
        </w:r>
      </w:fldSimple>
      <w:bookmarkEnd w:id="107"/>
      <w:r>
        <w:t>: Contract variations by organisation</w:t>
      </w:r>
      <w:bookmarkEnd w:id="108"/>
    </w:p>
    <w:tbl>
      <w:tblPr>
        <w:tblStyle w:val="TableGrid1"/>
        <w:tblW w:w="5428" w:type="dxa"/>
        <w:tblInd w:w="846" w:type="dxa"/>
        <w:tblLook w:val="04A0" w:firstRow="1" w:lastRow="0" w:firstColumn="1" w:lastColumn="0" w:noHBand="0" w:noVBand="1"/>
      </w:tblPr>
      <w:tblGrid>
        <w:gridCol w:w="4394"/>
        <w:gridCol w:w="1034"/>
      </w:tblGrid>
      <w:tr w:rsidR="00632849" w:rsidRPr="00554B10" w14:paraId="7C693541" w14:textId="77777777" w:rsidTr="00845C2C">
        <w:trPr>
          <w:trHeight w:val="115"/>
        </w:trPr>
        <w:tc>
          <w:tcPr>
            <w:tcW w:w="4394" w:type="dxa"/>
            <w:shd w:val="clear" w:color="auto" w:fill="BFBFBF" w:themeFill="background1" w:themeFillShade="BF"/>
          </w:tcPr>
          <w:p w14:paraId="5E8038B2" w14:textId="77777777" w:rsidR="00632849" w:rsidRPr="00554B10" w:rsidRDefault="00632849" w:rsidP="005C1500">
            <w:pPr>
              <w:pStyle w:val="TableText"/>
              <w:rPr>
                <w:b/>
              </w:rPr>
            </w:pPr>
            <w:r w:rsidRPr="00554B10">
              <w:rPr>
                <w:rFonts w:asciiTheme="majorHAnsi" w:hAnsiTheme="majorHAnsi" w:cstheme="majorHAnsi"/>
                <w:b/>
              </w:rPr>
              <w:t>Organisation</w:t>
            </w:r>
          </w:p>
        </w:tc>
        <w:tc>
          <w:tcPr>
            <w:tcW w:w="1034" w:type="dxa"/>
            <w:shd w:val="clear" w:color="auto" w:fill="BFBFBF" w:themeFill="background1" w:themeFillShade="BF"/>
          </w:tcPr>
          <w:p w14:paraId="780BEBFD" w14:textId="77777777" w:rsidR="00632849" w:rsidRPr="00554B10" w:rsidRDefault="00632849" w:rsidP="00817F53">
            <w:pPr>
              <w:pStyle w:val="TableText"/>
              <w:jc w:val="center"/>
              <w:rPr>
                <w:b/>
              </w:rPr>
            </w:pPr>
            <w:r w:rsidRPr="00554B10">
              <w:rPr>
                <w:b/>
              </w:rPr>
              <w:t>Number</w:t>
            </w:r>
          </w:p>
        </w:tc>
      </w:tr>
      <w:tr w:rsidR="008240C5" w:rsidRPr="00554B10" w14:paraId="16D1FF2A" w14:textId="77777777" w:rsidTr="00632849">
        <w:trPr>
          <w:trHeight w:val="256"/>
        </w:trPr>
        <w:tc>
          <w:tcPr>
            <w:tcW w:w="4394" w:type="dxa"/>
          </w:tcPr>
          <w:p w14:paraId="6B2CF1A0" w14:textId="77777777" w:rsidR="008240C5" w:rsidRPr="00554B10" w:rsidRDefault="008240C5" w:rsidP="00AD4433">
            <w:pPr>
              <w:pStyle w:val="TableText"/>
            </w:pPr>
            <w:r w:rsidRPr="00554B10">
              <w:t>Education and Training</w:t>
            </w:r>
          </w:p>
        </w:tc>
        <w:tc>
          <w:tcPr>
            <w:tcW w:w="1034" w:type="dxa"/>
            <w:vAlign w:val="center"/>
          </w:tcPr>
          <w:p w14:paraId="363E806F" w14:textId="77777777" w:rsidR="008240C5" w:rsidRPr="00554B10" w:rsidRDefault="00721A35" w:rsidP="00AA2356">
            <w:pPr>
              <w:pStyle w:val="TableText"/>
            </w:pPr>
            <w:r>
              <w:t>..*</w:t>
            </w:r>
          </w:p>
        </w:tc>
      </w:tr>
      <w:tr w:rsidR="008240C5" w:rsidRPr="00554B10" w14:paraId="27D28088" w14:textId="77777777" w:rsidTr="00632849">
        <w:trPr>
          <w:trHeight w:val="256"/>
        </w:trPr>
        <w:tc>
          <w:tcPr>
            <w:tcW w:w="4394" w:type="dxa"/>
          </w:tcPr>
          <w:p w14:paraId="1136A3C3" w14:textId="77777777" w:rsidR="008240C5" w:rsidRPr="00554B10" w:rsidRDefault="008240C5">
            <w:pPr>
              <w:pStyle w:val="TableText"/>
              <w:rPr>
                <w:color w:val="000000"/>
              </w:rPr>
            </w:pPr>
            <w:r w:rsidRPr="00554B10">
              <w:t>Environment, Land, Water and Planning</w:t>
            </w:r>
          </w:p>
        </w:tc>
        <w:tc>
          <w:tcPr>
            <w:tcW w:w="1034" w:type="dxa"/>
            <w:vAlign w:val="center"/>
          </w:tcPr>
          <w:p w14:paraId="78351779" w14:textId="77777777" w:rsidR="008240C5" w:rsidRPr="00554B10" w:rsidRDefault="008240C5" w:rsidP="00AA2356">
            <w:pPr>
              <w:pStyle w:val="TableText"/>
            </w:pPr>
            <w:r w:rsidRPr="00554B10">
              <w:t>30</w:t>
            </w:r>
          </w:p>
        </w:tc>
      </w:tr>
      <w:tr w:rsidR="008240C5" w:rsidRPr="00554B10" w14:paraId="3846CE87" w14:textId="77777777" w:rsidTr="00632849">
        <w:trPr>
          <w:trHeight w:val="256"/>
        </w:trPr>
        <w:tc>
          <w:tcPr>
            <w:tcW w:w="4394" w:type="dxa"/>
          </w:tcPr>
          <w:p w14:paraId="5199B9BF" w14:textId="77777777" w:rsidR="008240C5" w:rsidRPr="00554B10" w:rsidRDefault="008240C5">
            <w:pPr>
              <w:pStyle w:val="TableText"/>
              <w:rPr>
                <w:color w:val="000000"/>
              </w:rPr>
            </w:pPr>
            <w:r w:rsidRPr="00554B10">
              <w:t>Health and Human Services</w:t>
            </w:r>
          </w:p>
        </w:tc>
        <w:tc>
          <w:tcPr>
            <w:tcW w:w="1034" w:type="dxa"/>
            <w:vAlign w:val="center"/>
          </w:tcPr>
          <w:p w14:paraId="1177B426" w14:textId="77777777" w:rsidR="008240C5" w:rsidRPr="00554B10" w:rsidRDefault="008240C5" w:rsidP="00AA2356">
            <w:pPr>
              <w:pStyle w:val="TableText"/>
            </w:pPr>
            <w:r w:rsidRPr="00554B10">
              <w:t>47</w:t>
            </w:r>
          </w:p>
        </w:tc>
      </w:tr>
      <w:tr w:rsidR="008240C5" w:rsidRPr="00554B10" w14:paraId="6A055833" w14:textId="77777777" w:rsidTr="00632849">
        <w:trPr>
          <w:trHeight w:val="256"/>
        </w:trPr>
        <w:tc>
          <w:tcPr>
            <w:tcW w:w="4394" w:type="dxa"/>
          </w:tcPr>
          <w:p w14:paraId="0F6DD7C7" w14:textId="77777777" w:rsidR="008240C5" w:rsidRPr="00554B10" w:rsidRDefault="008240C5">
            <w:pPr>
              <w:pStyle w:val="TableText"/>
              <w:rPr>
                <w:color w:val="000000"/>
              </w:rPr>
            </w:pPr>
            <w:r w:rsidRPr="00554B10">
              <w:t>Jobs, Precincts and Regions</w:t>
            </w:r>
          </w:p>
        </w:tc>
        <w:tc>
          <w:tcPr>
            <w:tcW w:w="1034" w:type="dxa"/>
            <w:vAlign w:val="center"/>
          </w:tcPr>
          <w:p w14:paraId="03FBB2C1" w14:textId="77777777" w:rsidR="008240C5" w:rsidRPr="00554B10" w:rsidRDefault="008240C5" w:rsidP="00AA2356">
            <w:pPr>
              <w:pStyle w:val="TableText"/>
            </w:pPr>
            <w:r w:rsidRPr="00554B10">
              <w:t>19</w:t>
            </w:r>
          </w:p>
        </w:tc>
      </w:tr>
      <w:tr w:rsidR="008240C5" w:rsidRPr="00554B10" w14:paraId="485BBB17" w14:textId="77777777" w:rsidTr="00632849">
        <w:trPr>
          <w:trHeight w:val="256"/>
        </w:trPr>
        <w:tc>
          <w:tcPr>
            <w:tcW w:w="4394" w:type="dxa"/>
          </w:tcPr>
          <w:p w14:paraId="6A157E4E" w14:textId="77777777" w:rsidR="008240C5" w:rsidRPr="00554B10" w:rsidRDefault="008240C5">
            <w:pPr>
              <w:pStyle w:val="TableText"/>
              <w:rPr>
                <w:color w:val="000000"/>
              </w:rPr>
            </w:pPr>
            <w:r w:rsidRPr="00554B10">
              <w:t>Justice and Community Safety</w:t>
            </w:r>
          </w:p>
        </w:tc>
        <w:tc>
          <w:tcPr>
            <w:tcW w:w="1034" w:type="dxa"/>
            <w:vAlign w:val="center"/>
          </w:tcPr>
          <w:p w14:paraId="559B781C" w14:textId="77777777" w:rsidR="008240C5" w:rsidRPr="00554B10" w:rsidRDefault="008240C5" w:rsidP="00AA2356">
            <w:pPr>
              <w:pStyle w:val="TableText"/>
            </w:pPr>
            <w:r w:rsidRPr="00554B10">
              <w:t>37</w:t>
            </w:r>
          </w:p>
        </w:tc>
      </w:tr>
      <w:tr w:rsidR="008240C5" w:rsidRPr="00554B10" w14:paraId="2263461E" w14:textId="77777777" w:rsidTr="00632849">
        <w:trPr>
          <w:trHeight w:val="256"/>
        </w:trPr>
        <w:tc>
          <w:tcPr>
            <w:tcW w:w="4394" w:type="dxa"/>
          </w:tcPr>
          <w:p w14:paraId="022530EF" w14:textId="77777777" w:rsidR="008240C5" w:rsidRPr="00554B10" w:rsidRDefault="008240C5">
            <w:pPr>
              <w:pStyle w:val="TableText"/>
              <w:rPr>
                <w:color w:val="000000"/>
              </w:rPr>
            </w:pPr>
            <w:r w:rsidRPr="00554B10">
              <w:t>Premier and Cabinet</w:t>
            </w:r>
          </w:p>
        </w:tc>
        <w:tc>
          <w:tcPr>
            <w:tcW w:w="1034" w:type="dxa"/>
            <w:vAlign w:val="center"/>
          </w:tcPr>
          <w:p w14:paraId="67D2F08D" w14:textId="77777777" w:rsidR="008240C5" w:rsidRPr="00554B10" w:rsidRDefault="008240C5" w:rsidP="00AA2356">
            <w:pPr>
              <w:pStyle w:val="TableText"/>
            </w:pPr>
            <w:r w:rsidRPr="00554B10">
              <w:t>17</w:t>
            </w:r>
          </w:p>
        </w:tc>
      </w:tr>
      <w:tr w:rsidR="008240C5" w:rsidRPr="00554B10" w14:paraId="1EFFA88C" w14:textId="77777777" w:rsidTr="00632849">
        <w:trPr>
          <w:trHeight w:val="256"/>
        </w:trPr>
        <w:tc>
          <w:tcPr>
            <w:tcW w:w="4394" w:type="dxa"/>
          </w:tcPr>
          <w:p w14:paraId="55859ECD" w14:textId="77777777" w:rsidR="008240C5" w:rsidRPr="00554B10" w:rsidRDefault="008240C5">
            <w:pPr>
              <w:pStyle w:val="TableText"/>
              <w:rPr>
                <w:color w:val="000000"/>
              </w:rPr>
            </w:pPr>
            <w:r w:rsidRPr="00554B10">
              <w:t>Transport</w:t>
            </w:r>
          </w:p>
        </w:tc>
        <w:tc>
          <w:tcPr>
            <w:tcW w:w="1034" w:type="dxa"/>
            <w:vAlign w:val="center"/>
          </w:tcPr>
          <w:p w14:paraId="0229F744" w14:textId="77777777" w:rsidR="008240C5" w:rsidRPr="00554B10" w:rsidRDefault="008240C5" w:rsidP="00AA2356">
            <w:pPr>
              <w:pStyle w:val="TableText"/>
            </w:pPr>
            <w:r w:rsidRPr="00554B10">
              <w:t>30</w:t>
            </w:r>
          </w:p>
        </w:tc>
      </w:tr>
      <w:tr w:rsidR="008240C5" w:rsidRPr="00554B10" w14:paraId="2026E925" w14:textId="77777777" w:rsidTr="00632849">
        <w:trPr>
          <w:trHeight w:val="256"/>
        </w:trPr>
        <w:tc>
          <w:tcPr>
            <w:tcW w:w="4394" w:type="dxa"/>
          </w:tcPr>
          <w:p w14:paraId="50F1C938" w14:textId="77777777" w:rsidR="008240C5" w:rsidRPr="00554B10" w:rsidRDefault="008240C5">
            <w:pPr>
              <w:pStyle w:val="TableText"/>
              <w:rPr>
                <w:color w:val="000000"/>
              </w:rPr>
            </w:pPr>
            <w:r w:rsidRPr="00554B10">
              <w:t>Treasury and Finance</w:t>
            </w:r>
          </w:p>
        </w:tc>
        <w:tc>
          <w:tcPr>
            <w:tcW w:w="1034" w:type="dxa"/>
            <w:vAlign w:val="center"/>
          </w:tcPr>
          <w:p w14:paraId="66C14953" w14:textId="77777777" w:rsidR="008240C5" w:rsidRPr="00554B10" w:rsidRDefault="008240C5" w:rsidP="00AA2356">
            <w:pPr>
              <w:pStyle w:val="TableText"/>
            </w:pPr>
            <w:r w:rsidRPr="00554B10">
              <w:t>5</w:t>
            </w:r>
          </w:p>
        </w:tc>
      </w:tr>
      <w:tr w:rsidR="008240C5" w:rsidRPr="00554B10" w14:paraId="4B090D54" w14:textId="77777777" w:rsidTr="00632849">
        <w:trPr>
          <w:trHeight w:val="256"/>
        </w:trPr>
        <w:tc>
          <w:tcPr>
            <w:tcW w:w="4394" w:type="dxa"/>
          </w:tcPr>
          <w:p w14:paraId="0FCAEAD0" w14:textId="77777777" w:rsidR="008240C5" w:rsidRPr="00554B10" w:rsidRDefault="008240C5" w:rsidP="00AA2356">
            <w:pPr>
              <w:pStyle w:val="TableText"/>
              <w:rPr>
                <w:color w:val="000000"/>
              </w:rPr>
            </w:pPr>
            <w:r w:rsidRPr="00554B10">
              <w:rPr>
                <w:color w:val="000000"/>
              </w:rPr>
              <w:t>Cenitex</w:t>
            </w:r>
          </w:p>
        </w:tc>
        <w:tc>
          <w:tcPr>
            <w:tcW w:w="1034" w:type="dxa"/>
            <w:vAlign w:val="center"/>
          </w:tcPr>
          <w:p w14:paraId="769EF424" w14:textId="77777777" w:rsidR="008240C5" w:rsidRPr="00554B10" w:rsidRDefault="008240C5" w:rsidP="00AA2356">
            <w:pPr>
              <w:pStyle w:val="TableText"/>
            </w:pPr>
            <w:r w:rsidRPr="00554B10">
              <w:t>3</w:t>
            </w:r>
          </w:p>
        </w:tc>
      </w:tr>
      <w:tr w:rsidR="008240C5" w:rsidRPr="00554B10" w14:paraId="0351FEDA" w14:textId="77777777" w:rsidTr="00632849">
        <w:trPr>
          <w:trHeight w:val="256"/>
        </w:trPr>
        <w:tc>
          <w:tcPr>
            <w:tcW w:w="4394" w:type="dxa"/>
          </w:tcPr>
          <w:p w14:paraId="355119EC" w14:textId="77777777" w:rsidR="008240C5" w:rsidRPr="00554B10" w:rsidRDefault="008240C5" w:rsidP="00AA2356">
            <w:pPr>
              <w:pStyle w:val="TableText"/>
              <w:rPr>
                <w:color w:val="000000"/>
              </w:rPr>
            </w:pPr>
            <w:r w:rsidRPr="00554B10">
              <w:rPr>
                <w:color w:val="000000"/>
              </w:rPr>
              <w:t>Public Transport Victoria</w:t>
            </w:r>
          </w:p>
        </w:tc>
        <w:tc>
          <w:tcPr>
            <w:tcW w:w="1034" w:type="dxa"/>
            <w:vAlign w:val="center"/>
          </w:tcPr>
          <w:p w14:paraId="035C3460" w14:textId="77777777" w:rsidR="008240C5" w:rsidRPr="00554B10" w:rsidRDefault="008240C5" w:rsidP="00AA2356">
            <w:pPr>
              <w:pStyle w:val="TableText"/>
            </w:pPr>
            <w:r w:rsidRPr="00554B10">
              <w:t>3</w:t>
            </w:r>
          </w:p>
        </w:tc>
      </w:tr>
      <w:tr w:rsidR="008240C5" w:rsidRPr="00554B10" w14:paraId="486E5287" w14:textId="77777777" w:rsidTr="00632849">
        <w:trPr>
          <w:trHeight w:val="256"/>
        </w:trPr>
        <w:tc>
          <w:tcPr>
            <w:tcW w:w="4394" w:type="dxa"/>
          </w:tcPr>
          <w:p w14:paraId="7BAA989B" w14:textId="77777777" w:rsidR="008240C5" w:rsidRPr="00554B10" w:rsidRDefault="008240C5" w:rsidP="00AA2356">
            <w:pPr>
              <w:pStyle w:val="TableText"/>
              <w:rPr>
                <w:color w:val="000000"/>
              </w:rPr>
            </w:pPr>
            <w:r w:rsidRPr="00554B10">
              <w:rPr>
                <w:color w:val="000000"/>
              </w:rPr>
              <w:t>VicRoads</w:t>
            </w:r>
          </w:p>
        </w:tc>
        <w:tc>
          <w:tcPr>
            <w:tcW w:w="1034" w:type="dxa"/>
            <w:vAlign w:val="center"/>
          </w:tcPr>
          <w:p w14:paraId="5AAD60FB" w14:textId="77777777" w:rsidR="008240C5" w:rsidRPr="00554B10" w:rsidRDefault="008240C5" w:rsidP="00AA2356">
            <w:pPr>
              <w:pStyle w:val="TableText"/>
            </w:pPr>
            <w:r w:rsidRPr="00554B10">
              <w:t>30</w:t>
            </w:r>
          </w:p>
        </w:tc>
      </w:tr>
      <w:tr w:rsidR="008240C5" w:rsidRPr="00554B10" w14:paraId="3060D28D" w14:textId="77777777" w:rsidTr="00632849">
        <w:trPr>
          <w:trHeight w:val="256"/>
        </w:trPr>
        <w:tc>
          <w:tcPr>
            <w:tcW w:w="4394" w:type="dxa"/>
          </w:tcPr>
          <w:p w14:paraId="4B60DA9C" w14:textId="77777777" w:rsidR="008240C5" w:rsidRPr="00554B10" w:rsidRDefault="008240C5" w:rsidP="00AA2356">
            <w:pPr>
              <w:pStyle w:val="TableText"/>
              <w:rPr>
                <w:color w:val="000000"/>
              </w:rPr>
            </w:pPr>
            <w:r w:rsidRPr="00554B10">
              <w:rPr>
                <w:color w:val="000000"/>
              </w:rPr>
              <w:t>Victoria Police</w:t>
            </w:r>
          </w:p>
        </w:tc>
        <w:tc>
          <w:tcPr>
            <w:tcW w:w="1034" w:type="dxa"/>
            <w:vAlign w:val="center"/>
          </w:tcPr>
          <w:p w14:paraId="5DAF7D25" w14:textId="77777777" w:rsidR="008240C5" w:rsidRPr="00554B10" w:rsidRDefault="008240C5" w:rsidP="00AA2356">
            <w:pPr>
              <w:pStyle w:val="TableText"/>
            </w:pPr>
            <w:r w:rsidRPr="00554B10">
              <w:t>40</w:t>
            </w:r>
          </w:p>
        </w:tc>
      </w:tr>
      <w:tr w:rsidR="00632849" w:rsidRPr="00AD4433" w14:paraId="0A8F5E91" w14:textId="77777777" w:rsidTr="00632849">
        <w:trPr>
          <w:trHeight w:val="256"/>
        </w:trPr>
        <w:tc>
          <w:tcPr>
            <w:tcW w:w="4394" w:type="dxa"/>
          </w:tcPr>
          <w:p w14:paraId="0D7A4A76" w14:textId="77777777" w:rsidR="00632849" w:rsidRPr="00AA2356" w:rsidRDefault="00632849" w:rsidP="00AA2356">
            <w:pPr>
              <w:pStyle w:val="TableText"/>
              <w:rPr>
                <w:b/>
                <w:color w:val="000000"/>
              </w:rPr>
            </w:pPr>
            <w:r w:rsidRPr="00AA2356">
              <w:rPr>
                <w:b/>
                <w:color w:val="000000"/>
              </w:rPr>
              <w:t>Total</w:t>
            </w:r>
          </w:p>
        </w:tc>
        <w:tc>
          <w:tcPr>
            <w:tcW w:w="1034" w:type="dxa"/>
            <w:vAlign w:val="center"/>
          </w:tcPr>
          <w:p w14:paraId="27873F2D" w14:textId="77777777" w:rsidR="00632849" w:rsidRPr="006321F0" w:rsidRDefault="008240C5" w:rsidP="00AA2356">
            <w:pPr>
              <w:pStyle w:val="TableText"/>
              <w:rPr>
                <w:b/>
              </w:rPr>
            </w:pPr>
            <w:r w:rsidRPr="006321F0">
              <w:rPr>
                <w:b/>
              </w:rPr>
              <w:t>261</w:t>
            </w:r>
          </w:p>
        </w:tc>
      </w:tr>
    </w:tbl>
    <w:bookmarkEnd w:id="101"/>
    <w:p w14:paraId="392BA383" w14:textId="77777777" w:rsidR="00E922AB" w:rsidRDefault="00721A35" w:rsidP="00D30E1B">
      <w:pPr>
        <w:pStyle w:val="Tablenotes"/>
      </w:pPr>
      <w:r>
        <w:t>*</w:t>
      </w:r>
      <w:r w:rsidR="0001397B">
        <w:t xml:space="preserve"> </w:t>
      </w:r>
      <w:r w:rsidR="00E922AB">
        <w:t>The Department of Education and Training w</w:t>
      </w:r>
      <w:r w:rsidR="00D62620">
        <w:t>as</w:t>
      </w:r>
      <w:r w:rsidR="00E922AB">
        <w:t xml:space="preserve"> unable to provide variations data</w:t>
      </w:r>
      <w:r>
        <w:t>.</w:t>
      </w:r>
    </w:p>
    <w:p w14:paraId="5A2CB354" w14:textId="77777777" w:rsidR="00B347CD" w:rsidRPr="00E922AB" w:rsidRDefault="00B347CD" w:rsidP="00D30E1B">
      <w:pPr>
        <w:pStyle w:val="Tablenotes"/>
      </w:pPr>
    </w:p>
    <w:p w14:paraId="7FE87614" w14:textId="77777777" w:rsidR="00D01946" w:rsidRPr="00173231" w:rsidRDefault="00D01946" w:rsidP="00D30E1B">
      <w:pPr>
        <w:pStyle w:val="Tablenotes"/>
        <w:rPr>
          <w:color w:val="4D4D4D"/>
          <w:kern w:val="28"/>
          <w:sz w:val="30"/>
          <w:lang w:val="en-US"/>
        </w:rPr>
      </w:pPr>
      <w:r w:rsidRPr="00173231">
        <w:rPr>
          <w:lang w:val="en-US"/>
        </w:rPr>
        <w:br w:type="page"/>
      </w:r>
    </w:p>
    <w:p w14:paraId="1406D1EF" w14:textId="77777777" w:rsidR="00420659" w:rsidRPr="003618D4" w:rsidRDefault="00420659" w:rsidP="001F7D73">
      <w:pPr>
        <w:pStyle w:val="Heading2NoNum"/>
        <w:rPr>
          <w:lang w:val="en-US"/>
        </w:rPr>
      </w:pPr>
      <w:bookmarkStart w:id="109" w:name="_Toc20648412"/>
      <w:r w:rsidRPr="003618D4">
        <w:rPr>
          <w:lang w:val="en-US"/>
        </w:rPr>
        <w:lastRenderedPageBreak/>
        <w:t>Procurement complexity</w:t>
      </w:r>
      <w:bookmarkEnd w:id="109"/>
    </w:p>
    <w:p w14:paraId="64B06A41" w14:textId="77777777" w:rsidR="00420659" w:rsidRDefault="00420659" w:rsidP="00420659">
      <w:pPr>
        <w:pStyle w:val="Normal1"/>
      </w:pPr>
      <w:r>
        <w:t>Procurement complexity refers to the level of difficulty involved in procuring a good or service. An assessment of complexity considers factors such as risk, total cost of ownership and market dynamics.</w:t>
      </w:r>
    </w:p>
    <w:p w14:paraId="5EE934CD" w14:textId="77777777" w:rsidR="00420659" w:rsidRDefault="00420659" w:rsidP="00420659">
      <w:pPr>
        <w:pStyle w:val="Normal1"/>
        <w:rPr>
          <w:lang w:eastAsia="en-US"/>
        </w:rPr>
      </w:pPr>
      <w:r w:rsidRPr="00CD6245">
        <w:rPr>
          <w:lang w:eastAsia="en-US"/>
        </w:rPr>
        <w:t xml:space="preserve">When buying goods and services, organisations complete a complexity assessment and </w:t>
      </w:r>
      <w:r>
        <w:rPr>
          <w:lang w:eastAsia="en-US"/>
        </w:rPr>
        <w:t>categorise procurements into one of four complexity quadrants (</w:t>
      </w:r>
      <w:r>
        <w:rPr>
          <w:lang w:eastAsia="en-US"/>
        </w:rPr>
        <w:fldChar w:fldCharType="begin"/>
      </w:r>
      <w:r>
        <w:rPr>
          <w:lang w:eastAsia="en-US"/>
        </w:rPr>
        <w:instrText xml:space="preserve"> REF _Ref425442129 \h </w:instrText>
      </w:r>
      <w:r>
        <w:rPr>
          <w:lang w:eastAsia="en-US"/>
        </w:rPr>
      </w:r>
      <w:r>
        <w:rPr>
          <w:lang w:eastAsia="en-US"/>
        </w:rPr>
        <w:fldChar w:fldCharType="separate"/>
      </w:r>
      <w:r w:rsidR="002607DC" w:rsidRPr="00CD6245">
        <w:t xml:space="preserve">Table </w:t>
      </w:r>
      <w:r w:rsidR="002607DC">
        <w:rPr>
          <w:noProof/>
        </w:rPr>
        <w:t>21</w:t>
      </w:r>
      <w:r>
        <w:rPr>
          <w:lang w:eastAsia="en-US"/>
        </w:rPr>
        <w:fldChar w:fldCharType="end"/>
      </w:r>
      <w:r>
        <w:rPr>
          <w:lang w:eastAsia="en-US"/>
        </w:rPr>
        <w:t xml:space="preserve">). The quadrant guides </w:t>
      </w:r>
      <w:r w:rsidRPr="00CD6245">
        <w:rPr>
          <w:lang w:eastAsia="en-US"/>
        </w:rPr>
        <w:t xml:space="preserve">the sourcing strategy and </w:t>
      </w:r>
      <w:r>
        <w:rPr>
          <w:lang w:eastAsia="en-US"/>
        </w:rPr>
        <w:t xml:space="preserve">how to </w:t>
      </w:r>
      <w:r w:rsidRPr="00CD6245">
        <w:rPr>
          <w:lang w:eastAsia="en-US"/>
        </w:rPr>
        <w:t>manage risks and contractual arrangements.</w:t>
      </w:r>
    </w:p>
    <w:p w14:paraId="339B799C" w14:textId="77777777" w:rsidR="00420659" w:rsidRPr="00CD6245" w:rsidRDefault="00420659" w:rsidP="003D31F5">
      <w:pPr>
        <w:pStyle w:val="Caption"/>
      </w:pPr>
      <w:bookmarkStart w:id="110" w:name="_Ref425442129"/>
      <w:bookmarkStart w:id="111" w:name="_Toc17130207"/>
      <w:r w:rsidRPr="00CD6245">
        <w:t xml:space="preserve">Table </w:t>
      </w:r>
      <w:r>
        <w:rPr>
          <w:noProof/>
        </w:rPr>
        <w:fldChar w:fldCharType="begin"/>
      </w:r>
      <w:r>
        <w:rPr>
          <w:noProof/>
        </w:rPr>
        <w:instrText xml:space="preserve"> SEQ Table \* ARABIC </w:instrText>
      </w:r>
      <w:r>
        <w:rPr>
          <w:noProof/>
        </w:rPr>
        <w:fldChar w:fldCharType="separate"/>
      </w:r>
      <w:r w:rsidR="002607DC">
        <w:rPr>
          <w:noProof/>
        </w:rPr>
        <w:t>21</w:t>
      </w:r>
      <w:r>
        <w:rPr>
          <w:noProof/>
        </w:rPr>
        <w:fldChar w:fldCharType="end"/>
      </w:r>
      <w:bookmarkEnd w:id="110"/>
      <w:r w:rsidRPr="00CD6245">
        <w:t>: Description of complexity quadrants</w:t>
      </w:r>
      <w:bookmarkEnd w:id="111"/>
    </w:p>
    <w:tbl>
      <w:tblPr>
        <w:tblStyle w:val="TableGrid1"/>
        <w:tblW w:w="8789" w:type="dxa"/>
        <w:tblInd w:w="846" w:type="dxa"/>
        <w:tblLook w:val="04A0" w:firstRow="1" w:lastRow="0" w:firstColumn="1" w:lastColumn="0" w:noHBand="0" w:noVBand="1"/>
      </w:tblPr>
      <w:tblGrid>
        <w:gridCol w:w="1488"/>
        <w:gridCol w:w="7301"/>
      </w:tblGrid>
      <w:tr w:rsidR="00554B10" w:rsidRPr="00554B10" w14:paraId="21B2D429" w14:textId="77777777" w:rsidTr="00554B10">
        <w:tc>
          <w:tcPr>
            <w:tcW w:w="1488" w:type="dxa"/>
            <w:shd w:val="clear" w:color="auto" w:fill="BFBFBF" w:themeFill="background1" w:themeFillShade="BF"/>
          </w:tcPr>
          <w:p w14:paraId="6E95270B" w14:textId="77777777" w:rsidR="00420659" w:rsidRPr="00554B10" w:rsidRDefault="00420659" w:rsidP="00420659">
            <w:pPr>
              <w:pStyle w:val="TableHeader"/>
              <w:rPr>
                <w:bCs/>
                <w:color w:val="auto"/>
              </w:rPr>
            </w:pPr>
            <w:r w:rsidRPr="00554B10">
              <w:rPr>
                <w:bCs/>
                <w:color w:val="auto"/>
              </w:rPr>
              <w:t>Quadrant</w:t>
            </w:r>
          </w:p>
        </w:tc>
        <w:tc>
          <w:tcPr>
            <w:tcW w:w="7301" w:type="dxa"/>
            <w:shd w:val="clear" w:color="auto" w:fill="BFBFBF" w:themeFill="background1" w:themeFillShade="BF"/>
          </w:tcPr>
          <w:p w14:paraId="6B07B4E0" w14:textId="77777777" w:rsidR="00420659" w:rsidRPr="00554B10" w:rsidRDefault="00420659" w:rsidP="00420659">
            <w:pPr>
              <w:pStyle w:val="TableHeader"/>
              <w:rPr>
                <w:bCs/>
                <w:color w:val="auto"/>
              </w:rPr>
            </w:pPr>
            <w:r w:rsidRPr="00554B10">
              <w:rPr>
                <w:bCs/>
                <w:color w:val="auto"/>
              </w:rPr>
              <w:t>Description</w:t>
            </w:r>
          </w:p>
        </w:tc>
      </w:tr>
      <w:tr w:rsidR="00554B10" w:rsidRPr="00554B10" w14:paraId="56D656F2" w14:textId="77777777" w:rsidTr="00554B10">
        <w:tc>
          <w:tcPr>
            <w:tcW w:w="1488" w:type="dxa"/>
          </w:tcPr>
          <w:p w14:paraId="6481FA31" w14:textId="77777777" w:rsidR="00420659" w:rsidRPr="00D30E1B" w:rsidRDefault="00420659" w:rsidP="00420659">
            <w:pPr>
              <w:pStyle w:val="TableText"/>
              <w:rPr>
                <w:b/>
                <w:bCs/>
              </w:rPr>
            </w:pPr>
            <w:r w:rsidRPr="00D30E1B">
              <w:rPr>
                <w:b/>
                <w:bCs/>
              </w:rPr>
              <w:t>Transactional</w:t>
            </w:r>
          </w:p>
        </w:tc>
        <w:tc>
          <w:tcPr>
            <w:tcW w:w="7301" w:type="dxa"/>
          </w:tcPr>
          <w:p w14:paraId="696806B6" w14:textId="77777777" w:rsidR="00420659" w:rsidRPr="00554B10" w:rsidRDefault="00420659" w:rsidP="00420659">
            <w:pPr>
              <w:pStyle w:val="TableText"/>
            </w:pPr>
            <w:r w:rsidRPr="00554B10">
              <w:t xml:space="preserve">Low-value and low-risk transactions where approved suppliers (e.g. SPCs) are not available. </w:t>
            </w:r>
          </w:p>
        </w:tc>
      </w:tr>
      <w:tr w:rsidR="00554B10" w:rsidRPr="00554B10" w14:paraId="3DF8C1CB" w14:textId="77777777" w:rsidTr="00554B10">
        <w:tc>
          <w:tcPr>
            <w:tcW w:w="1488" w:type="dxa"/>
          </w:tcPr>
          <w:p w14:paraId="77D27227" w14:textId="77777777" w:rsidR="00420659" w:rsidRPr="00D30E1B" w:rsidRDefault="00420659" w:rsidP="00420659">
            <w:pPr>
              <w:pStyle w:val="TableText"/>
              <w:rPr>
                <w:b/>
                <w:bCs/>
              </w:rPr>
            </w:pPr>
            <w:r w:rsidRPr="00D30E1B">
              <w:rPr>
                <w:b/>
                <w:bCs/>
              </w:rPr>
              <w:t>Leveraged</w:t>
            </w:r>
          </w:p>
        </w:tc>
        <w:tc>
          <w:tcPr>
            <w:tcW w:w="7301" w:type="dxa"/>
          </w:tcPr>
          <w:p w14:paraId="5F72461D" w14:textId="77777777" w:rsidR="00420659" w:rsidRPr="00554B10" w:rsidRDefault="00420659" w:rsidP="00420659">
            <w:pPr>
              <w:pStyle w:val="TableText"/>
            </w:pPr>
            <w:r w:rsidRPr="00554B10">
              <w:t>Frequently used goods</w:t>
            </w:r>
            <w:r w:rsidR="000C0E1A" w:rsidRPr="00554B10">
              <w:t xml:space="preserve"> and </w:t>
            </w:r>
            <w:r w:rsidRPr="00554B10">
              <w:t>services in a competitive marketplace that are procured by an individual organisation or whole of government, where the organisation has the ability to drive value.</w:t>
            </w:r>
          </w:p>
        </w:tc>
      </w:tr>
      <w:tr w:rsidR="00554B10" w:rsidRPr="00554B10" w14:paraId="376717E9" w14:textId="77777777" w:rsidTr="00554B10">
        <w:tc>
          <w:tcPr>
            <w:tcW w:w="1488" w:type="dxa"/>
          </w:tcPr>
          <w:p w14:paraId="0B2F5ADF" w14:textId="77777777" w:rsidR="00420659" w:rsidRPr="00D30E1B" w:rsidRDefault="00420659" w:rsidP="00420659">
            <w:pPr>
              <w:pStyle w:val="TableText"/>
              <w:rPr>
                <w:b/>
                <w:bCs/>
              </w:rPr>
            </w:pPr>
            <w:r w:rsidRPr="00D30E1B">
              <w:rPr>
                <w:b/>
                <w:bCs/>
              </w:rPr>
              <w:t>Focused</w:t>
            </w:r>
          </w:p>
        </w:tc>
        <w:tc>
          <w:tcPr>
            <w:tcW w:w="7301" w:type="dxa"/>
          </w:tcPr>
          <w:p w14:paraId="32BDD37C" w14:textId="77777777" w:rsidR="00420659" w:rsidRPr="00554B10" w:rsidRDefault="00420659" w:rsidP="00420659">
            <w:pPr>
              <w:pStyle w:val="TableText"/>
            </w:pPr>
            <w:r w:rsidRPr="00554B10">
              <w:t>Goods</w:t>
            </w:r>
            <w:r w:rsidR="000C0E1A" w:rsidRPr="00554B10">
              <w:t xml:space="preserve"> and </w:t>
            </w:r>
            <w:r w:rsidRPr="00554B10">
              <w:t>services where a limited number of suppliers are available or where novel commercial arrangements are in place. May include whole of government contracts.</w:t>
            </w:r>
          </w:p>
        </w:tc>
      </w:tr>
      <w:tr w:rsidR="00554B10" w:rsidRPr="00554B10" w14:paraId="7B6F7681" w14:textId="77777777" w:rsidTr="00554B10">
        <w:tc>
          <w:tcPr>
            <w:tcW w:w="1488" w:type="dxa"/>
          </w:tcPr>
          <w:p w14:paraId="090D13A6" w14:textId="77777777" w:rsidR="00420659" w:rsidRPr="00D30E1B" w:rsidRDefault="00420659" w:rsidP="00420659">
            <w:pPr>
              <w:pStyle w:val="TableText"/>
              <w:rPr>
                <w:b/>
                <w:bCs/>
              </w:rPr>
            </w:pPr>
            <w:r w:rsidRPr="00D30E1B">
              <w:rPr>
                <w:b/>
                <w:bCs/>
              </w:rPr>
              <w:t>Strategic</w:t>
            </w:r>
          </w:p>
        </w:tc>
        <w:tc>
          <w:tcPr>
            <w:tcW w:w="7301" w:type="dxa"/>
          </w:tcPr>
          <w:p w14:paraId="55B77E27" w14:textId="77777777" w:rsidR="00420659" w:rsidRPr="00554B10" w:rsidRDefault="00420659" w:rsidP="00420659">
            <w:pPr>
              <w:pStyle w:val="TableText"/>
            </w:pPr>
            <w:r w:rsidRPr="00554B10">
              <w:t>Goods</w:t>
            </w:r>
            <w:r w:rsidR="000C0E1A" w:rsidRPr="00554B10">
              <w:t xml:space="preserve"> and </w:t>
            </w:r>
            <w:r w:rsidRPr="00554B10">
              <w:t>services in a competitive market that are high value, where business criticality is high, and/or where the good</w:t>
            </w:r>
            <w:r w:rsidR="000C0E1A" w:rsidRPr="00554B10">
              <w:t xml:space="preserve"> or </w:t>
            </w:r>
            <w:r w:rsidRPr="00554B10">
              <w:t xml:space="preserve">service is of state significance. May include whole of government contracts. </w:t>
            </w:r>
          </w:p>
        </w:tc>
      </w:tr>
    </w:tbl>
    <w:p w14:paraId="7E2238FB" w14:textId="77777777" w:rsidR="00420659" w:rsidRDefault="00420659" w:rsidP="00420659">
      <w:pPr>
        <w:pStyle w:val="Heading3NoNum"/>
      </w:pPr>
      <w:r>
        <w:t>Overview of complexity</w:t>
      </w:r>
    </w:p>
    <w:p w14:paraId="01F0FAC9" w14:textId="77777777" w:rsidR="00420659" w:rsidRPr="00CD6245" w:rsidRDefault="00742017" w:rsidP="00420659">
      <w:pPr>
        <w:pStyle w:val="Normal1"/>
        <w:rPr>
          <w:lang w:eastAsia="en-US"/>
        </w:rPr>
      </w:pPr>
      <w:r>
        <w:rPr>
          <w:lang w:eastAsia="en-US"/>
        </w:rPr>
        <w:t>VGPB</w:t>
      </w:r>
      <w:r w:rsidR="00420659" w:rsidRPr="001A77CE">
        <w:rPr>
          <w:lang w:eastAsia="en-US"/>
        </w:rPr>
        <w:t xml:space="preserve"> policies require upfront planning, category management and detailed market analysis. Organisations identify the best approach to market for any given category</w:t>
      </w:r>
      <w:r w:rsidR="003E0CE6">
        <w:rPr>
          <w:lang w:eastAsia="en-US"/>
        </w:rPr>
        <w:t>,</w:t>
      </w:r>
      <w:r w:rsidR="00420659" w:rsidRPr="001A77CE">
        <w:rPr>
          <w:lang w:eastAsia="en-US"/>
        </w:rPr>
        <w:t xml:space="preserve"> while also identifying opportunities to aggregate demand for frequently used goods and services procured from a competitive marketplace, giving them more buying power to drive value for money.</w:t>
      </w:r>
    </w:p>
    <w:p w14:paraId="14D19F67" w14:textId="77777777" w:rsidR="00420659" w:rsidRPr="00381BB6" w:rsidRDefault="00420659" w:rsidP="003D31F5">
      <w:pPr>
        <w:pStyle w:val="Caption"/>
      </w:pPr>
      <w:bookmarkStart w:id="112" w:name="_Ref425586906"/>
      <w:bookmarkStart w:id="113" w:name="_Toc17130208"/>
      <w:r w:rsidRPr="00381BB6">
        <w:t xml:space="preserve">Table </w:t>
      </w:r>
      <w:r w:rsidR="00C26B50">
        <w:rPr>
          <w:noProof/>
        </w:rPr>
        <w:fldChar w:fldCharType="begin"/>
      </w:r>
      <w:r w:rsidR="00C26B50">
        <w:rPr>
          <w:noProof/>
        </w:rPr>
        <w:instrText xml:space="preserve"> SEQ Table \* ARABIC </w:instrText>
      </w:r>
      <w:r w:rsidR="00C26B50">
        <w:rPr>
          <w:noProof/>
        </w:rPr>
        <w:fldChar w:fldCharType="separate"/>
      </w:r>
      <w:r w:rsidR="002607DC">
        <w:rPr>
          <w:noProof/>
        </w:rPr>
        <w:t>22</w:t>
      </w:r>
      <w:r w:rsidR="00C26B50">
        <w:rPr>
          <w:noProof/>
        </w:rPr>
        <w:fldChar w:fldCharType="end"/>
      </w:r>
      <w:bookmarkEnd w:id="112"/>
      <w:r w:rsidRPr="00381BB6">
        <w:t xml:space="preserve">: </w:t>
      </w:r>
      <w:r w:rsidR="0019519E">
        <w:t>Total c</w:t>
      </w:r>
      <w:r w:rsidR="007500C5" w:rsidRPr="00381BB6">
        <w:t xml:space="preserve">ontract </w:t>
      </w:r>
      <w:r w:rsidRPr="00381BB6">
        <w:t>approvals by complexity quadrant in 201</w:t>
      </w:r>
      <w:r w:rsidR="00B10C47">
        <w:t>8–19</w:t>
      </w:r>
      <w:bookmarkEnd w:id="113"/>
    </w:p>
    <w:tbl>
      <w:tblPr>
        <w:tblStyle w:val="TableGrid1"/>
        <w:tblW w:w="6662" w:type="dxa"/>
        <w:tblInd w:w="846" w:type="dxa"/>
        <w:tblLook w:val="04A0" w:firstRow="1" w:lastRow="0" w:firstColumn="1" w:lastColumn="0" w:noHBand="0" w:noVBand="1"/>
      </w:tblPr>
      <w:tblGrid>
        <w:gridCol w:w="2551"/>
        <w:gridCol w:w="936"/>
        <w:gridCol w:w="1389"/>
        <w:gridCol w:w="1786"/>
      </w:tblGrid>
      <w:tr w:rsidR="00420659" w:rsidRPr="00D30E1B" w14:paraId="5EEAEB30" w14:textId="77777777" w:rsidTr="00D30E1B">
        <w:trPr>
          <w:trHeight w:val="255"/>
        </w:trPr>
        <w:tc>
          <w:tcPr>
            <w:tcW w:w="2551" w:type="dxa"/>
            <w:shd w:val="clear" w:color="auto" w:fill="BFBFBF" w:themeFill="background1" w:themeFillShade="BF"/>
          </w:tcPr>
          <w:p w14:paraId="48DCF69B" w14:textId="77777777" w:rsidR="00420659" w:rsidRPr="00D30E1B" w:rsidRDefault="00686733" w:rsidP="00D30E1B">
            <w:pPr>
              <w:pStyle w:val="TableText"/>
              <w:rPr>
                <w:b/>
                <w:bCs/>
              </w:rPr>
            </w:pPr>
            <w:r w:rsidRPr="00D30E1B">
              <w:rPr>
                <w:b/>
                <w:bCs/>
              </w:rPr>
              <w:t>C</w:t>
            </w:r>
            <w:r w:rsidR="00420659" w:rsidRPr="00D30E1B">
              <w:rPr>
                <w:b/>
                <w:bCs/>
              </w:rPr>
              <w:t>omplexity</w:t>
            </w:r>
            <w:r w:rsidRPr="00D30E1B">
              <w:rPr>
                <w:b/>
                <w:bCs/>
              </w:rPr>
              <w:t xml:space="preserve"> quadrant</w:t>
            </w:r>
          </w:p>
        </w:tc>
        <w:tc>
          <w:tcPr>
            <w:tcW w:w="936" w:type="dxa"/>
            <w:shd w:val="clear" w:color="auto" w:fill="BFBFBF" w:themeFill="background1" w:themeFillShade="BF"/>
          </w:tcPr>
          <w:p w14:paraId="5FED6E06" w14:textId="77777777" w:rsidR="00420659" w:rsidRPr="00D30E1B" w:rsidRDefault="00420659" w:rsidP="00D30E1B">
            <w:pPr>
              <w:pStyle w:val="TableText"/>
              <w:rPr>
                <w:b/>
                <w:bCs/>
              </w:rPr>
            </w:pPr>
            <w:r w:rsidRPr="00D30E1B">
              <w:rPr>
                <w:b/>
                <w:bCs/>
              </w:rPr>
              <w:t>Number</w:t>
            </w:r>
          </w:p>
        </w:tc>
        <w:tc>
          <w:tcPr>
            <w:tcW w:w="1389" w:type="dxa"/>
            <w:shd w:val="clear" w:color="auto" w:fill="BFBFBF" w:themeFill="background1" w:themeFillShade="BF"/>
          </w:tcPr>
          <w:p w14:paraId="32A2D497" w14:textId="77777777" w:rsidR="00420659" w:rsidRPr="00D30E1B" w:rsidRDefault="00420659" w:rsidP="00D30E1B">
            <w:pPr>
              <w:pStyle w:val="TableText"/>
              <w:rPr>
                <w:b/>
                <w:bCs/>
              </w:rPr>
            </w:pPr>
            <w:r w:rsidRPr="00D30E1B">
              <w:rPr>
                <w:b/>
                <w:bCs/>
              </w:rPr>
              <w:t>Value ($</w:t>
            </w:r>
            <w:r w:rsidR="007500C5" w:rsidRPr="00D30E1B">
              <w:rPr>
                <w:b/>
                <w:bCs/>
              </w:rPr>
              <w:t>M</w:t>
            </w:r>
            <w:r w:rsidRPr="00D30E1B">
              <w:rPr>
                <w:b/>
                <w:bCs/>
              </w:rPr>
              <w:t>)</w:t>
            </w:r>
          </w:p>
        </w:tc>
        <w:tc>
          <w:tcPr>
            <w:tcW w:w="1786" w:type="dxa"/>
            <w:shd w:val="clear" w:color="auto" w:fill="BFBFBF" w:themeFill="background1" w:themeFillShade="BF"/>
          </w:tcPr>
          <w:p w14:paraId="2BC27ABA" w14:textId="77777777" w:rsidR="00420659" w:rsidRPr="00D30E1B" w:rsidRDefault="00420659" w:rsidP="00D30E1B">
            <w:pPr>
              <w:pStyle w:val="TableText"/>
              <w:rPr>
                <w:b/>
                <w:bCs/>
              </w:rPr>
            </w:pPr>
            <w:r w:rsidRPr="00D30E1B">
              <w:rPr>
                <w:b/>
                <w:bCs/>
              </w:rPr>
              <w:t>Average value per contract ($</w:t>
            </w:r>
            <w:r w:rsidR="007500C5" w:rsidRPr="00D30E1B">
              <w:rPr>
                <w:b/>
                <w:bCs/>
              </w:rPr>
              <w:t>M</w:t>
            </w:r>
            <w:r w:rsidRPr="00D30E1B">
              <w:rPr>
                <w:b/>
                <w:bCs/>
              </w:rPr>
              <w:t>)</w:t>
            </w:r>
          </w:p>
        </w:tc>
      </w:tr>
      <w:tr w:rsidR="00916931" w:rsidRPr="00D30E1B" w14:paraId="1636A956" w14:textId="77777777" w:rsidTr="00D30E1B">
        <w:trPr>
          <w:trHeight w:val="255"/>
        </w:trPr>
        <w:tc>
          <w:tcPr>
            <w:tcW w:w="2551" w:type="dxa"/>
          </w:tcPr>
          <w:p w14:paraId="754D846C" w14:textId="77777777" w:rsidR="00916931" w:rsidRPr="00D30E1B" w:rsidRDefault="00916931" w:rsidP="00D30E1B">
            <w:pPr>
              <w:pStyle w:val="TableText"/>
              <w:rPr>
                <w:b/>
                <w:bCs/>
              </w:rPr>
            </w:pPr>
            <w:r w:rsidRPr="00D30E1B">
              <w:rPr>
                <w:b/>
                <w:bCs/>
              </w:rPr>
              <w:t>Transactional</w:t>
            </w:r>
          </w:p>
        </w:tc>
        <w:tc>
          <w:tcPr>
            <w:tcW w:w="936" w:type="dxa"/>
          </w:tcPr>
          <w:p w14:paraId="39DE2A55" w14:textId="77777777" w:rsidR="00916931" w:rsidRPr="00D30E1B" w:rsidRDefault="00916931" w:rsidP="00D30E1B">
            <w:pPr>
              <w:pStyle w:val="Tablenumbers"/>
            </w:pPr>
            <w:r w:rsidRPr="00D30E1B">
              <w:t>64</w:t>
            </w:r>
            <w:r w:rsidR="001A25CA">
              <w:t>6</w:t>
            </w:r>
          </w:p>
        </w:tc>
        <w:tc>
          <w:tcPr>
            <w:tcW w:w="1389" w:type="dxa"/>
          </w:tcPr>
          <w:p w14:paraId="1B0AC58A" w14:textId="77777777" w:rsidR="00916931" w:rsidRPr="00D30E1B" w:rsidRDefault="00916931" w:rsidP="00D30E1B">
            <w:pPr>
              <w:pStyle w:val="Tablenumbers"/>
            </w:pPr>
            <w:r w:rsidRPr="00D30E1B">
              <w:t>$3</w:t>
            </w:r>
            <w:r w:rsidR="001A25CA">
              <w:t>72.9</w:t>
            </w:r>
          </w:p>
        </w:tc>
        <w:tc>
          <w:tcPr>
            <w:tcW w:w="1786" w:type="dxa"/>
          </w:tcPr>
          <w:p w14:paraId="0748FDA0" w14:textId="77777777" w:rsidR="00916931" w:rsidRPr="00D30E1B" w:rsidRDefault="00916931" w:rsidP="00D30E1B">
            <w:pPr>
              <w:pStyle w:val="Tablenumbers"/>
            </w:pPr>
            <w:r w:rsidRPr="00D30E1B">
              <w:t>$0.6</w:t>
            </w:r>
          </w:p>
        </w:tc>
      </w:tr>
      <w:tr w:rsidR="00916931" w:rsidRPr="00D30E1B" w14:paraId="2F07D043" w14:textId="77777777" w:rsidTr="00D30E1B">
        <w:trPr>
          <w:trHeight w:val="255"/>
        </w:trPr>
        <w:tc>
          <w:tcPr>
            <w:tcW w:w="2551" w:type="dxa"/>
          </w:tcPr>
          <w:p w14:paraId="4A0B0349" w14:textId="77777777" w:rsidR="00916931" w:rsidRPr="00D30E1B" w:rsidRDefault="00916931" w:rsidP="00D30E1B">
            <w:pPr>
              <w:pStyle w:val="TableText"/>
              <w:rPr>
                <w:b/>
                <w:bCs/>
              </w:rPr>
            </w:pPr>
            <w:r w:rsidRPr="00D30E1B">
              <w:rPr>
                <w:b/>
                <w:bCs/>
              </w:rPr>
              <w:t>Leveraged</w:t>
            </w:r>
          </w:p>
        </w:tc>
        <w:tc>
          <w:tcPr>
            <w:tcW w:w="936" w:type="dxa"/>
          </w:tcPr>
          <w:p w14:paraId="2389E675" w14:textId="77777777" w:rsidR="00916931" w:rsidRPr="00D30E1B" w:rsidRDefault="00916931" w:rsidP="00D30E1B">
            <w:pPr>
              <w:pStyle w:val="Tablenumbers"/>
            </w:pPr>
            <w:r w:rsidRPr="00D30E1B">
              <w:t>26</w:t>
            </w:r>
            <w:r w:rsidR="001A25CA">
              <w:t>1</w:t>
            </w:r>
          </w:p>
        </w:tc>
        <w:tc>
          <w:tcPr>
            <w:tcW w:w="1389" w:type="dxa"/>
          </w:tcPr>
          <w:p w14:paraId="7C5ACF4C" w14:textId="77777777" w:rsidR="00916931" w:rsidRPr="00D30E1B" w:rsidRDefault="00D50D7F" w:rsidP="00D30E1B">
            <w:pPr>
              <w:pStyle w:val="Tablenumbers"/>
            </w:pPr>
            <w:r>
              <w:t>$</w:t>
            </w:r>
            <w:r w:rsidRPr="00D50D7F">
              <w:t>1</w:t>
            </w:r>
            <w:r>
              <w:t> </w:t>
            </w:r>
            <w:r w:rsidRPr="00D50D7F">
              <w:t>2</w:t>
            </w:r>
            <w:r w:rsidR="001A25CA">
              <w:t>62.9</w:t>
            </w:r>
          </w:p>
        </w:tc>
        <w:tc>
          <w:tcPr>
            <w:tcW w:w="1786" w:type="dxa"/>
          </w:tcPr>
          <w:p w14:paraId="42CF8AAC" w14:textId="77777777" w:rsidR="00916931" w:rsidRPr="00D30E1B" w:rsidRDefault="00916931" w:rsidP="00D30E1B">
            <w:pPr>
              <w:pStyle w:val="Tablenumbers"/>
            </w:pPr>
            <w:r w:rsidRPr="00D30E1B">
              <w:t>$4.8</w:t>
            </w:r>
          </w:p>
        </w:tc>
      </w:tr>
      <w:tr w:rsidR="00916931" w:rsidRPr="00D30E1B" w14:paraId="5BF66C71" w14:textId="77777777" w:rsidTr="00D30E1B">
        <w:trPr>
          <w:trHeight w:val="291"/>
        </w:trPr>
        <w:tc>
          <w:tcPr>
            <w:tcW w:w="2551" w:type="dxa"/>
          </w:tcPr>
          <w:p w14:paraId="59CD63C5" w14:textId="77777777" w:rsidR="00916931" w:rsidRPr="00D30E1B" w:rsidRDefault="00916931" w:rsidP="00D30E1B">
            <w:pPr>
              <w:pStyle w:val="TableText"/>
              <w:rPr>
                <w:b/>
                <w:bCs/>
              </w:rPr>
            </w:pPr>
            <w:r w:rsidRPr="00D30E1B">
              <w:rPr>
                <w:b/>
                <w:bCs/>
              </w:rPr>
              <w:t>Focused</w:t>
            </w:r>
          </w:p>
        </w:tc>
        <w:tc>
          <w:tcPr>
            <w:tcW w:w="936" w:type="dxa"/>
          </w:tcPr>
          <w:p w14:paraId="377956B5" w14:textId="77777777" w:rsidR="00916931" w:rsidRPr="00D30E1B" w:rsidRDefault="00916931" w:rsidP="00D30E1B">
            <w:pPr>
              <w:pStyle w:val="Tablenumbers"/>
            </w:pPr>
            <w:r w:rsidRPr="00D30E1B">
              <w:t>177</w:t>
            </w:r>
          </w:p>
        </w:tc>
        <w:tc>
          <w:tcPr>
            <w:tcW w:w="1389" w:type="dxa"/>
          </w:tcPr>
          <w:p w14:paraId="450024F0" w14:textId="77777777" w:rsidR="00916931" w:rsidRPr="00D30E1B" w:rsidRDefault="00916931" w:rsidP="00D30E1B">
            <w:pPr>
              <w:pStyle w:val="Tablenumbers"/>
            </w:pPr>
            <w:r w:rsidRPr="00D30E1B">
              <w:t>$203.3</w:t>
            </w:r>
          </w:p>
        </w:tc>
        <w:tc>
          <w:tcPr>
            <w:tcW w:w="1786" w:type="dxa"/>
          </w:tcPr>
          <w:p w14:paraId="3195D418" w14:textId="77777777" w:rsidR="00916931" w:rsidRPr="00D30E1B" w:rsidRDefault="00916931" w:rsidP="00D30E1B">
            <w:pPr>
              <w:pStyle w:val="Tablenumbers"/>
            </w:pPr>
            <w:r w:rsidRPr="00D30E1B">
              <w:t>$1.1</w:t>
            </w:r>
          </w:p>
        </w:tc>
      </w:tr>
      <w:tr w:rsidR="00916931" w:rsidRPr="00D30E1B" w14:paraId="35DD7306" w14:textId="77777777" w:rsidTr="00D30E1B">
        <w:trPr>
          <w:trHeight w:val="300"/>
        </w:trPr>
        <w:tc>
          <w:tcPr>
            <w:tcW w:w="2551" w:type="dxa"/>
          </w:tcPr>
          <w:p w14:paraId="17AB0F15" w14:textId="77777777" w:rsidR="00916931" w:rsidRPr="00D30E1B" w:rsidRDefault="00916931" w:rsidP="00D30E1B">
            <w:pPr>
              <w:pStyle w:val="TableText"/>
              <w:rPr>
                <w:b/>
                <w:bCs/>
              </w:rPr>
            </w:pPr>
            <w:r w:rsidRPr="00D30E1B">
              <w:rPr>
                <w:b/>
                <w:bCs/>
              </w:rPr>
              <w:t xml:space="preserve">Strategic </w:t>
            </w:r>
          </w:p>
        </w:tc>
        <w:tc>
          <w:tcPr>
            <w:tcW w:w="936" w:type="dxa"/>
          </w:tcPr>
          <w:p w14:paraId="186E5EEA" w14:textId="77777777" w:rsidR="00916931" w:rsidRPr="00D30E1B" w:rsidRDefault="00916931" w:rsidP="00D30E1B">
            <w:pPr>
              <w:pStyle w:val="Tablenumbers"/>
            </w:pPr>
            <w:r w:rsidRPr="00D30E1B">
              <w:t>196</w:t>
            </w:r>
          </w:p>
        </w:tc>
        <w:tc>
          <w:tcPr>
            <w:tcW w:w="1389" w:type="dxa"/>
          </w:tcPr>
          <w:p w14:paraId="5D3BF905" w14:textId="77777777" w:rsidR="00916931" w:rsidRPr="00D30E1B" w:rsidRDefault="00916931" w:rsidP="00D30E1B">
            <w:pPr>
              <w:pStyle w:val="Tablenumbers"/>
            </w:pPr>
            <w:r w:rsidRPr="00D30E1B">
              <w:t>$73</w:t>
            </w:r>
            <w:r w:rsidR="00965005">
              <w:t>8</w:t>
            </w:r>
            <w:r w:rsidRPr="00D30E1B">
              <w:t>.3</w:t>
            </w:r>
          </w:p>
        </w:tc>
        <w:tc>
          <w:tcPr>
            <w:tcW w:w="1786" w:type="dxa"/>
          </w:tcPr>
          <w:p w14:paraId="60CD0FA1" w14:textId="77777777" w:rsidR="00916931" w:rsidRPr="00D30E1B" w:rsidRDefault="00916931" w:rsidP="00D30E1B">
            <w:pPr>
              <w:pStyle w:val="Tablenumbers"/>
            </w:pPr>
            <w:r w:rsidRPr="00D30E1B">
              <w:t>$3.</w:t>
            </w:r>
            <w:r w:rsidR="00965005">
              <w:t>8</w:t>
            </w:r>
          </w:p>
        </w:tc>
      </w:tr>
      <w:tr w:rsidR="00916931" w:rsidRPr="00D30E1B" w14:paraId="7917B8A8" w14:textId="77777777" w:rsidTr="00D30E1B">
        <w:trPr>
          <w:trHeight w:val="255"/>
        </w:trPr>
        <w:tc>
          <w:tcPr>
            <w:tcW w:w="2551" w:type="dxa"/>
            <w:noWrap/>
          </w:tcPr>
          <w:p w14:paraId="0B92775D" w14:textId="77777777" w:rsidR="00916931" w:rsidRPr="00D30E1B" w:rsidRDefault="00916931" w:rsidP="00D30E1B">
            <w:pPr>
              <w:pStyle w:val="TableText"/>
              <w:rPr>
                <w:b/>
                <w:bCs/>
              </w:rPr>
            </w:pPr>
            <w:r w:rsidRPr="00D30E1B">
              <w:rPr>
                <w:b/>
                <w:bCs/>
              </w:rPr>
              <w:t>Totals</w:t>
            </w:r>
          </w:p>
        </w:tc>
        <w:tc>
          <w:tcPr>
            <w:tcW w:w="936" w:type="dxa"/>
            <w:noWrap/>
          </w:tcPr>
          <w:p w14:paraId="0CF9D785" w14:textId="77777777" w:rsidR="00916931" w:rsidRPr="00D30E1B" w:rsidRDefault="00916931" w:rsidP="00D30E1B">
            <w:pPr>
              <w:pStyle w:val="Tablenumbers"/>
              <w:rPr>
                <w:b/>
                <w:bCs/>
              </w:rPr>
            </w:pPr>
            <w:r w:rsidRPr="00D30E1B">
              <w:rPr>
                <w:b/>
                <w:bCs/>
              </w:rPr>
              <w:t>1 280</w:t>
            </w:r>
          </w:p>
        </w:tc>
        <w:tc>
          <w:tcPr>
            <w:tcW w:w="1389" w:type="dxa"/>
            <w:noWrap/>
          </w:tcPr>
          <w:p w14:paraId="67CDCDA6" w14:textId="77777777" w:rsidR="00916931" w:rsidRPr="00D30E1B" w:rsidRDefault="00D50D7F" w:rsidP="00D30E1B">
            <w:pPr>
              <w:pStyle w:val="Tablenumbers"/>
              <w:rPr>
                <w:b/>
                <w:bCs/>
              </w:rPr>
            </w:pPr>
            <w:r>
              <w:rPr>
                <w:b/>
                <w:bCs/>
              </w:rPr>
              <w:t>$</w:t>
            </w:r>
            <w:r w:rsidRPr="00D50D7F">
              <w:rPr>
                <w:b/>
                <w:bCs/>
              </w:rPr>
              <w:t>2</w:t>
            </w:r>
            <w:r>
              <w:rPr>
                <w:b/>
                <w:bCs/>
              </w:rPr>
              <w:t> </w:t>
            </w:r>
            <w:r w:rsidRPr="00D50D7F">
              <w:rPr>
                <w:b/>
                <w:bCs/>
              </w:rPr>
              <w:t>57</w:t>
            </w:r>
            <w:r w:rsidR="00965005">
              <w:rPr>
                <w:b/>
                <w:bCs/>
              </w:rPr>
              <w:t>7</w:t>
            </w:r>
            <w:r w:rsidRPr="00D50D7F">
              <w:rPr>
                <w:b/>
                <w:bCs/>
              </w:rPr>
              <w:t>.4</w:t>
            </w:r>
          </w:p>
        </w:tc>
        <w:tc>
          <w:tcPr>
            <w:tcW w:w="1786" w:type="dxa"/>
          </w:tcPr>
          <w:p w14:paraId="5D574C51" w14:textId="77777777" w:rsidR="00916931" w:rsidRPr="00D30E1B" w:rsidRDefault="00916931" w:rsidP="00D30E1B">
            <w:pPr>
              <w:pStyle w:val="Tablenumbers"/>
              <w:rPr>
                <w:b/>
                <w:bCs/>
              </w:rPr>
            </w:pPr>
            <w:r w:rsidRPr="00D30E1B">
              <w:rPr>
                <w:b/>
                <w:bCs/>
              </w:rPr>
              <w:t>$2.0</w:t>
            </w:r>
          </w:p>
        </w:tc>
      </w:tr>
    </w:tbl>
    <w:p w14:paraId="1E140131" w14:textId="77777777" w:rsidR="00D62620" w:rsidRDefault="00420659" w:rsidP="00D30E1B">
      <w:pPr>
        <w:pStyle w:val="Tablenotes"/>
      </w:pPr>
      <w:bookmarkStart w:id="114" w:name="_Ref425590345"/>
      <w:bookmarkStart w:id="115" w:name="_Ref425590335"/>
      <w:r w:rsidRPr="008F65CB">
        <w:t>Note</w:t>
      </w:r>
      <w:r w:rsidR="00545789">
        <w:t>s</w:t>
      </w:r>
      <w:r w:rsidRPr="008F65CB">
        <w:t>:</w:t>
      </w:r>
      <w:r w:rsidR="007500C5" w:rsidRPr="008F65CB">
        <w:t xml:space="preserve"> Discrepancies between totals and sums of totals reflect rounding.</w:t>
      </w:r>
      <w:r w:rsidR="00D62620">
        <w:t xml:space="preserve"> </w:t>
      </w:r>
      <w:r w:rsidRPr="008F65CB">
        <w:t xml:space="preserve">The total average value reflects total value divided by total number and not the sum of the average value components. </w:t>
      </w:r>
    </w:p>
    <w:p w14:paraId="007E6788" w14:textId="77777777" w:rsidR="00D62620" w:rsidRDefault="00D62620" w:rsidP="00D30E1B">
      <w:pPr>
        <w:pStyle w:val="Tablenotes"/>
      </w:pPr>
    </w:p>
    <w:p w14:paraId="0C567EC3" w14:textId="77777777" w:rsidR="00D62620" w:rsidRDefault="00D62620" w:rsidP="00D62620">
      <w:pPr>
        <w:pStyle w:val="Tablenotes"/>
      </w:pPr>
      <w:r w:rsidRPr="00D62620">
        <w:t>The leveraged quadrant includes two high</w:t>
      </w:r>
      <w:r>
        <w:t>-</w:t>
      </w:r>
      <w:r w:rsidRPr="00D62620">
        <w:t xml:space="preserve">value SPCs in 2018-19: the Legal Services Panel valued at $500 million and the End User Computing Equipment Panel valued at $240 million. </w:t>
      </w:r>
    </w:p>
    <w:p w14:paraId="6D49B4B6" w14:textId="77777777" w:rsidR="00D62620" w:rsidRPr="00D62620" w:rsidRDefault="00D62620" w:rsidP="00D62620">
      <w:pPr>
        <w:pStyle w:val="Tablenotes"/>
      </w:pPr>
    </w:p>
    <w:p w14:paraId="3FA6A676" w14:textId="77777777" w:rsidR="00C92C14" w:rsidRPr="008F65CB" w:rsidRDefault="008E33D3" w:rsidP="00C92C14">
      <w:pPr>
        <w:pStyle w:val="Normal1"/>
      </w:pPr>
      <w:r w:rsidRPr="008F65CB">
        <w:t>Half of all</w:t>
      </w:r>
      <w:r w:rsidR="00C92C14" w:rsidRPr="008F65CB">
        <w:t xml:space="preserve"> procurement approvals were transactional</w:t>
      </w:r>
      <w:r w:rsidRPr="008F65CB">
        <w:t>. L</w:t>
      </w:r>
      <w:r w:rsidR="00C92C14" w:rsidRPr="008F65CB">
        <w:t xml:space="preserve">everaged </w:t>
      </w:r>
      <w:r w:rsidRPr="008F65CB">
        <w:t>was the next most common quadrant with 2</w:t>
      </w:r>
      <w:r w:rsidR="00916931">
        <w:t>0</w:t>
      </w:r>
      <w:r w:rsidRPr="008F65CB">
        <w:t xml:space="preserve"> </w:t>
      </w:r>
      <w:r w:rsidR="00C92C14" w:rsidRPr="008F65CB">
        <w:t>per cent</w:t>
      </w:r>
      <w:r w:rsidRPr="008F65CB">
        <w:t xml:space="preserve"> of all contract approvals</w:t>
      </w:r>
      <w:r w:rsidR="00C92C14" w:rsidRPr="008F65CB">
        <w:t xml:space="preserve"> (see </w:t>
      </w:r>
      <w:r w:rsidR="00C92C14" w:rsidRPr="008F65CB">
        <w:fldChar w:fldCharType="begin"/>
      </w:r>
      <w:r w:rsidR="00C92C14" w:rsidRPr="008F65CB">
        <w:instrText xml:space="preserve"> REF _Ref14274980 \h  \* MERGEFORMAT </w:instrText>
      </w:r>
      <w:r w:rsidR="00C92C14" w:rsidRPr="008F65CB">
        <w:fldChar w:fldCharType="separate"/>
      </w:r>
      <w:r w:rsidR="002607DC" w:rsidRPr="00381BB6">
        <w:t xml:space="preserve">Figure </w:t>
      </w:r>
      <w:r w:rsidR="002607DC">
        <w:rPr>
          <w:noProof/>
        </w:rPr>
        <w:t>6</w:t>
      </w:r>
      <w:r w:rsidR="00C92C14" w:rsidRPr="008F65CB">
        <w:fldChar w:fldCharType="end"/>
      </w:r>
      <w:r w:rsidR="00C92C14" w:rsidRPr="008F65CB">
        <w:t>).</w:t>
      </w:r>
    </w:p>
    <w:p w14:paraId="774CD428" w14:textId="77777777" w:rsidR="00C92C14" w:rsidRDefault="00C92C14" w:rsidP="00C92C14">
      <w:pPr>
        <w:pStyle w:val="Normal1"/>
      </w:pPr>
      <w:r w:rsidRPr="008F65CB">
        <w:t xml:space="preserve">In terms of value, the </w:t>
      </w:r>
      <w:r w:rsidR="008E33D3" w:rsidRPr="008F65CB">
        <w:t xml:space="preserve">leveraged </w:t>
      </w:r>
      <w:r w:rsidRPr="008F65CB">
        <w:t>quadrant had the highest total value of the four complexity quadrants (</w:t>
      </w:r>
      <w:r w:rsidR="008E33D3" w:rsidRPr="008F65CB">
        <w:t>49</w:t>
      </w:r>
      <w:r w:rsidRPr="008F65CB">
        <w:t xml:space="preserve"> per cent), followed by </w:t>
      </w:r>
      <w:r w:rsidR="008E33D3" w:rsidRPr="008F65CB">
        <w:t>strategic</w:t>
      </w:r>
      <w:r w:rsidRPr="008F65CB">
        <w:t xml:space="preserve"> at </w:t>
      </w:r>
      <w:r w:rsidR="008E33D3" w:rsidRPr="008F65CB">
        <w:t>2</w:t>
      </w:r>
      <w:r w:rsidR="00965005">
        <w:t>9</w:t>
      </w:r>
      <w:r w:rsidRPr="008F65CB">
        <w:t xml:space="preserve"> per cent</w:t>
      </w:r>
      <w:r w:rsidR="00D62620">
        <w:t xml:space="preserve"> (see Figure 7). </w:t>
      </w:r>
    </w:p>
    <w:p w14:paraId="5973F3D2" w14:textId="77777777" w:rsidR="00C92C14" w:rsidRDefault="00C92C14" w:rsidP="003D31F5">
      <w:pPr>
        <w:pStyle w:val="Caption"/>
      </w:pPr>
      <w:bookmarkStart w:id="116" w:name="_Ref14274980"/>
      <w:bookmarkStart w:id="117" w:name="_Toc17130229"/>
      <w:r w:rsidRPr="00381BB6">
        <w:lastRenderedPageBreak/>
        <w:t xml:space="preserve">Figure </w:t>
      </w:r>
      <w:r>
        <w:rPr>
          <w:noProof/>
        </w:rPr>
        <w:fldChar w:fldCharType="begin"/>
      </w:r>
      <w:r>
        <w:rPr>
          <w:noProof/>
        </w:rPr>
        <w:instrText xml:space="preserve"> SEQ Figure \* ARABIC </w:instrText>
      </w:r>
      <w:r>
        <w:rPr>
          <w:noProof/>
        </w:rPr>
        <w:fldChar w:fldCharType="separate"/>
      </w:r>
      <w:r w:rsidR="002607DC">
        <w:rPr>
          <w:noProof/>
        </w:rPr>
        <w:t>6</w:t>
      </w:r>
      <w:r>
        <w:rPr>
          <w:noProof/>
        </w:rPr>
        <w:fldChar w:fldCharType="end"/>
      </w:r>
      <w:bookmarkEnd w:id="116"/>
      <w:r w:rsidRPr="00381BB6">
        <w:t xml:space="preserve">: Number of contract approvals by complexity quadrant in </w:t>
      </w:r>
      <w:r>
        <w:t>2018–19</w:t>
      </w:r>
      <w:bookmarkEnd w:id="117"/>
    </w:p>
    <w:p w14:paraId="505DB1B4" w14:textId="77777777" w:rsidR="00C92C14" w:rsidRDefault="00DE30F1" w:rsidP="00D30E1B">
      <w:pPr>
        <w:pStyle w:val="Tablenotes"/>
      </w:pPr>
      <w:r>
        <w:rPr>
          <w:noProof/>
        </w:rPr>
        <w:drawing>
          <wp:inline distT="0" distB="0" distL="0" distR="0" wp14:anchorId="781D0080" wp14:editId="0BA9166E">
            <wp:extent cx="5305425" cy="3324225"/>
            <wp:effectExtent l="0" t="0" r="9525" b="9525"/>
            <wp:docPr id="15" name="Chart 15">
              <a:extLst xmlns:a="http://schemas.openxmlformats.org/drawingml/2006/main">
                <a:ext uri="{FF2B5EF4-FFF2-40B4-BE49-F238E27FC236}">
                  <a16:creationId xmlns:a16="http://schemas.microsoft.com/office/drawing/2014/main" id="{FFAF13BA-66E5-48B7-AF04-1100A7C46F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35772E3E" w14:textId="77777777" w:rsidR="00C92C14" w:rsidRDefault="00C92C14" w:rsidP="003D31F5">
      <w:pPr>
        <w:pStyle w:val="Caption"/>
      </w:pPr>
      <w:bookmarkStart w:id="118" w:name="_Toc17130230"/>
      <w:r w:rsidRPr="00381BB6">
        <w:t xml:space="preserve">Figure </w:t>
      </w:r>
      <w:r>
        <w:rPr>
          <w:noProof/>
        </w:rPr>
        <w:fldChar w:fldCharType="begin"/>
      </w:r>
      <w:r>
        <w:rPr>
          <w:noProof/>
        </w:rPr>
        <w:instrText xml:space="preserve"> SEQ Figure \* ARABIC </w:instrText>
      </w:r>
      <w:r>
        <w:rPr>
          <w:noProof/>
        </w:rPr>
        <w:fldChar w:fldCharType="separate"/>
      </w:r>
      <w:r w:rsidR="002607DC">
        <w:rPr>
          <w:noProof/>
        </w:rPr>
        <w:t>7</w:t>
      </w:r>
      <w:r>
        <w:rPr>
          <w:noProof/>
        </w:rPr>
        <w:fldChar w:fldCharType="end"/>
      </w:r>
      <w:r w:rsidRPr="00381BB6">
        <w:t xml:space="preserve">: </w:t>
      </w:r>
      <w:r>
        <w:t>Value</w:t>
      </w:r>
      <w:r w:rsidRPr="00381BB6">
        <w:t xml:space="preserve"> of contract approvals by complexity quadrant in </w:t>
      </w:r>
      <w:r>
        <w:t>2018–19</w:t>
      </w:r>
      <w:bookmarkEnd w:id="118"/>
    </w:p>
    <w:p w14:paraId="3835D0EC" w14:textId="77777777" w:rsidR="00C92C14" w:rsidRPr="00C92C14" w:rsidRDefault="00916931" w:rsidP="00C92C14">
      <w:pPr>
        <w:pStyle w:val="Normal1"/>
      </w:pPr>
      <w:r>
        <w:rPr>
          <w:noProof/>
        </w:rPr>
        <w:drawing>
          <wp:inline distT="0" distB="0" distL="0" distR="0" wp14:anchorId="70CE2B09" wp14:editId="3055F780">
            <wp:extent cx="5381625" cy="3286125"/>
            <wp:effectExtent l="0" t="0" r="9525" b="9525"/>
            <wp:docPr id="21" name="Chart 21">
              <a:extLst xmlns:a="http://schemas.openxmlformats.org/drawingml/2006/main">
                <a:ext uri="{FF2B5EF4-FFF2-40B4-BE49-F238E27FC236}">
                  <a16:creationId xmlns:a16="http://schemas.microsoft.com/office/drawing/2014/main" id="{5C4941CF-D2B8-42CF-98C7-7A1FCD610B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039CC3C2" w14:textId="77777777" w:rsidR="00C92C14" w:rsidRDefault="00C92C14">
      <w:pPr>
        <w:rPr>
          <w:rFonts w:ascii="Calibri" w:hAnsi="Calibri" w:cs="Calibri"/>
          <w:b/>
          <w:color w:val="4D4D4D"/>
          <w:kern w:val="28"/>
          <w:sz w:val="26"/>
          <w:szCs w:val="22"/>
          <w:lang w:eastAsia="en-US"/>
        </w:rPr>
      </w:pPr>
      <w:r>
        <w:br w:type="page"/>
      </w:r>
    </w:p>
    <w:p w14:paraId="300E8AAC" w14:textId="77777777" w:rsidR="00420659" w:rsidRPr="00CD6245" w:rsidRDefault="00420659" w:rsidP="00420659">
      <w:pPr>
        <w:pStyle w:val="Heading3NoNum"/>
      </w:pPr>
      <w:r w:rsidRPr="00CD6245">
        <w:lastRenderedPageBreak/>
        <w:t>Number of procurement approvals by complexity quadrant</w:t>
      </w:r>
    </w:p>
    <w:p w14:paraId="38EAADDE" w14:textId="77777777" w:rsidR="00420659" w:rsidRDefault="00B64A9B" w:rsidP="00420659">
      <w:pPr>
        <w:pStyle w:val="Normal1"/>
      </w:pPr>
      <w:r>
        <w:t>Organisations can have very different</w:t>
      </w:r>
      <w:r w:rsidR="00DE30F1">
        <w:t xml:space="preserve"> </w:t>
      </w:r>
      <w:r>
        <w:t xml:space="preserve">procurement </w:t>
      </w:r>
      <w:r w:rsidR="00DE30F1">
        <w:t xml:space="preserve">complexity </w:t>
      </w:r>
      <w:r>
        <w:t xml:space="preserve">profiles, as shown in </w:t>
      </w:r>
      <w:r>
        <w:fldChar w:fldCharType="begin"/>
      </w:r>
      <w:r>
        <w:instrText xml:space="preserve"> REF _Ref425763003 \h </w:instrText>
      </w:r>
      <w:r>
        <w:fldChar w:fldCharType="separate"/>
      </w:r>
      <w:r w:rsidR="002607DC" w:rsidRPr="00381BB6">
        <w:t xml:space="preserve">Figure </w:t>
      </w:r>
      <w:r w:rsidR="002607DC">
        <w:rPr>
          <w:noProof/>
        </w:rPr>
        <w:t>8</w:t>
      </w:r>
      <w:r>
        <w:fldChar w:fldCharType="end"/>
      </w:r>
      <w:r>
        <w:t>.</w:t>
      </w:r>
    </w:p>
    <w:p w14:paraId="1E1CFF22" w14:textId="77777777" w:rsidR="00420659" w:rsidRDefault="00420659" w:rsidP="003D31F5">
      <w:pPr>
        <w:pStyle w:val="Caption"/>
      </w:pPr>
      <w:bookmarkStart w:id="119" w:name="_Ref425763003"/>
      <w:bookmarkStart w:id="120" w:name="_Toc17130231"/>
      <w:r w:rsidRPr="00381BB6">
        <w:t xml:space="preserve">Figure </w:t>
      </w:r>
      <w:r w:rsidR="00C26B50">
        <w:rPr>
          <w:noProof/>
        </w:rPr>
        <w:fldChar w:fldCharType="begin"/>
      </w:r>
      <w:r w:rsidR="00C26B50">
        <w:rPr>
          <w:noProof/>
        </w:rPr>
        <w:instrText xml:space="preserve"> SEQ Figure \* ARABIC </w:instrText>
      </w:r>
      <w:r w:rsidR="00C26B50">
        <w:rPr>
          <w:noProof/>
        </w:rPr>
        <w:fldChar w:fldCharType="separate"/>
      </w:r>
      <w:r w:rsidR="002607DC">
        <w:rPr>
          <w:noProof/>
        </w:rPr>
        <w:t>8</w:t>
      </w:r>
      <w:r w:rsidR="00C26B50">
        <w:rPr>
          <w:noProof/>
        </w:rPr>
        <w:fldChar w:fldCharType="end"/>
      </w:r>
      <w:bookmarkEnd w:id="114"/>
      <w:bookmarkEnd w:id="119"/>
      <w:r w:rsidRPr="00381BB6">
        <w:t xml:space="preserve">: </w:t>
      </w:r>
      <w:r w:rsidR="00C92C14">
        <w:t>Comparing complexity quadrants</w:t>
      </w:r>
      <w:r w:rsidR="008F65CB">
        <w:t xml:space="preserve"> (number</w:t>
      </w:r>
      <w:r w:rsidR="000A2698">
        <w:t xml:space="preserve"> of contracts approved</w:t>
      </w:r>
      <w:r w:rsidR="008F65CB">
        <w:t>)</w:t>
      </w:r>
      <w:r w:rsidR="00C92C14">
        <w:t xml:space="preserve"> across organisations </w:t>
      </w:r>
      <w:r w:rsidRPr="00381BB6">
        <w:t xml:space="preserve">in </w:t>
      </w:r>
      <w:bookmarkEnd w:id="115"/>
      <w:r w:rsidR="00C95E9E">
        <w:t>2018–19</w:t>
      </w:r>
      <w:bookmarkEnd w:id="120"/>
    </w:p>
    <w:tbl>
      <w:tblPr>
        <w:tblStyle w:val="TableGrid"/>
        <w:tblW w:w="9274" w:type="dxa"/>
        <w:tblInd w:w="794" w:type="dxa"/>
        <w:tblLook w:val="04A0" w:firstRow="1" w:lastRow="0" w:firstColumn="1" w:lastColumn="0" w:noHBand="0" w:noVBand="1"/>
      </w:tblPr>
      <w:tblGrid>
        <w:gridCol w:w="3156"/>
        <w:gridCol w:w="3133"/>
        <w:gridCol w:w="2985"/>
      </w:tblGrid>
      <w:tr w:rsidR="00DE2A31" w14:paraId="67C37662" w14:textId="77777777" w:rsidTr="009F0532">
        <w:tc>
          <w:tcPr>
            <w:tcW w:w="3156" w:type="dxa"/>
          </w:tcPr>
          <w:p w14:paraId="59747AE4" w14:textId="77777777" w:rsidR="00DE2A31" w:rsidRDefault="00DE2A31" w:rsidP="0019519E">
            <w:pPr>
              <w:pStyle w:val="Normal1"/>
              <w:ind w:left="0"/>
            </w:pPr>
            <w:r>
              <w:rPr>
                <w:noProof/>
              </w:rPr>
              <w:drawing>
                <wp:inline distT="0" distB="0" distL="0" distR="0" wp14:anchorId="6D04AD75" wp14:editId="677F580A">
                  <wp:extent cx="1857375" cy="1666875"/>
                  <wp:effectExtent l="0" t="0" r="9525" b="9525"/>
                  <wp:docPr id="12" name="Chart 12">
                    <a:extLst xmlns:a="http://schemas.openxmlformats.org/drawingml/2006/main">
                      <a:ext uri="{FF2B5EF4-FFF2-40B4-BE49-F238E27FC236}">
                        <a16:creationId xmlns:a16="http://schemas.microsoft.com/office/drawing/2014/main" id="{CECFE2E7-A144-4D39-9864-52AF844164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tc>
        <w:tc>
          <w:tcPr>
            <w:tcW w:w="3133" w:type="dxa"/>
          </w:tcPr>
          <w:p w14:paraId="649B57DD" w14:textId="77777777" w:rsidR="00DE2A31" w:rsidRDefault="00DE2A31" w:rsidP="00DE2A31">
            <w:pPr>
              <w:pStyle w:val="Normal1"/>
              <w:ind w:left="-906" w:firstLine="906"/>
            </w:pPr>
            <w:r>
              <w:rPr>
                <w:noProof/>
              </w:rPr>
              <w:drawing>
                <wp:inline distT="0" distB="0" distL="0" distR="0" wp14:anchorId="1B615F43" wp14:editId="019048D6">
                  <wp:extent cx="1841500" cy="1666875"/>
                  <wp:effectExtent l="0" t="0" r="6350" b="9525"/>
                  <wp:docPr id="16" name="Chart 16">
                    <a:extLst xmlns:a="http://schemas.openxmlformats.org/drawingml/2006/main">
                      <a:ext uri="{FF2B5EF4-FFF2-40B4-BE49-F238E27FC236}">
                        <a16:creationId xmlns:a16="http://schemas.microsoft.com/office/drawing/2014/main" id="{24C346DD-D323-41F9-81AC-E7684E8B6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tc>
        <w:tc>
          <w:tcPr>
            <w:tcW w:w="2985" w:type="dxa"/>
          </w:tcPr>
          <w:p w14:paraId="3686ADBA" w14:textId="77777777" w:rsidR="00DE2A31" w:rsidRDefault="00DE2A31" w:rsidP="0019519E">
            <w:pPr>
              <w:pStyle w:val="Normal1"/>
              <w:ind w:left="0"/>
              <w:rPr>
                <w:noProof/>
              </w:rPr>
            </w:pPr>
            <w:r>
              <w:rPr>
                <w:noProof/>
              </w:rPr>
              <w:drawing>
                <wp:inline distT="0" distB="0" distL="0" distR="0" wp14:anchorId="1746F5C3" wp14:editId="184F0047">
                  <wp:extent cx="1743075" cy="1666875"/>
                  <wp:effectExtent l="0" t="0" r="9525" b="9525"/>
                  <wp:docPr id="5" name="Chart 5">
                    <a:extLst xmlns:a="http://schemas.openxmlformats.org/drawingml/2006/main">
                      <a:ext uri="{FF2B5EF4-FFF2-40B4-BE49-F238E27FC236}">
                        <a16:creationId xmlns:a16="http://schemas.microsoft.com/office/drawing/2014/main" id="{0049F3F1-748A-404B-BC1C-E4B274BFCC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tc>
      </w:tr>
      <w:tr w:rsidR="00DE2A31" w14:paraId="318C716B" w14:textId="77777777" w:rsidTr="009F0532">
        <w:tc>
          <w:tcPr>
            <w:tcW w:w="3156" w:type="dxa"/>
          </w:tcPr>
          <w:p w14:paraId="50A1882F" w14:textId="77777777" w:rsidR="00DE2A31" w:rsidRDefault="00DE2A31" w:rsidP="0019519E">
            <w:pPr>
              <w:pStyle w:val="Normal1"/>
              <w:ind w:left="0"/>
            </w:pPr>
            <w:r>
              <w:rPr>
                <w:noProof/>
              </w:rPr>
              <w:drawing>
                <wp:inline distT="0" distB="0" distL="0" distR="0" wp14:anchorId="29CA58E2" wp14:editId="52C090F5">
                  <wp:extent cx="1857375" cy="1838325"/>
                  <wp:effectExtent l="0" t="0" r="9525" b="9525"/>
                  <wp:docPr id="22" name="Chart 22">
                    <a:extLst xmlns:a="http://schemas.openxmlformats.org/drawingml/2006/main">
                      <a:ext uri="{FF2B5EF4-FFF2-40B4-BE49-F238E27FC236}">
                        <a16:creationId xmlns:a16="http://schemas.microsoft.com/office/drawing/2014/main" id="{C7CD910B-4B22-4F65-947F-D217195496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tc>
        <w:tc>
          <w:tcPr>
            <w:tcW w:w="3133" w:type="dxa"/>
          </w:tcPr>
          <w:p w14:paraId="5FF25335" w14:textId="77777777" w:rsidR="00DE2A31" w:rsidRDefault="00DE2A31" w:rsidP="0019519E">
            <w:pPr>
              <w:pStyle w:val="Normal1"/>
              <w:ind w:left="0"/>
            </w:pPr>
            <w:r>
              <w:rPr>
                <w:noProof/>
              </w:rPr>
              <w:drawing>
                <wp:inline distT="0" distB="0" distL="0" distR="0" wp14:anchorId="4085E7B3" wp14:editId="6C169458">
                  <wp:extent cx="1841500" cy="1838325"/>
                  <wp:effectExtent l="0" t="0" r="6350" b="9525"/>
                  <wp:docPr id="9" name="Chart 9">
                    <a:extLst xmlns:a="http://schemas.openxmlformats.org/drawingml/2006/main">
                      <a:ext uri="{FF2B5EF4-FFF2-40B4-BE49-F238E27FC236}">
                        <a16:creationId xmlns:a16="http://schemas.microsoft.com/office/drawing/2014/main" id="{D35BBA7C-AB8A-4B31-BEDC-ABBF590413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tc>
        <w:tc>
          <w:tcPr>
            <w:tcW w:w="2985" w:type="dxa"/>
          </w:tcPr>
          <w:p w14:paraId="6E6EF3D0" w14:textId="77777777" w:rsidR="00DE2A31" w:rsidRDefault="00DE2A31" w:rsidP="0019519E">
            <w:pPr>
              <w:pStyle w:val="Normal1"/>
              <w:ind w:left="0"/>
              <w:rPr>
                <w:noProof/>
              </w:rPr>
            </w:pPr>
            <w:r>
              <w:rPr>
                <w:noProof/>
              </w:rPr>
              <w:drawing>
                <wp:inline distT="0" distB="0" distL="0" distR="0" wp14:anchorId="3945D766" wp14:editId="47653F64">
                  <wp:extent cx="1647825" cy="1838325"/>
                  <wp:effectExtent l="0" t="0" r="9525" b="9525"/>
                  <wp:docPr id="14" name="Chart 14">
                    <a:extLst xmlns:a="http://schemas.openxmlformats.org/drawingml/2006/main">
                      <a:ext uri="{FF2B5EF4-FFF2-40B4-BE49-F238E27FC236}">
                        <a16:creationId xmlns:a16="http://schemas.microsoft.com/office/drawing/2014/main" id="{73C5C8C8-C16C-4DEC-BA7C-EF34072021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tc>
      </w:tr>
      <w:tr w:rsidR="00DE2A31" w14:paraId="3CA80846" w14:textId="77777777" w:rsidTr="009F0532">
        <w:tc>
          <w:tcPr>
            <w:tcW w:w="3156" w:type="dxa"/>
          </w:tcPr>
          <w:p w14:paraId="73E7DD46" w14:textId="77777777" w:rsidR="00DE2A31" w:rsidRDefault="00B93224" w:rsidP="0019519E">
            <w:pPr>
              <w:pStyle w:val="Normal1"/>
              <w:ind w:left="0"/>
            </w:pPr>
            <w:r>
              <w:rPr>
                <w:noProof/>
              </w:rPr>
              <w:drawing>
                <wp:inline distT="0" distB="0" distL="0" distR="0" wp14:anchorId="123DC948" wp14:editId="675F7C7C">
                  <wp:extent cx="1743075" cy="1752600"/>
                  <wp:effectExtent l="0" t="0" r="9525" b="0"/>
                  <wp:docPr id="28" name="Chart 28">
                    <a:extLst xmlns:a="http://schemas.openxmlformats.org/drawingml/2006/main">
                      <a:ext uri="{FF2B5EF4-FFF2-40B4-BE49-F238E27FC236}">
                        <a16:creationId xmlns:a16="http://schemas.microsoft.com/office/drawing/2014/main" id="{D3E7960F-4549-45B3-9548-6C2E1B2E0D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tc>
        <w:tc>
          <w:tcPr>
            <w:tcW w:w="3133" w:type="dxa"/>
          </w:tcPr>
          <w:p w14:paraId="2120CA9B" w14:textId="77777777" w:rsidR="00DE2A31" w:rsidRDefault="00B93224" w:rsidP="0019519E">
            <w:pPr>
              <w:pStyle w:val="Normal1"/>
              <w:ind w:left="0"/>
            </w:pPr>
            <w:r>
              <w:rPr>
                <w:noProof/>
              </w:rPr>
              <w:drawing>
                <wp:inline distT="0" distB="0" distL="0" distR="0" wp14:anchorId="55379D21" wp14:editId="5193CD09">
                  <wp:extent cx="1841500" cy="1752600"/>
                  <wp:effectExtent l="0" t="0" r="6350" b="0"/>
                  <wp:docPr id="3" name="Chart 3">
                    <a:extLst xmlns:a="http://schemas.openxmlformats.org/drawingml/2006/main">
                      <a:ext uri="{FF2B5EF4-FFF2-40B4-BE49-F238E27FC236}">
                        <a16:creationId xmlns:a16="http://schemas.microsoft.com/office/drawing/2014/main" id="{B5F9320D-D900-4908-8331-FAD9F691D3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tc>
        <w:tc>
          <w:tcPr>
            <w:tcW w:w="2985" w:type="dxa"/>
          </w:tcPr>
          <w:p w14:paraId="02095FAC" w14:textId="77777777" w:rsidR="00DE2A31" w:rsidRDefault="00DE2A31" w:rsidP="0019519E">
            <w:pPr>
              <w:pStyle w:val="Normal1"/>
              <w:ind w:left="0"/>
            </w:pPr>
            <w:r>
              <w:rPr>
                <w:noProof/>
              </w:rPr>
              <w:drawing>
                <wp:inline distT="0" distB="0" distL="0" distR="0" wp14:anchorId="2E2DA824" wp14:editId="289826B3">
                  <wp:extent cx="1647825" cy="1752600"/>
                  <wp:effectExtent l="0" t="0" r="9525" b="0"/>
                  <wp:docPr id="13" name="Chart 13">
                    <a:extLst xmlns:a="http://schemas.openxmlformats.org/drawingml/2006/main">
                      <a:ext uri="{FF2B5EF4-FFF2-40B4-BE49-F238E27FC236}">
                        <a16:creationId xmlns:a16="http://schemas.microsoft.com/office/drawing/2014/main" id="{4848516D-3EB8-4138-82A6-E68DE74F4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tc>
      </w:tr>
      <w:tr w:rsidR="00DE2A31" w14:paraId="0D50D2B0" w14:textId="77777777" w:rsidTr="009F0532">
        <w:tc>
          <w:tcPr>
            <w:tcW w:w="3156" w:type="dxa"/>
          </w:tcPr>
          <w:p w14:paraId="15524784" w14:textId="77777777" w:rsidR="00DE2A31" w:rsidRDefault="0098641E" w:rsidP="0019519E">
            <w:pPr>
              <w:pStyle w:val="Normal1"/>
              <w:ind w:left="0"/>
              <w:rPr>
                <w:noProof/>
              </w:rPr>
            </w:pPr>
            <w:r>
              <w:rPr>
                <w:noProof/>
              </w:rPr>
              <w:drawing>
                <wp:inline distT="0" distB="0" distL="0" distR="0" wp14:anchorId="70116EA7" wp14:editId="67CEDD66">
                  <wp:extent cx="1743075" cy="1905000"/>
                  <wp:effectExtent l="0" t="0" r="9525" b="0"/>
                  <wp:docPr id="31" name="Chart 31">
                    <a:extLst xmlns:a="http://schemas.openxmlformats.org/drawingml/2006/main">
                      <a:ext uri="{FF2B5EF4-FFF2-40B4-BE49-F238E27FC236}">
                        <a16:creationId xmlns:a16="http://schemas.microsoft.com/office/drawing/2014/main" id="{EEB19A88-0351-49FC-BFE4-F56DBDF6EA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tc>
        <w:tc>
          <w:tcPr>
            <w:tcW w:w="3133" w:type="dxa"/>
          </w:tcPr>
          <w:p w14:paraId="108E5485" w14:textId="77777777" w:rsidR="00DE2A31" w:rsidRDefault="00F63A6E" w:rsidP="0019519E">
            <w:pPr>
              <w:pStyle w:val="Normal1"/>
              <w:ind w:left="0"/>
              <w:rPr>
                <w:noProof/>
              </w:rPr>
            </w:pPr>
            <w:r>
              <w:rPr>
                <w:noProof/>
              </w:rPr>
              <w:drawing>
                <wp:inline distT="0" distB="0" distL="0" distR="0" wp14:anchorId="06107F14" wp14:editId="41E7E0C2">
                  <wp:extent cx="1841500" cy="1905000"/>
                  <wp:effectExtent l="0" t="0" r="6350" b="0"/>
                  <wp:docPr id="18" name="Chart 18">
                    <a:extLst xmlns:a="http://schemas.openxmlformats.org/drawingml/2006/main">
                      <a:ext uri="{FF2B5EF4-FFF2-40B4-BE49-F238E27FC236}">
                        <a16:creationId xmlns:a16="http://schemas.microsoft.com/office/drawing/2014/main" id="{587E6782-8FE7-4D02-8193-0790398A9E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tc>
        <w:tc>
          <w:tcPr>
            <w:tcW w:w="2985" w:type="dxa"/>
          </w:tcPr>
          <w:p w14:paraId="3F4D2352" w14:textId="77777777" w:rsidR="00DE2A31" w:rsidRDefault="007D7B24" w:rsidP="0019519E">
            <w:pPr>
              <w:pStyle w:val="Normal1"/>
              <w:ind w:left="0"/>
              <w:rPr>
                <w:noProof/>
              </w:rPr>
            </w:pPr>
            <w:r>
              <w:rPr>
                <w:noProof/>
              </w:rPr>
              <w:drawing>
                <wp:inline distT="0" distB="0" distL="0" distR="0" wp14:anchorId="77A638AE" wp14:editId="3ED972FB">
                  <wp:extent cx="1743075" cy="1905000"/>
                  <wp:effectExtent l="0" t="0" r="9525" b="0"/>
                  <wp:docPr id="30" name="Chart 30">
                    <a:extLst xmlns:a="http://schemas.openxmlformats.org/drawingml/2006/main">
                      <a:ext uri="{FF2B5EF4-FFF2-40B4-BE49-F238E27FC236}">
                        <a16:creationId xmlns:a16="http://schemas.microsoft.com/office/drawing/2014/main" id="{8C59CCCD-5D99-4715-B6A4-6C41DAFE46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tc>
      </w:tr>
      <w:tr w:rsidR="00DE2A31" w14:paraId="15B039E0" w14:textId="77777777" w:rsidTr="009F0532">
        <w:trPr>
          <w:trHeight w:val="788"/>
        </w:trPr>
        <w:tc>
          <w:tcPr>
            <w:tcW w:w="9274" w:type="dxa"/>
            <w:gridSpan w:val="3"/>
          </w:tcPr>
          <w:p w14:paraId="70AF71DE" w14:textId="77777777" w:rsidR="00DE2A31" w:rsidRDefault="00DD6DF2" w:rsidP="0019519E">
            <w:pPr>
              <w:pStyle w:val="Normal1"/>
              <w:ind w:left="0"/>
              <w:rPr>
                <w:noProof/>
              </w:rPr>
            </w:pPr>
            <w:r>
              <w:rPr>
                <w:noProof/>
              </w:rPr>
              <mc:AlternateContent>
                <mc:Choice Requires="wps">
                  <w:drawing>
                    <wp:anchor distT="0" distB="0" distL="114300" distR="114300" simplePos="0" relativeHeight="251667456" behindDoc="0" locked="0" layoutInCell="1" allowOverlap="1" wp14:anchorId="371CE61E" wp14:editId="6AB4EC0E">
                      <wp:simplePos x="0" y="0"/>
                      <wp:positionH relativeFrom="column">
                        <wp:posOffset>3304540</wp:posOffset>
                      </wp:positionH>
                      <wp:positionV relativeFrom="paragraph">
                        <wp:posOffset>125095</wp:posOffset>
                      </wp:positionV>
                      <wp:extent cx="247650" cy="285750"/>
                      <wp:effectExtent l="57150" t="19050" r="76200" b="95250"/>
                      <wp:wrapNone/>
                      <wp:docPr id="78" name="Rectangle 78"/>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accent3"/>
                              </a:solidFill>
                              <a:ln>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5D5FE" id="Rectangle 78" o:spid="_x0000_s1026" style="position:absolute;margin-left:260.2pt;margin-top:9.85pt;width:19.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" fillcolor="#9bbb59 [3206]" strokecolor="#9bbb59 [3206]">
                      <v:shadow on="t" color="black" opacity="22937f" origin=",.5" offset="0,.63889mm"/>
                    </v:rect>
                  </w:pict>
                </mc:Fallback>
              </mc:AlternateContent>
            </w:r>
            <w:r>
              <w:rPr>
                <w:noProof/>
              </w:rPr>
              <mc:AlternateContent>
                <mc:Choice Requires="wps">
                  <w:drawing>
                    <wp:anchor distT="0" distB="0" distL="114300" distR="114300" simplePos="0" relativeHeight="251660288" behindDoc="0" locked="0" layoutInCell="1" allowOverlap="1" wp14:anchorId="39D0C927" wp14:editId="19C19E82">
                      <wp:simplePos x="0" y="0"/>
                      <wp:positionH relativeFrom="column">
                        <wp:posOffset>161290</wp:posOffset>
                      </wp:positionH>
                      <wp:positionV relativeFrom="paragraph">
                        <wp:posOffset>96520</wp:posOffset>
                      </wp:positionV>
                      <wp:extent cx="276225" cy="285750"/>
                      <wp:effectExtent l="57150" t="19050" r="85725" b="95250"/>
                      <wp:wrapNone/>
                      <wp:docPr id="35" name="Rectangle 35"/>
                      <wp:cNvGraphicFramePr/>
                      <a:graphic xmlns:a="http://schemas.openxmlformats.org/drawingml/2006/main">
                        <a:graphicData uri="http://schemas.microsoft.com/office/word/2010/wordprocessingShape">
                          <wps:wsp>
                            <wps:cNvSpPr/>
                            <wps:spPr>
                              <a:xfrm>
                                <a:off x="0" y="0"/>
                                <a:ext cx="276225" cy="285750"/>
                              </a:xfrm>
                              <a:prstGeom prst="rect">
                                <a:avLst/>
                              </a:prstGeom>
                              <a:solidFill>
                                <a:schemeClr val="accent1"/>
                              </a:solid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BC3D1" id="Rectangle 35" o:spid="_x0000_s1026" style="position:absolute;margin-left:12.7pt;margin-top:7.6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" fillcolor="#4f81bd [3204]" strokecolor="#4f81bd [3204]">
                      <v:shadow on="t" color="black" opacity="22937f" origin=",.5" offset="0,.63889mm"/>
                    </v:rect>
                  </w:pict>
                </mc:Fallback>
              </mc:AlternateContent>
            </w:r>
            <w:r>
              <w:rPr>
                <w:noProof/>
              </w:rPr>
              <mc:AlternateContent>
                <mc:Choice Requires="wps">
                  <w:drawing>
                    <wp:anchor distT="0" distB="0" distL="114300" distR="114300" simplePos="0" relativeHeight="251661312" behindDoc="0" locked="0" layoutInCell="1" allowOverlap="1" wp14:anchorId="33EAA3B0" wp14:editId="4B967532">
                      <wp:simplePos x="0" y="0"/>
                      <wp:positionH relativeFrom="column">
                        <wp:posOffset>437515</wp:posOffset>
                      </wp:positionH>
                      <wp:positionV relativeFrom="paragraph">
                        <wp:posOffset>115570</wp:posOffset>
                      </wp:positionV>
                      <wp:extent cx="990600" cy="2857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990600" cy="285750"/>
                              </a:xfrm>
                              <a:prstGeom prst="rect">
                                <a:avLst/>
                              </a:prstGeom>
                              <a:solidFill>
                                <a:schemeClr val="lt1"/>
                              </a:solidFill>
                              <a:ln w="6350">
                                <a:solidFill>
                                  <a:schemeClr val="bg1"/>
                                </a:solidFill>
                              </a:ln>
                            </wps:spPr>
                            <wps:txbx>
                              <w:txbxContent>
                                <w:p w14:paraId="59E95453" w14:textId="77777777" w:rsidR="00881EB0" w:rsidRPr="00DE2A31" w:rsidRDefault="00881EB0">
                                  <w:pPr>
                                    <w:rPr>
                                      <w:sz w:val="20"/>
                                      <w:szCs w:val="20"/>
                                    </w:rPr>
                                  </w:pPr>
                                  <w:r w:rsidRPr="00DE2A31">
                                    <w:rPr>
                                      <w:sz w:val="20"/>
                                      <w:szCs w:val="20"/>
                                    </w:rPr>
                                    <w:t xml:space="preserve">Transactional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AA3B0" id="Text Box 36" o:spid="_x0000_s1274" type="#_x0000_t202" style="position:absolute;margin-left:34.45pt;margin-top:9.1pt;width:7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" fillcolor="white [3201]" strokecolor="white [3212]" strokeweight=".5pt">
                      <v:textbox>
                        <w:txbxContent>
                          <w:p w14:paraId="59E95453" w14:textId="77777777" w:rsidR="00881EB0" w:rsidRPr="00DE2A31" w:rsidRDefault="00881EB0">
                            <w:pPr>
                              <w:rPr>
                                <w:sz w:val="20"/>
                                <w:szCs w:val="20"/>
                              </w:rPr>
                            </w:pPr>
                            <w:r w:rsidRPr="00DE2A31">
                              <w:rPr>
                                <w:sz w:val="20"/>
                                <w:szCs w:val="20"/>
                              </w:rPr>
                              <w:t xml:space="preserve">Transactional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61AEC55" wp14:editId="31E96BAC">
                      <wp:simplePos x="0" y="0"/>
                      <wp:positionH relativeFrom="column">
                        <wp:posOffset>1694815</wp:posOffset>
                      </wp:positionH>
                      <wp:positionV relativeFrom="paragraph">
                        <wp:posOffset>115570</wp:posOffset>
                      </wp:positionV>
                      <wp:extent cx="257175" cy="285750"/>
                      <wp:effectExtent l="57150" t="19050" r="85725" b="95250"/>
                      <wp:wrapNone/>
                      <wp:docPr id="37" name="Rectangle 37"/>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accent2"/>
                              </a:solidFill>
                              <a:ln>
                                <a:solidFill>
                                  <a:schemeClr val="accent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5F4EA" id="Rectangle 37" o:spid="_x0000_s1026" style="position:absolute;margin-left:133.45pt;margin-top:9.1pt;width:20.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" fillcolor="#c0504d [3205]" strokecolor="#c0504d [3205]">
                      <v:shadow on="t" color="black" opacity="22937f" origin=",.5" offset="0,.63889mm"/>
                    </v:rect>
                  </w:pict>
                </mc:Fallback>
              </mc:AlternateContent>
            </w:r>
            <w:r>
              <w:rPr>
                <w:noProof/>
              </w:rPr>
              <mc:AlternateContent>
                <mc:Choice Requires="wps">
                  <w:drawing>
                    <wp:anchor distT="0" distB="0" distL="114300" distR="114300" simplePos="0" relativeHeight="251671552" behindDoc="0" locked="0" layoutInCell="1" allowOverlap="1" wp14:anchorId="62D46373" wp14:editId="08F814F0">
                      <wp:simplePos x="0" y="0"/>
                      <wp:positionH relativeFrom="column">
                        <wp:posOffset>1951990</wp:posOffset>
                      </wp:positionH>
                      <wp:positionV relativeFrom="paragraph">
                        <wp:posOffset>125095</wp:posOffset>
                      </wp:positionV>
                      <wp:extent cx="866775" cy="285750"/>
                      <wp:effectExtent l="0" t="0" r="28575" b="19050"/>
                      <wp:wrapNone/>
                      <wp:docPr id="79" name="Text Box 79"/>
                      <wp:cNvGraphicFramePr/>
                      <a:graphic xmlns:a="http://schemas.openxmlformats.org/drawingml/2006/main">
                        <a:graphicData uri="http://schemas.microsoft.com/office/word/2010/wordprocessingShape">
                          <wps:wsp>
                            <wps:cNvSpPr txBox="1"/>
                            <wps:spPr>
                              <a:xfrm>
                                <a:off x="0" y="0"/>
                                <a:ext cx="866775" cy="285750"/>
                              </a:xfrm>
                              <a:prstGeom prst="rect">
                                <a:avLst/>
                              </a:prstGeom>
                              <a:solidFill>
                                <a:schemeClr val="lt1"/>
                              </a:solidFill>
                              <a:ln w="6350">
                                <a:solidFill>
                                  <a:schemeClr val="bg1"/>
                                </a:solidFill>
                              </a:ln>
                            </wps:spPr>
                            <wps:txbx>
                              <w:txbxContent>
                                <w:p w14:paraId="3E777807" w14:textId="77777777" w:rsidR="00881EB0" w:rsidRPr="00DE2A31" w:rsidRDefault="00881EB0" w:rsidP="00DE2A31">
                                  <w:pPr>
                                    <w:rPr>
                                      <w:sz w:val="20"/>
                                      <w:szCs w:val="20"/>
                                    </w:rPr>
                                  </w:pPr>
                                  <w:r>
                                    <w:rPr>
                                      <w:sz w:val="20"/>
                                      <w:szCs w:val="20"/>
                                    </w:rPr>
                                    <w:t>Leveraged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46373" id="Text Box 79" o:spid="_x0000_s1275" type="#_x0000_t202" style="position:absolute;margin-left:153.7pt;margin-top:9.85pt;width:68.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" fillcolor="white [3201]" strokecolor="white [3212]" strokeweight=".5pt">
                      <v:textbox>
                        <w:txbxContent>
                          <w:p w14:paraId="3E777807" w14:textId="77777777" w:rsidR="00881EB0" w:rsidRPr="00DE2A31" w:rsidRDefault="00881EB0" w:rsidP="00DE2A31">
                            <w:pPr>
                              <w:rPr>
                                <w:sz w:val="20"/>
                                <w:szCs w:val="20"/>
                              </w:rPr>
                            </w:pPr>
                            <w:r>
                              <w:rPr>
                                <w:sz w:val="20"/>
                                <w:szCs w:val="20"/>
                              </w:rPr>
                              <w:t>Leveraged</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047ECB7" wp14:editId="525104CB">
                      <wp:simplePos x="0" y="0"/>
                      <wp:positionH relativeFrom="column">
                        <wp:posOffset>4723765</wp:posOffset>
                      </wp:positionH>
                      <wp:positionV relativeFrom="paragraph">
                        <wp:posOffset>134620</wp:posOffset>
                      </wp:positionV>
                      <wp:extent cx="257175" cy="285750"/>
                      <wp:effectExtent l="57150" t="19050" r="85725" b="95250"/>
                      <wp:wrapNone/>
                      <wp:docPr id="80" name="Rectangle 80"/>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accent4"/>
                              </a:solidFill>
                              <a:ln>
                                <a:solidFill>
                                  <a:schemeClr val="accent4"/>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5012D" id="Rectangle 80" o:spid="_x0000_s1026" style="position:absolute;margin-left:371.95pt;margin-top:10.6pt;width:20.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" fillcolor="#8064a2 [3207]" strokecolor="#8064a2 [3207]">
                      <v:shadow on="t" color="black" opacity="22937f" origin=",.5" offset="0,.63889mm"/>
                    </v:rect>
                  </w:pict>
                </mc:Fallback>
              </mc:AlternateContent>
            </w:r>
            <w:r>
              <w:rPr>
                <w:noProof/>
              </w:rPr>
              <mc:AlternateContent>
                <mc:Choice Requires="wps">
                  <w:drawing>
                    <wp:anchor distT="0" distB="0" distL="114300" distR="114300" simplePos="0" relativeHeight="251669504" behindDoc="0" locked="0" layoutInCell="1" allowOverlap="1" wp14:anchorId="0931B132" wp14:editId="52678FA6">
                      <wp:simplePos x="0" y="0"/>
                      <wp:positionH relativeFrom="column">
                        <wp:posOffset>3609340</wp:posOffset>
                      </wp:positionH>
                      <wp:positionV relativeFrom="paragraph">
                        <wp:posOffset>134620</wp:posOffset>
                      </wp:positionV>
                      <wp:extent cx="866775" cy="266700"/>
                      <wp:effectExtent l="0" t="0" r="28575" b="19050"/>
                      <wp:wrapNone/>
                      <wp:docPr id="77" name="Text Box 77"/>
                      <wp:cNvGraphicFramePr/>
                      <a:graphic xmlns:a="http://schemas.openxmlformats.org/drawingml/2006/main">
                        <a:graphicData uri="http://schemas.microsoft.com/office/word/2010/wordprocessingShape">
                          <wps:wsp>
                            <wps:cNvSpPr txBox="1"/>
                            <wps:spPr>
                              <a:xfrm>
                                <a:off x="0" y="0"/>
                                <a:ext cx="866775" cy="266700"/>
                              </a:xfrm>
                              <a:prstGeom prst="rect">
                                <a:avLst/>
                              </a:prstGeom>
                              <a:solidFill>
                                <a:schemeClr val="lt1"/>
                              </a:solidFill>
                              <a:ln w="6350">
                                <a:solidFill>
                                  <a:schemeClr val="bg1"/>
                                </a:solidFill>
                              </a:ln>
                            </wps:spPr>
                            <wps:txbx>
                              <w:txbxContent>
                                <w:p w14:paraId="469A484F" w14:textId="77777777" w:rsidR="00881EB0" w:rsidRPr="00DE2A31" w:rsidRDefault="00881EB0" w:rsidP="00DE2A31">
                                  <w:pPr>
                                    <w:rPr>
                                      <w:sz w:val="20"/>
                                      <w:szCs w:val="20"/>
                                    </w:rPr>
                                  </w:pPr>
                                  <w:r>
                                    <w:rPr>
                                      <w:sz w:val="20"/>
                                      <w:szCs w:val="20"/>
                                    </w:rPr>
                                    <w:t>Focused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1B132" id="Text Box 77" o:spid="_x0000_s1276" type="#_x0000_t202" style="position:absolute;margin-left:284.2pt;margin-top:10.6pt;width:68.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" fillcolor="white [3201]" strokecolor="white [3212]" strokeweight=".5pt">
                      <v:textbox>
                        <w:txbxContent>
                          <w:p w14:paraId="469A484F" w14:textId="77777777" w:rsidR="00881EB0" w:rsidRPr="00DE2A31" w:rsidRDefault="00881EB0" w:rsidP="00DE2A31">
                            <w:pPr>
                              <w:rPr>
                                <w:sz w:val="20"/>
                                <w:szCs w:val="20"/>
                              </w:rPr>
                            </w:pPr>
                            <w:r>
                              <w:rPr>
                                <w:sz w:val="20"/>
                                <w:szCs w:val="20"/>
                              </w:rPr>
                              <w:t>Focused</w:t>
                            </w:r>
                          </w:p>
                        </w:txbxContent>
                      </v:textbox>
                    </v:shape>
                  </w:pict>
                </mc:Fallback>
              </mc:AlternateContent>
            </w:r>
            <w:r w:rsidR="00DE2A31">
              <w:rPr>
                <w:noProof/>
              </w:rPr>
              <mc:AlternateContent>
                <mc:Choice Requires="wps">
                  <w:drawing>
                    <wp:anchor distT="0" distB="0" distL="114300" distR="114300" simplePos="0" relativeHeight="251675648" behindDoc="0" locked="0" layoutInCell="1" allowOverlap="1" wp14:anchorId="69FEADE4" wp14:editId="6A61F4D1">
                      <wp:simplePos x="0" y="0"/>
                      <wp:positionH relativeFrom="column">
                        <wp:posOffset>4985385</wp:posOffset>
                      </wp:positionH>
                      <wp:positionV relativeFrom="paragraph">
                        <wp:posOffset>131445</wp:posOffset>
                      </wp:positionV>
                      <wp:extent cx="866775" cy="266700"/>
                      <wp:effectExtent l="0" t="0" r="28575" b="19050"/>
                      <wp:wrapNone/>
                      <wp:docPr id="81" name="Text Box 81"/>
                      <wp:cNvGraphicFramePr/>
                      <a:graphic xmlns:a="http://schemas.openxmlformats.org/drawingml/2006/main">
                        <a:graphicData uri="http://schemas.microsoft.com/office/word/2010/wordprocessingShape">
                          <wps:wsp>
                            <wps:cNvSpPr txBox="1"/>
                            <wps:spPr>
                              <a:xfrm>
                                <a:off x="0" y="0"/>
                                <a:ext cx="866775" cy="266700"/>
                              </a:xfrm>
                              <a:prstGeom prst="rect">
                                <a:avLst/>
                              </a:prstGeom>
                              <a:solidFill>
                                <a:schemeClr val="lt1"/>
                              </a:solidFill>
                              <a:ln w="6350">
                                <a:solidFill>
                                  <a:schemeClr val="bg1"/>
                                </a:solidFill>
                              </a:ln>
                            </wps:spPr>
                            <wps:txbx>
                              <w:txbxContent>
                                <w:p w14:paraId="2AA3C1E5" w14:textId="77777777" w:rsidR="00881EB0" w:rsidRPr="00DE2A31" w:rsidRDefault="00881EB0" w:rsidP="00DE2A31">
                                  <w:pPr>
                                    <w:rPr>
                                      <w:sz w:val="20"/>
                                      <w:szCs w:val="20"/>
                                    </w:rPr>
                                  </w:pPr>
                                  <w:r>
                                    <w:rPr>
                                      <w:sz w:val="20"/>
                                      <w:szCs w:val="20"/>
                                    </w:rPr>
                                    <w:t xml:space="preserve">Strategic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EADE4" id="Text Box 81" o:spid="_x0000_s1277" type="#_x0000_t202" style="position:absolute;margin-left:392.55pt;margin-top:10.35pt;width:68.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" fillcolor="white [3201]" strokecolor="white [3212]" strokeweight=".5pt">
                      <v:textbox>
                        <w:txbxContent>
                          <w:p w14:paraId="2AA3C1E5" w14:textId="77777777" w:rsidR="00881EB0" w:rsidRPr="00DE2A31" w:rsidRDefault="00881EB0" w:rsidP="00DE2A31">
                            <w:pPr>
                              <w:rPr>
                                <w:sz w:val="20"/>
                                <w:szCs w:val="20"/>
                              </w:rPr>
                            </w:pPr>
                            <w:r>
                              <w:rPr>
                                <w:sz w:val="20"/>
                                <w:szCs w:val="20"/>
                              </w:rPr>
                              <w:t xml:space="preserve">Strategic </w:t>
                            </w:r>
                          </w:p>
                        </w:txbxContent>
                      </v:textbox>
                    </v:shape>
                  </w:pict>
                </mc:Fallback>
              </mc:AlternateContent>
            </w:r>
          </w:p>
        </w:tc>
      </w:tr>
    </w:tbl>
    <w:p w14:paraId="24A91354" w14:textId="77777777" w:rsidR="00420659" w:rsidRPr="00B173E2" w:rsidRDefault="00742017" w:rsidP="00011FFC">
      <w:pPr>
        <w:pStyle w:val="Heading3NoNum"/>
      </w:pPr>
      <w:r>
        <w:br w:type="page"/>
      </w:r>
      <w:r w:rsidR="00420659" w:rsidRPr="00CD6245">
        <w:lastRenderedPageBreak/>
        <w:t>Trends in procurement complexity</w:t>
      </w:r>
    </w:p>
    <w:p w14:paraId="055745E6" w14:textId="77777777" w:rsidR="008F65CB" w:rsidRDefault="00420659" w:rsidP="008F65CB">
      <w:pPr>
        <w:pStyle w:val="Normal1"/>
        <w:rPr>
          <w:lang w:eastAsia="en-US"/>
        </w:rPr>
      </w:pPr>
      <w:r>
        <w:rPr>
          <w:lang w:eastAsia="en-US"/>
        </w:rPr>
        <w:fldChar w:fldCharType="begin"/>
      </w:r>
      <w:r>
        <w:rPr>
          <w:lang w:eastAsia="en-US"/>
        </w:rPr>
        <w:instrText xml:space="preserve"> REF _Ref489007583 \h </w:instrText>
      </w:r>
      <w:r>
        <w:rPr>
          <w:lang w:eastAsia="en-US"/>
        </w:rPr>
      </w:r>
      <w:r>
        <w:rPr>
          <w:lang w:eastAsia="en-US"/>
        </w:rPr>
        <w:fldChar w:fldCharType="separate"/>
      </w:r>
      <w:r w:rsidR="002607DC" w:rsidRPr="00CD6245">
        <w:t xml:space="preserve">Table </w:t>
      </w:r>
      <w:r w:rsidR="002607DC">
        <w:rPr>
          <w:noProof/>
        </w:rPr>
        <w:t>23</w:t>
      </w:r>
      <w:r>
        <w:rPr>
          <w:lang w:eastAsia="en-US"/>
        </w:rPr>
        <w:fldChar w:fldCharType="end"/>
      </w:r>
      <w:r w:rsidR="00D40C3C">
        <w:rPr>
          <w:lang w:eastAsia="en-US"/>
        </w:rPr>
        <w:t xml:space="preserve"> and </w:t>
      </w:r>
      <w:r w:rsidR="00D40C3C">
        <w:rPr>
          <w:lang w:eastAsia="en-US"/>
        </w:rPr>
        <w:fldChar w:fldCharType="begin"/>
      </w:r>
      <w:r w:rsidR="00D40C3C">
        <w:rPr>
          <w:lang w:eastAsia="en-US"/>
        </w:rPr>
        <w:instrText xml:space="preserve"> REF _Ref521152299 \h </w:instrText>
      </w:r>
      <w:r w:rsidR="00D40C3C">
        <w:rPr>
          <w:lang w:eastAsia="en-US"/>
        </w:rPr>
      </w:r>
      <w:r w:rsidR="00D40C3C">
        <w:rPr>
          <w:lang w:eastAsia="en-US"/>
        </w:rPr>
        <w:fldChar w:fldCharType="separate"/>
      </w:r>
      <w:r w:rsidR="002607DC">
        <w:t xml:space="preserve">Figure </w:t>
      </w:r>
      <w:r w:rsidR="002607DC">
        <w:rPr>
          <w:noProof/>
        </w:rPr>
        <w:t>9</w:t>
      </w:r>
      <w:r w:rsidR="00D40C3C">
        <w:rPr>
          <w:lang w:eastAsia="en-US"/>
        </w:rPr>
        <w:fldChar w:fldCharType="end"/>
      </w:r>
      <w:r>
        <w:rPr>
          <w:lang w:eastAsia="en-US"/>
        </w:rPr>
        <w:t xml:space="preserve"> compare </w:t>
      </w:r>
      <w:r w:rsidR="00D40C3C">
        <w:rPr>
          <w:lang w:eastAsia="en-US"/>
        </w:rPr>
        <w:t>value and number of</w:t>
      </w:r>
      <w:r>
        <w:rPr>
          <w:lang w:eastAsia="en-US"/>
        </w:rPr>
        <w:t xml:space="preserve"> complex</w:t>
      </w:r>
      <w:r w:rsidRPr="00C77F48">
        <w:rPr>
          <w:lang w:eastAsia="en-US"/>
        </w:rPr>
        <w:t xml:space="preserve">ity quadrants </w:t>
      </w:r>
      <w:r w:rsidR="00D40C3C">
        <w:rPr>
          <w:lang w:eastAsia="en-US"/>
        </w:rPr>
        <w:t>in 201</w:t>
      </w:r>
      <w:r w:rsidR="00C95E9E">
        <w:rPr>
          <w:lang w:eastAsia="en-US"/>
        </w:rPr>
        <w:t>8–</w:t>
      </w:r>
      <w:r w:rsidR="00D40C3C">
        <w:rPr>
          <w:lang w:eastAsia="en-US"/>
        </w:rPr>
        <w:t>1</w:t>
      </w:r>
      <w:r w:rsidR="00C95E9E">
        <w:rPr>
          <w:lang w:eastAsia="en-US"/>
        </w:rPr>
        <w:t>9</w:t>
      </w:r>
      <w:r w:rsidR="00D40C3C">
        <w:rPr>
          <w:lang w:eastAsia="en-US"/>
        </w:rPr>
        <w:t xml:space="preserve"> </w:t>
      </w:r>
      <w:r w:rsidRPr="00C77F48">
        <w:rPr>
          <w:lang w:eastAsia="en-US"/>
        </w:rPr>
        <w:t xml:space="preserve">with the </w:t>
      </w:r>
      <w:r w:rsidR="0024020B">
        <w:rPr>
          <w:lang w:eastAsia="en-US"/>
        </w:rPr>
        <w:t>t</w:t>
      </w:r>
      <w:r w:rsidR="00C95E9E">
        <w:rPr>
          <w:lang w:eastAsia="en-US"/>
        </w:rPr>
        <w:t>hree</w:t>
      </w:r>
      <w:r w:rsidRPr="00C77F48">
        <w:rPr>
          <w:lang w:eastAsia="en-US"/>
        </w:rPr>
        <w:t xml:space="preserve"> previous years.</w:t>
      </w:r>
    </w:p>
    <w:p w14:paraId="00214DDE" w14:textId="77777777" w:rsidR="009830B5" w:rsidRDefault="009830B5" w:rsidP="009830B5">
      <w:pPr>
        <w:pStyle w:val="Normal1"/>
        <w:rPr>
          <w:rStyle w:val="NormalChar"/>
          <w:lang w:eastAsia="en-US"/>
        </w:rPr>
      </w:pPr>
      <w:r>
        <w:rPr>
          <w:rStyle w:val="NormalChar"/>
        </w:rPr>
        <w:t>T</w:t>
      </w:r>
      <w:r w:rsidRPr="007457E1">
        <w:rPr>
          <w:rStyle w:val="NormalChar"/>
        </w:rPr>
        <w:t xml:space="preserve">he number and value </w:t>
      </w:r>
      <w:r>
        <w:rPr>
          <w:rStyle w:val="NormalChar"/>
        </w:rPr>
        <w:t>in each</w:t>
      </w:r>
      <w:r w:rsidRPr="007457E1">
        <w:rPr>
          <w:rStyle w:val="NormalChar"/>
        </w:rPr>
        <w:t xml:space="preserve"> </w:t>
      </w:r>
      <w:r>
        <w:rPr>
          <w:rStyle w:val="NormalChar"/>
        </w:rPr>
        <w:t xml:space="preserve">complexity quadrant varies </w:t>
      </w:r>
      <w:r w:rsidRPr="007457E1">
        <w:rPr>
          <w:rStyle w:val="NormalChar"/>
        </w:rPr>
        <w:t>from year to year based on the specific procurement projects that need to be carried out in any given year</w:t>
      </w:r>
      <w:r>
        <w:rPr>
          <w:rStyle w:val="NormalChar"/>
        </w:rPr>
        <w:t>.</w:t>
      </w:r>
    </w:p>
    <w:p w14:paraId="18B4F1CD" w14:textId="77777777" w:rsidR="00420659" w:rsidRPr="00CD6245" w:rsidRDefault="00420659" w:rsidP="00916931">
      <w:pPr>
        <w:pStyle w:val="Caption"/>
        <w:rPr>
          <w:lang w:eastAsia="en-US"/>
        </w:rPr>
      </w:pPr>
      <w:bookmarkStart w:id="121" w:name="_Ref489007583"/>
      <w:bookmarkStart w:id="122" w:name="_Toc17130209"/>
      <w:r w:rsidRPr="00CD6245">
        <w:t xml:space="preserve">Table </w:t>
      </w:r>
      <w:r>
        <w:rPr>
          <w:noProof/>
        </w:rPr>
        <w:fldChar w:fldCharType="begin"/>
      </w:r>
      <w:r>
        <w:rPr>
          <w:noProof/>
        </w:rPr>
        <w:instrText xml:space="preserve"> SEQ Table \* ARABIC </w:instrText>
      </w:r>
      <w:r>
        <w:rPr>
          <w:noProof/>
        </w:rPr>
        <w:fldChar w:fldCharType="separate"/>
      </w:r>
      <w:r w:rsidR="002607DC">
        <w:rPr>
          <w:noProof/>
        </w:rPr>
        <w:t>23</w:t>
      </w:r>
      <w:r>
        <w:rPr>
          <w:noProof/>
        </w:rPr>
        <w:fldChar w:fldCharType="end"/>
      </w:r>
      <w:bookmarkEnd w:id="121"/>
      <w:r w:rsidRPr="00CD6245">
        <w:t>: Trends in procurement complexity</w:t>
      </w:r>
      <w:bookmarkEnd w:id="122"/>
    </w:p>
    <w:tbl>
      <w:tblPr>
        <w:tblStyle w:val="TableGrid"/>
        <w:tblW w:w="8994" w:type="dxa"/>
        <w:tblInd w:w="846" w:type="dxa"/>
        <w:tblLook w:val="04A0" w:firstRow="1" w:lastRow="0" w:firstColumn="1" w:lastColumn="0" w:noHBand="0" w:noVBand="1"/>
      </w:tblPr>
      <w:tblGrid>
        <w:gridCol w:w="2547"/>
        <w:gridCol w:w="897"/>
        <w:gridCol w:w="1206"/>
        <w:gridCol w:w="897"/>
        <w:gridCol w:w="1206"/>
        <w:gridCol w:w="920"/>
        <w:gridCol w:w="1321"/>
      </w:tblGrid>
      <w:tr w:rsidR="008F65CB" w:rsidRPr="00C95E9E" w14:paraId="0F8C2109" w14:textId="77777777" w:rsidTr="00D30E1B">
        <w:trPr>
          <w:trHeight w:val="255"/>
        </w:trPr>
        <w:tc>
          <w:tcPr>
            <w:tcW w:w="2547" w:type="dxa"/>
            <w:shd w:val="clear" w:color="auto" w:fill="BFBFBF" w:themeFill="background1" w:themeFillShade="BF"/>
          </w:tcPr>
          <w:p w14:paraId="70AD0922" w14:textId="77777777" w:rsidR="008F65CB" w:rsidRPr="00C95E9E" w:rsidRDefault="008F65CB" w:rsidP="00C95E9E">
            <w:pPr>
              <w:pStyle w:val="TableHeader"/>
              <w:rPr>
                <w:color w:val="auto"/>
                <w:sz w:val="22"/>
                <w:szCs w:val="22"/>
              </w:rPr>
            </w:pPr>
          </w:p>
        </w:tc>
        <w:tc>
          <w:tcPr>
            <w:tcW w:w="2103" w:type="dxa"/>
            <w:gridSpan w:val="2"/>
            <w:shd w:val="clear" w:color="auto" w:fill="BFBFBF" w:themeFill="background1" w:themeFillShade="BF"/>
          </w:tcPr>
          <w:p w14:paraId="39444662" w14:textId="77777777" w:rsidR="008F65CB" w:rsidRPr="00C95E9E" w:rsidRDefault="008F65CB" w:rsidP="00C95E9E">
            <w:pPr>
              <w:pStyle w:val="TableHeader"/>
              <w:jc w:val="center"/>
              <w:rPr>
                <w:color w:val="auto"/>
                <w:sz w:val="22"/>
                <w:szCs w:val="22"/>
              </w:rPr>
            </w:pPr>
            <w:r w:rsidRPr="00C95E9E">
              <w:rPr>
                <w:color w:val="auto"/>
                <w:sz w:val="22"/>
                <w:szCs w:val="22"/>
              </w:rPr>
              <w:t>2016–17</w:t>
            </w:r>
          </w:p>
        </w:tc>
        <w:tc>
          <w:tcPr>
            <w:tcW w:w="2103" w:type="dxa"/>
            <w:gridSpan w:val="2"/>
            <w:shd w:val="clear" w:color="auto" w:fill="BFBFBF" w:themeFill="background1" w:themeFillShade="BF"/>
          </w:tcPr>
          <w:p w14:paraId="0B4CF259" w14:textId="77777777" w:rsidR="008F65CB" w:rsidRPr="00C95E9E" w:rsidRDefault="008F65CB" w:rsidP="00C95E9E">
            <w:pPr>
              <w:pStyle w:val="TableHeader"/>
              <w:jc w:val="center"/>
              <w:rPr>
                <w:color w:val="auto"/>
                <w:sz w:val="22"/>
                <w:szCs w:val="22"/>
              </w:rPr>
            </w:pPr>
            <w:r w:rsidRPr="00C95E9E">
              <w:rPr>
                <w:color w:val="auto"/>
                <w:sz w:val="22"/>
                <w:szCs w:val="22"/>
              </w:rPr>
              <w:t>2017–18</w:t>
            </w:r>
          </w:p>
        </w:tc>
        <w:tc>
          <w:tcPr>
            <w:tcW w:w="2241" w:type="dxa"/>
            <w:gridSpan w:val="2"/>
            <w:shd w:val="clear" w:color="auto" w:fill="BFBFBF" w:themeFill="background1" w:themeFillShade="BF"/>
          </w:tcPr>
          <w:p w14:paraId="21FA0485" w14:textId="77777777" w:rsidR="008F65CB" w:rsidRPr="00C95E9E" w:rsidRDefault="008F65CB" w:rsidP="00C95E9E">
            <w:pPr>
              <w:pStyle w:val="TableHeader"/>
              <w:jc w:val="center"/>
              <w:rPr>
                <w:color w:val="auto"/>
                <w:sz w:val="22"/>
                <w:szCs w:val="22"/>
              </w:rPr>
            </w:pPr>
            <w:r w:rsidRPr="00C95E9E">
              <w:rPr>
                <w:color w:val="auto"/>
                <w:sz w:val="22"/>
                <w:szCs w:val="22"/>
              </w:rPr>
              <w:t>2018–19</w:t>
            </w:r>
          </w:p>
        </w:tc>
      </w:tr>
      <w:tr w:rsidR="008F65CB" w:rsidRPr="00C95E9E" w14:paraId="59D5B6F8" w14:textId="77777777" w:rsidTr="00D30E1B">
        <w:trPr>
          <w:trHeight w:val="255"/>
        </w:trPr>
        <w:tc>
          <w:tcPr>
            <w:tcW w:w="2547" w:type="dxa"/>
            <w:shd w:val="clear" w:color="auto" w:fill="BFBFBF" w:themeFill="background1" w:themeFillShade="BF"/>
          </w:tcPr>
          <w:p w14:paraId="0DDC0B06" w14:textId="77777777" w:rsidR="008F65CB" w:rsidRPr="00C95E9E" w:rsidRDefault="008F65CB" w:rsidP="00C95E9E">
            <w:pPr>
              <w:pStyle w:val="TableHeader"/>
              <w:rPr>
                <w:color w:val="auto"/>
                <w:sz w:val="20"/>
                <w:szCs w:val="20"/>
              </w:rPr>
            </w:pPr>
            <w:r w:rsidRPr="00C95E9E">
              <w:rPr>
                <w:color w:val="auto"/>
                <w:sz w:val="20"/>
                <w:szCs w:val="20"/>
              </w:rPr>
              <w:t>Complexity quadrant</w:t>
            </w:r>
          </w:p>
        </w:tc>
        <w:tc>
          <w:tcPr>
            <w:tcW w:w="897" w:type="dxa"/>
            <w:shd w:val="clear" w:color="auto" w:fill="BFBFBF" w:themeFill="background1" w:themeFillShade="BF"/>
          </w:tcPr>
          <w:p w14:paraId="4D9F93DC" w14:textId="77777777" w:rsidR="008F65CB" w:rsidRPr="00C95E9E" w:rsidRDefault="008F65CB" w:rsidP="00C95E9E">
            <w:pPr>
              <w:pStyle w:val="TableHeader"/>
              <w:jc w:val="center"/>
              <w:rPr>
                <w:color w:val="auto"/>
                <w:sz w:val="20"/>
                <w:szCs w:val="20"/>
              </w:rPr>
            </w:pPr>
            <w:r w:rsidRPr="00C95E9E">
              <w:rPr>
                <w:color w:val="auto"/>
                <w:sz w:val="20"/>
                <w:szCs w:val="20"/>
              </w:rPr>
              <w:t>Number</w:t>
            </w:r>
          </w:p>
        </w:tc>
        <w:tc>
          <w:tcPr>
            <w:tcW w:w="1206" w:type="dxa"/>
            <w:shd w:val="clear" w:color="auto" w:fill="BFBFBF" w:themeFill="background1" w:themeFillShade="BF"/>
          </w:tcPr>
          <w:p w14:paraId="7DF83EFA" w14:textId="77777777" w:rsidR="008F65CB" w:rsidRPr="00C95E9E" w:rsidRDefault="008F65CB" w:rsidP="00C95E9E">
            <w:pPr>
              <w:pStyle w:val="TableHeader"/>
              <w:jc w:val="center"/>
              <w:rPr>
                <w:color w:val="auto"/>
                <w:sz w:val="20"/>
                <w:szCs w:val="20"/>
              </w:rPr>
            </w:pPr>
            <w:r>
              <w:rPr>
                <w:color w:val="auto"/>
                <w:sz w:val="20"/>
                <w:szCs w:val="20"/>
              </w:rPr>
              <w:t>Value ($M)</w:t>
            </w:r>
          </w:p>
        </w:tc>
        <w:tc>
          <w:tcPr>
            <w:tcW w:w="897" w:type="dxa"/>
            <w:shd w:val="clear" w:color="auto" w:fill="BFBFBF" w:themeFill="background1" w:themeFillShade="BF"/>
          </w:tcPr>
          <w:p w14:paraId="3794F7C7" w14:textId="77777777" w:rsidR="008F65CB" w:rsidRPr="00C95E9E" w:rsidRDefault="008F65CB" w:rsidP="00C95E9E">
            <w:pPr>
              <w:pStyle w:val="TableHeader"/>
              <w:jc w:val="center"/>
              <w:rPr>
                <w:color w:val="auto"/>
                <w:sz w:val="20"/>
                <w:szCs w:val="20"/>
              </w:rPr>
            </w:pPr>
            <w:r w:rsidRPr="00C95E9E">
              <w:rPr>
                <w:color w:val="auto"/>
                <w:sz w:val="20"/>
                <w:szCs w:val="20"/>
              </w:rPr>
              <w:t>Number</w:t>
            </w:r>
          </w:p>
        </w:tc>
        <w:tc>
          <w:tcPr>
            <w:tcW w:w="1206" w:type="dxa"/>
            <w:shd w:val="clear" w:color="auto" w:fill="BFBFBF" w:themeFill="background1" w:themeFillShade="BF"/>
          </w:tcPr>
          <w:p w14:paraId="68F269FA" w14:textId="77777777" w:rsidR="008F65CB" w:rsidRPr="00C95E9E" w:rsidRDefault="008F65CB" w:rsidP="00C95E9E">
            <w:pPr>
              <w:pStyle w:val="TableHeader"/>
              <w:jc w:val="center"/>
              <w:rPr>
                <w:color w:val="auto"/>
                <w:sz w:val="20"/>
                <w:szCs w:val="20"/>
              </w:rPr>
            </w:pPr>
            <w:r w:rsidRPr="00C95E9E">
              <w:rPr>
                <w:color w:val="auto"/>
                <w:sz w:val="20"/>
                <w:szCs w:val="20"/>
              </w:rPr>
              <w:t>Value ($M)</w:t>
            </w:r>
          </w:p>
        </w:tc>
        <w:tc>
          <w:tcPr>
            <w:tcW w:w="920" w:type="dxa"/>
            <w:shd w:val="clear" w:color="auto" w:fill="BFBFBF" w:themeFill="background1" w:themeFillShade="BF"/>
          </w:tcPr>
          <w:p w14:paraId="36D8901C" w14:textId="77777777" w:rsidR="008F65CB" w:rsidRPr="00C95E9E" w:rsidRDefault="008F65CB" w:rsidP="00C95E9E">
            <w:pPr>
              <w:pStyle w:val="TableHeader"/>
              <w:jc w:val="center"/>
              <w:rPr>
                <w:color w:val="auto"/>
                <w:sz w:val="20"/>
                <w:szCs w:val="20"/>
              </w:rPr>
            </w:pPr>
            <w:r w:rsidRPr="00C95E9E">
              <w:rPr>
                <w:color w:val="auto"/>
                <w:sz w:val="20"/>
                <w:szCs w:val="20"/>
              </w:rPr>
              <w:t>Number</w:t>
            </w:r>
          </w:p>
        </w:tc>
        <w:tc>
          <w:tcPr>
            <w:tcW w:w="1321" w:type="dxa"/>
            <w:shd w:val="clear" w:color="auto" w:fill="BFBFBF" w:themeFill="background1" w:themeFillShade="BF"/>
          </w:tcPr>
          <w:p w14:paraId="2D1D586A" w14:textId="77777777" w:rsidR="008F65CB" w:rsidRPr="00C95E9E" w:rsidRDefault="008F65CB" w:rsidP="00C95E9E">
            <w:pPr>
              <w:pStyle w:val="TableHeader"/>
              <w:jc w:val="center"/>
              <w:rPr>
                <w:color w:val="auto"/>
                <w:sz w:val="20"/>
                <w:szCs w:val="20"/>
              </w:rPr>
            </w:pPr>
            <w:r w:rsidRPr="00C95E9E">
              <w:rPr>
                <w:color w:val="auto"/>
                <w:sz w:val="20"/>
                <w:szCs w:val="20"/>
              </w:rPr>
              <w:t>Value ($M)</w:t>
            </w:r>
          </w:p>
        </w:tc>
      </w:tr>
      <w:tr w:rsidR="008F65CB" w:rsidRPr="00C95E9E" w14:paraId="7A871D35" w14:textId="77777777" w:rsidTr="008F65CB">
        <w:trPr>
          <w:trHeight w:val="255"/>
        </w:trPr>
        <w:tc>
          <w:tcPr>
            <w:tcW w:w="2547" w:type="dxa"/>
          </w:tcPr>
          <w:p w14:paraId="76D92779" w14:textId="77777777" w:rsidR="008F65CB" w:rsidRPr="00C95E9E" w:rsidRDefault="008F65CB" w:rsidP="001C19C5">
            <w:pPr>
              <w:pStyle w:val="TableText"/>
            </w:pPr>
            <w:r w:rsidRPr="00C95E9E">
              <w:t>Transactional</w:t>
            </w:r>
          </w:p>
        </w:tc>
        <w:tc>
          <w:tcPr>
            <w:tcW w:w="897" w:type="dxa"/>
          </w:tcPr>
          <w:p w14:paraId="03CC55EE" w14:textId="77777777" w:rsidR="008F65CB" w:rsidRPr="00C95E9E" w:rsidRDefault="008F65CB" w:rsidP="001C19C5">
            <w:pPr>
              <w:pStyle w:val="Tablenumbers"/>
              <w:rPr>
                <w:color w:val="auto"/>
              </w:rPr>
            </w:pPr>
            <w:r w:rsidRPr="00C95E9E">
              <w:rPr>
                <w:color w:val="auto"/>
              </w:rPr>
              <w:t>463</w:t>
            </w:r>
          </w:p>
        </w:tc>
        <w:tc>
          <w:tcPr>
            <w:tcW w:w="1206" w:type="dxa"/>
          </w:tcPr>
          <w:p w14:paraId="5109406F" w14:textId="77777777" w:rsidR="008F65CB" w:rsidRPr="00C95E9E" w:rsidRDefault="008F65CB" w:rsidP="001C19C5">
            <w:pPr>
              <w:pStyle w:val="Tablenumbers"/>
              <w:rPr>
                <w:color w:val="auto"/>
              </w:rPr>
            </w:pPr>
            <w:r>
              <w:rPr>
                <w:rFonts w:cs="Calibri"/>
                <w:color w:val="auto"/>
              </w:rPr>
              <w:t>246.2</w:t>
            </w:r>
          </w:p>
        </w:tc>
        <w:tc>
          <w:tcPr>
            <w:tcW w:w="897" w:type="dxa"/>
          </w:tcPr>
          <w:p w14:paraId="6AF9CC45" w14:textId="77777777" w:rsidR="008F65CB" w:rsidRPr="00C95E9E" w:rsidRDefault="008F65CB" w:rsidP="001C19C5">
            <w:pPr>
              <w:pStyle w:val="Tablenumbers"/>
              <w:rPr>
                <w:color w:val="auto"/>
              </w:rPr>
            </w:pPr>
            <w:r w:rsidRPr="00C95E9E">
              <w:rPr>
                <w:rFonts w:cs="Calibri"/>
                <w:color w:val="auto"/>
              </w:rPr>
              <w:t>578</w:t>
            </w:r>
          </w:p>
        </w:tc>
        <w:tc>
          <w:tcPr>
            <w:tcW w:w="1206" w:type="dxa"/>
          </w:tcPr>
          <w:p w14:paraId="0C1E6D21" w14:textId="77777777" w:rsidR="008F65CB" w:rsidRPr="00C95E9E" w:rsidRDefault="008F65CB" w:rsidP="001C19C5">
            <w:pPr>
              <w:pStyle w:val="Tablenumbers"/>
              <w:rPr>
                <w:color w:val="auto"/>
              </w:rPr>
            </w:pPr>
            <w:r w:rsidRPr="00C95E9E">
              <w:rPr>
                <w:color w:val="auto"/>
              </w:rPr>
              <w:t>674.9</w:t>
            </w:r>
          </w:p>
        </w:tc>
        <w:tc>
          <w:tcPr>
            <w:tcW w:w="920" w:type="dxa"/>
            <w:vAlign w:val="center"/>
          </w:tcPr>
          <w:p w14:paraId="064D3A6C" w14:textId="77777777" w:rsidR="008F65CB" w:rsidRPr="008F65CB" w:rsidRDefault="008F65CB" w:rsidP="001C19C5">
            <w:pPr>
              <w:pStyle w:val="Tablenumbers"/>
              <w:rPr>
                <w:color w:val="auto"/>
              </w:rPr>
            </w:pPr>
            <w:r w:rsidRPr="008F65CB">
              <w:t>64</w:t>
            </w:r>
            <w:r w:rsidR="001A25CA">
              <w:t>6</w:t>
            </w:r>
          </w:p>
        </w:tc>
        <w:tc>
          <w:tcPr>
            <w:tcW w:w="1321" w:type="dxa"/>
            <w:vAlign w:val="center"/>
          </w:tcPr>
          <w:p w14:paraId="5BC6F3E2" w14:textId="77777777" w:rsidR="008F65CB" w:rsidRPr="008F65CB" w:rsidRDefault="008F65CB" w:rsidP="001C19C5">
            <w:pPr>
              <w:pStyle w:val="Tablenumbers"/>
              <w:rPr>
                <w:color w:val="auto"/>
              </w:rPr>
            </w:pPr>
            <w:r w:rsidRPr="008F65CB">
              <w:t>$3</w:t>
            </w:r>
            <w:r w:rsidR="001A25CA">
              <w:t>72.9</w:t>
            </w:r>
          </w:p>
        </w:tc>
      </w:tr>
      <w:tr w:rsidR="008F65CB" w:rsidRPr="00C95E9E" w14:paraId="1D9998A0" w14:textId="77777777" w:rsidTr="008F65CB">
        <w:trPr>
          <w:trHeight w:val="255"/>
        </w:trPr>
        <w:tc>
          <w:tcPr>
            <w:tcW w:w="2547" w:type="dxa"/>
          </w:tcPr>
          <w:p w14:paraId="2C7880FA" w14:textId="77777777" w:rsidR="008F65CB" w:rsidRPr="00C95E9E" w:rsidRDefault="008F65CB" w:rsidP="001C19C5">
            <w:pPr>
              <w:pStyle w:val="TableText"/>
            </w:pPr>
            <w:r w:rsidRPr="00C95E9E">
              <w:t>Leveraged</w:t>
            </w:r>
          </w:p>
        </w:tc>
        <w:tc>
          <w:tcPr>
            <w:tcW w:w="897" w:type="dxa"/>
          </w:tcPr>
          <w:p w14:paraId="25F8C113" w14:textId="77777777" w:rsidR="008F65CB" w:rsidRPr="00C95E9E" w:rsidRDefault="008F65CB" w:rsidP="001C19C5">
            <w:pPr>
              <w:pStyle w:val="Tablenumbers"/>
              <w:rPr>
                <w:color w:val="auto"/>
              </w:rPr>
            </w:pPr>
            <w:r w:rsidRPr="00C95E9E">
              <w:rPr>
                <w:color w:val="auto"/>
              </w:rPr>
              <w:t>245</w:t>
            </w:r>
          </w:p>
        </w:tc>
        <w:tc>
          <w:tcPr>
            <w:tcW w:w="1206" w:type="dxa"/>
          </w:tcPr>
          <w:p w14:paraId="5313CFF7" w14:textId="77777777" w:rsidR="008F65CB" w:rsidRPr="00C95E9E" w:rsidRDefault="008F65CB" w:rsidP="001C19C5">
            <w:pPr>
              <w:pStyle w:val="Tablenumbers"/>
              <w:rPr>
                <w:color w:val="auto"/>
              </w:rPr>
            </w:pPr>
            <w:r>
              <w:rPr>
                <w:rFonts w:cs="Calibri"/>
                <w:color w:val="auto"/>
              </w:rPr>
              <w:t>530.9</w:t>
            </w:r>
          </w:p>
        </w:tc>
        <w:tc>
          <w:tcPr>
            <w:tcW w:w="897" w:type="dxa"/>
          </w:tcPr>
          <w:p w14:paraId="3A1E1D4F" w14:textId="77777777" w:rsidR="008F65CB" w:rsidRPr="00C95E9E" w:rsidRDefault="008F65CB" w:rsidP="001C19C5">
            <w:pPr>
              <w:pStyle w:val="Tablenumbers"/>
              <w:rPr>
                <w:color w:val="auto"/>
              </w:rPr>
            </w:pPr>
            <w:r w:rsidRPr="00C95E9E">
              <w:rPr>
                <w:rFonts w:cs="Calibri"/>
                <w:color w:val="auto"/>
              </w:rPr>
              <w:t>316</w:t>
            </w:r>
          </w:p>
        </w:tc>
        <w:tc>
          <w:tcPr>
            <w:tcW w:w="1206" w:type="dxa"/>
          </w:tcPr>
          <w:p w14:paraId="30572CBA" w14:textId="77777777" w:rsidR="008F65CB" w:rsidRPr="00C95E9E" w:rsidRDefault="008F65CB" w:rsidP="001C19C5">
            <w:pPr>
              <w:pStyle w:val="Tablenumbers"/>
              <w:rPr>
                <w:color w:val="auto"/>
              </w:rPr>
            </w:pPr>
            <w:r w:rsidRPr="00C95E9E">
              <w:rPr>
                <w:color w:val="auto"/>
              </w:rPr>
              <w:t>528.2</w:t>
            </w:r>
          </w:p>
        </w:tc>
        <w:tc>
          <w:tcPr>
            <w:tcW w:w="920" w:type="dxa"/>
            <w:vAlign w:val="center"/>
          </w:tcPr>
          <w:p w14:paraId="1B5BAAEC" w14:textId="77777777" w:rsidR="008F65CB" w:rsidRPr="008F65CB" w:rsidRDefault="008F65CB" w:rsidP="001C19C5">
            <w:pPr>
              <w:pStyle w:val="Tablenumbers"/>
              <w:rPr>
                <w:color w:val="auto"/>
              </w:rPr>
            </w:pPr>
            <w:r w:rsidRPr="008F65CB">
              <w:t>26</w:t>
            </w:r>
            <w:r w:rsidR="001A25CA">
              <w:t>1</w:t>
            </w:r>
          </w:p>
        </w:tc>
        <w:tc>
          <w:tcPr>
            <w:tcW w:w="1321" w:type="dxa"/>
            <w:vAlign w:val="center"/>
          </w:tcPr>
          <w:p w14:paraId="26B8E0ED" w14:textId="77777777" w:rsidR="008F65CB" w:rsidRPr="00D50D7F" w:rsidRDefault="00D50D7F" w:rsidP="00D50D7F">
            <w:pPr>
              <w:jc w:val="right"/>
              <w:rPr>
                <w:rFonts w:ascii="Calibri" w:hAnsi="Calibri"/>
                <w:color w:val="000000"/>
                <w:sz w:val="20"/>
                <w:szCs w:val="20"/>
              </w:rPr>
            </w:pPr>
            <w:r w:rsidRPr="00D50D7F">
              <w:rPr>
                <w:rFonts w:ascii="Calibri" w:hAnsi="Calibri"/>
                <w:color w:val="000000"/>
                <w:sz w:val="20"/>
                <w:szCs w:val="20"/>
              </w:rPr>
              <w:t>$1 2</w:t>
            </w:r>
            <w:r w:rsidR="001A25CA">
              <w:rPr>
                <w:rFonts w:ascii="Calibri" w:hAnsi="Calibri"/>
                <w:color w:val="000000"/>
                <w:sz w:val="20"/>
                <w:szCs w:val="20"/>
              </w:rPr>
              <w:t>62.9</w:t>
            </w:r>
          </w:p>
        </w:tc>
      </w:tr>
      <w:tr w:rsidR="008F65CB" w:rsidRPr="00C95E9E" w14:paraId="61853390" w14:textId="77777777" w:rsidTr="008F65CB">
        <w:trPr>
          <w:trHeight w:val="272"/>
        </w:trPr>
        <w:tc>
          <w:tcPr>
            <w:tcW w:w="2547" w:type="dxa"/>
          </w:tcPr>
          <w:p w14:paraId="2880F244" w14:textId="77777777" w:rsidR="008F65CB" w:rsidRPr="00C95E9E" w:rsidRDefault="008F65CB" w:rsidP="001C19C5">
            <w:pPr>
              <w:pStyle w:val="TableText"/>
            </w:pPr>
            <w:r w:rsidRPr="00C95E9E">
              <w:t>Focused</w:t>
            </w:r>
          </w:p>
        </w:tc>
        <w:tc>
          <w:tcPr>
            <w:tcW w:w="897" w:type="dxa"/>
          </w:tcPr>
          <w:p w14:paraId="75DAE0C2" w14:textId="77777777" w:rsidR="008F65CB" w:rsidRPr="00C95E9E" w:rsidRDefault="008F65CB" w:rsidP="001C19C5">
            <w:pPr>
              <w:pStyle w:val="Tablenumbers"/>
              <w:rPr>
                <w:color w:val="auto"/>
              </w:rPr>
            </w:pPr>
            <w:r w:rsidRPr="00C95E9E">
              <w:rPr>
                <w:color w:val="auto"/>
              </w:rPr>
              <w:t>125</w:t>
            </w:r>
          </w:p>
        </w:tc>
        <w:tc>
          <w:tcPr>
            <w:tcW w:w="1206" w:type="dxa"/>
          </w:tcPr>
          <w:p w14:paraId="68ED6C4F" w14:textId="77777777" w:rsidR="008F65CB" w:rsidRPr="00C95E9E" w:rsidRDefault="008F65CB" w:rsidP="001C19C5">
            <w:pPr>
              <w:pStyle w:val="Tablenumbers"/>
              <w:rPr>
                <w:color w:val="auto"/>
              </w:rPr>
            </w:pPr>
            <w:r>
              <w:rPr>
                <w:rFonts w:cs="Calibri"/>
                <w:color w:val="auto"/>
              </w:rPr>
              <w:t>119.8</w:t>
            </w:r>
          </w:p>
        </w:tc>
        <w:tc>
          <w:tcPr>
            <w:tcW w:w="897" w:type="dxa"/>
          </w:tcPr>
          <w:p w14:paraId="7760FA06" w14:textId="77777777" w:rsidR="008F65CB" w:rsidRPr="00C95E9E" w:rsidRDefault="008F65CB" w:rsidP="001C19C5">
            <w:pPr>
              <w:pStyle w:val="Tablenumbers"/>
              <w:rPr>
                <w:color w:val="auto"/>
              </w:rPr>
            </w:pPr>
            <w:r w:rsidRPr="00C95E9E">
              <w:rPr>
                <w:rFonts w:cs="Calibri"/>
                <w:color w:val="auto"/>
              </w:rPr>
              <w:t>132</w:t>
            </w:r>
          </w:p>
        </w:tc>
        <w:tc>
          <w:tcPr>
            <w:tcW w:w="1206" w:type="dxa"/>
          </w:tcPr>
          <w:p w14:paraId="5E64A486" w14:textId="77777777" w:rsidR="008F65CB" w:rsidRPr="00C95E9E" w:rsidRDefault="008F65CB" w:rsidP="001C19C5">
            <w:pPr>
              <w:pStyle w:val="Tablenumbers"/>
              <w:rPr>
                <w:color w:val="auto"/>
              </w:rPr>
            </w:pPr>
            <w:r w:rsidRPr="00C95E9E">
              <w:rPr>
                <w:color w:val="auto"/>
              </w:rPr>
              <w:t>700.7</w:t>
            </w:r>
          </w:p>
        </w:tc>
        <w:tc>
          <w:tcPr>
            <w:tcW w:w="920" w:type="dxa"/>
            <w:vAlign w:val="center"/>
          </w:tcPr>
          <w:p w14:paraId="56089BB2" w14:textId="77777777" w:rsidR="008F65CB" w:rsidRPr="008F65CB" w:rsidRDefault="008F65CB" w:rsidP="001C19C5">
            <w:pPr>
              <w:pStyle w:val="Tablenumbers"/>
              <w:rPr>
                <w:color w:val="auto"/>
              </w:rPr>
            </w:pPr>
            <w:r w:rsidRPr="008F65CB">
              <w:t>177</w:t>
            </w:r>
          </w:p>
        </w:tc>
        <w:tc>
          <w:tcPr>
            <w:tcW w:w="1321" w:type="dxa"/>
            <w:vAlign w:val="center"/>
          </w:tcPr>
          <w:p w14:paraId="2349CE89" w14:textId="77777777" w:rsidR="008F65CB" w:rsidRPr="00D50D7F" w:rsidRDefault="008F65CB" w:rsidP="001C19C5">
            <w:pPr>
              <w:pStyle w:val="Tablenumbers"/>
            </w:pPr>
            <w:r w:rsidRPr="008F65CB">
              <w:t>$203.3</w:t>
            </w:r>
          </w:p>
        </w:tc>
      </w:tr>
      <w:tr w:rsidR="008F65CB" w:rsidRPr="00C95E9E" w14:paraId="3F61E474" w14:textId="77777777" w:rsidTr="008F65CB">
        <w:trPr>
          <w:trHeight w:val="300"/>
        </w:trPr>
        <w:tc>
          <w:tcPr>
            <w:tcW w:w="2547" w:type="dxa"/>
          </w:tcPr>
          <w:p w14:paraId="4E17F454" w14:textId="77777777" w:rsidR="008F65CB" w:rsidRPr="00C95E9E" w:rsidRDefault="008F65CB" w:rsidP="001C19C5">
            <w:pPr>
              <w:pStyle w:val="TableText"/>
            </w:pPr>
            <w:r w:rsidRPr="00C95E9E">
              <w:t xml:space="preserve">Strategic </w:t>
            </w:r>
          </w:p>
        </w:tc>
        <w:tc>
          <w:tcPr>
            <w:tcW w:w="897" w:type="dxa"/>
          </w:tcPr>
          <w:p w14:paraId="08050C44" w14:textId="77777777" w:rsidR="008F65CB" w:rsidRPr="00C95E9E" w:rsidRDefault="008F65CB" w:rsidP="001C19C5">
            <w:pPr>
              <w:pStyle w:val="Tablenumbers"/>
              <w:rPr>
                <w:color w:val="auto"/>
              </w:rPr>
            </w:pPr>
            <w:r w:rsidRPr="00C95E9E">
              <w:rPr>
                <w:color w:val="auto"/>
              </w:rPr>
              <w:t>172</w:t>
            </w:r>
          </w:p>
        </w:tc>
        <w:tc>
          <w:tcPr>
            <w:tcW w:w="1206" w:type="dxa"/>
          </w:tcPr>
          <w:p w14:paraId="44B446B3" w14:textId="77777777" w:rsidR="008F65CB" w:rsidRPr="00C95E9E" w:rsidRDefault="008F65CB" w:rsidP="001C19C5">
            <w:pPr>
              <w:pStyle w:val="Tablenumbers"/>
              <w:rPr>
                <w:color w:val="auto"/>
              </w:rPr>
            </w:pPr>
            <w:r>
              <w:rPr>
                <w:rFonts w:cs="Calibri"/>
                <w:color w:val="auto"/>
              </w:rPr>
              <w:t>1 186.8</w:t>
            </w:r>
          </w:p>
        </w:tc>
        <w:tc>
          <w:tcPr>
            <w:tcW w:w="897" w:type="dxa"/>
          </w:tcPr>
          <w:p w14:paraId="53090B21" w14:textId="77777777" w:rsidR="008F65CB" w:rsidRPr="00C95E9E" w:rsidRDefault="008F65CB" w:rsidP="001C19C5">
            <w:pPr>
              <w:pStyle w:val="Tablenumbers"/>
              <w:rPr>
                <w:color w:val="auto"/>
              </w:rPr>
            </w:pPr>
            <w:r w:rsidRPr="00C95E9E">
              <w:rPr>
                <w:rFonts w:cs="Calibri"/>
                <w:color w:val="auto"/>
              </w:rPr>
              <w:t>171</w:t>
            </w:r>
          </w:p>
        </w:tc>
        <w:tc>
          <w:tcPr>
            <w:tcW w:w="1206" w:type="dxa"/>
          </w:tcPr>
          <w:p w14:paraId="1CFCE37B" w14:textId="77777777" w:rsidR="008F65CB" w:rsidRPr="00C95E9E" w:rsidRDefault="008F65CB" w:rsidP="001C19C5">
            <w:pPr>
              <w:pStyle w:val="Tablenumbers"/>
              <w:rPr>
                <w:color w:val="auto"/>
              </w:rPr>
            </w:pPr>
            <w:r w:rsidRPr="00C95E9E">
              <w:rPr>
                <w:color w:val="auto"/>
              </w:rPr>
              <w:t>1 107.5</w:t>
            </w:r>
          </w:p>
        </w:tc>
        <w:tc>
          <w:tcPr>
            <w:tcW w:w="920" w:type="dxa"/>
            <w:vAlign w:val="center"/>
          </w:tcPr>
          <w:p w14:paraId="2CAFAE24" w14:textId="77777777" w:rsidR="008F65CB" w:rsidRPr="008F65CB" w:rsidRDefault="008F65CB" w:rsidP="001C19C5">
            <w:pPr>
              <w:pStyle w:val="Tablenumbers"/>
              <w:rPr>
                <w:color w:val="auto"/>
              </w:rPr>
            </w:pPr>
            <w:r w:rsidRPr="008F65CB">
              <w:t>196</w:t>
            </w:r>
          </w:p>
        </w:tc>
        <w:tc>
          <w:tcPr>
            <w:tcW w:w="1321" w:type="dxa"/>
            <w:vAlign w:val="center"/>
          </w:tcPr>
          <w:p w14:paraId="6AB8675A" w14:textId="77777777" w:rsidR="008F65CB" w:rsidRPr="00D50D7F" w:rsidRDefault="00D50D7F" w:rsidP="00D50D7F">
            <w:pPr>
              <w:jc w:val="right"/>
              <w:rPr>
                <w:rFonts w:ascii="Calibri" w:hAnsi="Calibri"/>
                <w:color w:val="000000"/>
                <w:sz w:val="20"/>
                <w:szCs w:val="20"/>
              </w:rPr>
            </w:pPr>
            <w:r w:rsidRPr="00D50D7F">
              <w:rPr>
                <w:rFonts w:ascii="Calibri" w:hAnsi="Calibri"/>
                <w:color w:val="000000"/>
                <w:sz w:val="20"/>
                <w:szCs w:val="20"/>
              </w:rPr>
              <w:t>$73</w:t>
            </w:r>
            <w:r w:rsidR="00654426">
              <w:rPr>
                <w:rFonts w:ascii="Calibri" w:hAnsi="Calibri"/>
                <w:color w:val="000000"/>
                <w:sz w:val="20"/>
                <w:szCs w:val="20"/>
              </w:rPr>
              <w:t>8</w:t>
            </w:r>
            <w:r w:rsidRPr="00D50D7F">
              <w:rPr>
                <w:rFonts w:ascii="Calibri" w:hAnsi="Calibri"/>
                <w:color w:val="000000"/>
                <w:sz w:val="20"/>
                <w:szCs w:val="20"/>
              </w:rPr>
              <w:t>.3</w:t>
            </w:r>
          </w:p>
        </w:tc>
      </w:tr>
      <w:tr w:rsidR="008F65CB" w:rsidRPr="00C95E9E" w14:paraId="7E8F413D" w14:textId="77777777" w:rsidTr="008F65CB">
        <w:trPr>
          <w:trHeight w:val="255"/>
        </w:trPr>
        <w:tc>
          <w:tcPr>
            <w:tcW w:w="2547" w:type="dxa"/>
            <w:noWrap/>
          </w:tcPr>
          <w:p w14:paraId="2985FA2D" w14:textId="77777777" w:rsidR="008F65CB" w:rsidRPr="00160B30" w:rsidRDefault="008F65CB" w:rsidP="001C19C5">
            <w:pPr>
              <w:rPr>
                <w:rFonts w:cs="Arial"/>
                <w:bCs/>
                <w:sz w:val="20"/>
                <w:szCs w:val="20"/>
              </w:rPr>
            </w:pPr>
            <w:r w:rsidRPr="00160B30">
              <w:rPr>
                <w:rFonts w:cs="Arial"/>
                <w:bCs/>
                <w:sz w:val="20"/>
                <w:szCs w:val="20"/>
              </w:rPr>
              <w:t>Totals</w:t>
            </w:r>
          </w:p>
        </w:tc>
        <w:tc>
          <w:tcPr>
            <w:tcW w:w="897" w:type="dxa"/>
          </w:tcPr>
          <w:p w14:paraId="13DB677E" w14:textId="77777777" w:rsidR="008F65CB" w:rsidRPr="00160B30" w:rsidRDefault="008F65CB" w:rsidP="001C19C5">
            <w:pPr>
              <w:pStyle w:val="Tablenumbers"/>
              <w:rPr>
                <w:b/>
                <w:color w:val="auto"/>
              </w:rPr>
            </w:pPr>
            <w:r w:rsidRPr="00160B30">
              <w:rPr>
                <w:b/>
                <w:color w:val="auto"/>
              </w:rPr>
              <w:t>1 005</w:t>
            </w:r>
          </w:p>
        </w:tc>
        <w:tc>
          <w:tcPr>
            <w:tcW w:w="1206" w:type="dxa"/>
          </w:tcPr>
          <w:p w14:paraId="631E09C3" w14:textId="77777777" w:rsidR="008F65CB" w:rsidRPr="00160B30" w:rsidRDefault="008F65CB" w:rsidP="001C19C5">
            <w:pPr>
              <w:pStyle w:val="Tablenumbers"/>
              <w:rPr>
                <w:b/>
                <w:color w:val="auto"/>
              </w:rPr>
            </w:pPr>
            <w:r w:rsidRPr="00160B30">
              <w:rPr>
                <w:rFonts w:cs="Calibri"/>
                <w:b/>
                <w:color w:val="auto"/>
              </w:rPr>
              <w:t>2 083.8</w:t>
            </w:r>
          </w:p>
        </w:tc>
        <w:tc>
          <w:tcPr>
            <w:tcW w:w="897" w:type="dxa"/>
          </w:tcPr>
          <w:p w14:paraId="12697880" w14:textId="77777777" w:rsidR="008F65CB" w:rsidRPr="00160B30" w:rsidRDefault="008F65CB" w:rsidP="001C19C5">
            <w:pPr>
              <w:pStyle w:val="Tablenumbers"/>
              <w:rPr>
                <w:b/>
                <w:color w:val="auto"/>
              </w:rPr>
            </w:pPr>
            <w:r w:rsidRPr="00160B30">
              <w:rPr>
                <w:rFonts w:cs="Calibri"/>
                <w:b/>
                <w:color w:val="auto"/>
              </w:rPr>
              <w:t>1 197</w:t>
            </w:r>
          </w:p>
        </w:tc>
        <w:tc>
          <w:tcPr>
            <w:tcW w:w="1206" w:type="dxa"/>
          </w:tcPr>
          <w:p w14:paraId="7340873C" w14:textId="77777777" w:rsidR="008F65CB" w:rsidRPr="00160B30" w:rsidRDefault="008F65CB" w:rsidP="001C19C5">
            <w:pPr>
              <w:pStyle w:val="Tablenumbers"/>
              <w:rPr>
                <w:b/>
                <w:color w:val="auto"/>
              </w:rPr>
            </w:pPr>
            <w:r w:rsidRPr="00160B30">
              <w:rPr>
                <w:b/>
                <w:color w:val="auto"/>
              </w:rPr>
              <w:t>3 011.2</w:t>
            </w:r>
          </w:p>
        </w:tc>
        <w:tc>
          <w:tcPr>
            <w:tcW w:w="920" w:type="dxa"/>
            <w:vAlign w:val="center"/>
          </w:tcPr>
          <w:p w14:paraId="0D91069B" w14:textId="77777777" w:rsidR="008F65CB" w:rsidRPr="00D50D7F" w:rsidRDefault="008F65CB" w:rsidP="001C19C5">
            <w:pPr>
              <w:pStyle w:val="Tablenumbers"/>
              <w:rPr>
                <w:b/>
                <w:bCs/>
                <w:color w:val="auto"/>
              </w:rPr>
            </w:pPr>
            <w:r w:rsidRPr="00D50D7F">
              <w:rPr>
                <w:b/>
                <w:bCs/>
              </w:rPr>
              <w:t>1 280</w:t>
            </w:r>
          </w:p>
        </w:tc>
        <w:tc>
          <w:tcPr>
            <w:tcW w:w="1321" w:type="dxa"/>
            <w:vAlign w:val="center"/>
          </w:tcPr>
          <w:p w14:paraId="0FB71AE3" w14:textId="77777777" w:rsidR="008F65CB" w:rsidRPr="00D50D7F" w:rsidRDefault="00D50D7F" w:rsidP="00D50D7F">
            <w:pPr>
              <w:jc w:val="right"/>
              <w:rPr>
                <w:rFonts w:ascii="Calibri" w:hAnsi="Calibri"/>
                <w:b/>
                <w:bCs/>
                <w:color w:val="000000"/>
                <w:sz w:val="20"/>
                <w:szCs w:val="20"/>
              </w:rPr>
            </w:pPr>
            <w:r w:rsidRPr="00D50D7F">
              <w:rPr>
                <w:rFonts w:ascii="Calibri" w:hAnsi="Calibri"/>
                <w:b/>
                <w:bCs/>
                <w:color w:val="000000"/>
                <w:sz w:val="20"/>
                <w:szCs w:val="20"/>
              </w:rPr>
              <w:t>$2 57</w:t>
            </w:r>
            <w:r w:rsidR="00FA3581">
              <w:rPr>
                <w:rFonts w:ascii="Calibri" w:hAnsi="Calibri"/>
                <w:b/>
                <w:bCs/>
                <w:color w:val="000000"/>
                <w:sz w:val="20"/>
                <w:szCs w:val="20"/>
              </w:rPr>
              <w:t>7</w:t>
            </w:r>
            <w:r w:rsidRPr="00D50D7F">
              <w:rPr>
                <w:rFonts w:ascii="Calibri" w:hAnsi="Calibri"/>
                <w:b/>
                <w:bCs/>
                <w:color w:val="000000"/>
                <w:sz w:val="20"/>
                <w:szCs w:val="20"/>
              </w:rPr>
              <w:t>.4</w:t>
            </w:r>
          </w:p>
        </w:tc>
      </w:tr>
    </w:tbl>
    <w:p w14:paraId="58C6CC00" w14:textId="77777777" w:rsidR="00E117EC" w:rsidRDefault="00E117EC" w:rsidP="00D30E1B">
      <w:pPr>
        <w:pStyle w:val="Tablenotes"/>
      </w:pPr>
      <w:r>
        <w:t xml:space="preserve">Note: </w:t>
      </w:r>
      <w:r w:rsidRPr="007500C5">
        <w:t>Discrepancies between totals and sums of totals reflect rounding.</w:t>
      </w:r>
    </w:p>
    <w:p w14:paraId="5D8D0C2B" w14:textId="77777777" w:rsidR="004C7894" w:rsidRDefault="004C7894" w:rsidP="004C7894">
      <w:pPr>
        <w:pStyle w:val="Normal1"/>
      </w:pPr>
      <w:r w:rsidRPr="00407F54">
        <w:t>Leveraged was the only quadrant to decrease in number in 2018–19, but also the only quadrant to increase in value. The increase in value is due to two high</w:t>
      </w:r>
      <w:r w:rsidR="00B93224">
        <w:t>-</w:t>
      </w:r>
      <w:r w:rsidRPr="00407F54">
        <w:t>value SPCs</w:t>
      </w:r>
      <w:r w:rsidR="000868C9">
        <w:t xml:space="preserve"> assessed as leveraged</w:t>
      </w:r>
      <w:r w:rsidR="004F3134">
        <w:t xml:space="preserve"> –</w:t>
      </w:r>
      <w:r w:rsidR="00B93224">
        <w:t xml:space="preserve">the </w:t>
      </w:r>
      <w:r w:rsidRPr="00407F54">
        <w:t xml:space="preserve">Legal Services </w:t>
      </w:r>
      <w:r w:rsidR="00B93224">
        <w:t xml:space="preserve">Panel </w:t>
      </w:r>
      <w:r w:rsidRPr="00407F54">
        <w:t>valued at $500 million and the End User Computing Equipment Panel valued at $240 million.</w:t>
      </w:r>
      <w:r>
        <w:t xml:space="preserve"> </w:t>
      </w:r>
    </w:p>
    <w:p w14:paraId="0718A43E" w14:textId="77777777" w:rsidR="00E117EC" w:rsidRDefault="00E117EC" w:rsidP="00E117EC">
      <w:pPr>
        <w:pStyle w:val="Heading3NoNum"/>
      </w:pPr>
      <w:r>
        <w:t>Complexity trends at a glance</w:t>
      </w:r>
    </w:p>
    <w:p w14:paraId="57619119" w14:textId="77777777" w:rsidR="00E117EC" w:rsidRDefault="00E117EC" w:rsidP="003D31F5">
      <w:pPr>
        <w:pStyle w:val="Caption"/>
      </w:pPr>
      <w:bookmarkStart w:id="123" w:name="_Ref521152299"/>
      <w:bookmarkStart w:id="124" w:name="_Toc17130232"/>
      <w:r>
        <w:t xml:space="preserve">Figure </w:t>
      </w:r>
      <w:r w:rsidR="00EB5FC6">
        <w:rPr>
          <w:noProof/>
        </w:rPr>
        <w:fldChar w:fldCharType="begin"/>
      </w:r>
      <w:r w:rsidR="00EB5FC6">
        <w:rPr>
          <w:noProof/>
        </w:rPr>
        <w:instrText xml:space="preserve"> SEQ Figure \* ARABIC </w:instrText>
      </w:r>
      <w:r w:rsidR="00EB5FC6">
        <w:rPr>
          <w:noProof/>
        </w:rPr>
        <w:fldChar w:fldCharType="separate"/>
      </w:r>
      <w:r w:rsidR="002607DC">
        <w:rPr>
          <w:noProof/>
        </w:rPr>
        <w:t>9</w:t>
      </w:r>
      <w:r w:rsidR="00EB5FC6">
        <w:rPr>
          <w:noProof/>
        </w:rPr>
        <w:fldChar w:fldCharType="end"/>
      </w:r>
      <w:bookmarkEnd w:id="123"/>
      <w:r>
        <w:t>: Trends in number and value of procurement complexity from 201</w:t>
      </w:r>
      <w:r w:rsidR="004462AE">
        <w:t>6–17</w:t>
      </w:r>
      <w:r>
        <w:t xml:space="preserve"> to </w:t>
      </w:r>
      <w:r w:rsidR="009D6129">
        <w:t>2018–19</w:t>
      </w:r>
      <w:bookmarkEnd w:id="124"/>
    </w:p>
    <w:p w14:paraId="55085D39" w14:textId="77777777" w:rsidR="004462AE" w:rsidRDefault="004462AE" w:rsidP="004462AE">
      <w:pPr>
        <w:ind w:left="709"/>
      </w:pPr>
      <w:r>
        <w:rPr>
          <w:noProof/>
        </w:rPr>
        <w:drawing>
          <wp:inline distT="0" distB="0" distL="0" distR="0" wp14:anchorId="4AF9F2D5" wp14:editId="71E5A759">
            <wp:extent cx="5495925" cy="2009775"/>
            <wp:effectExtent l="0" t="0" r="9525" b="9525"/>
            <wp:docPr id="29" name="Chart 29">
              <a:extLst xmlns:a="http://schemas.openxmlformats.org/drawingml/2006/main">
                <a:ext uri="{FF2B5EF4-FFF2-40B4-BE49-F238E27FC236}">
                  <a16:creationId xmlns:a16="http://schemas.microsoft.com/office/drawing/2014/main" id="{5CD4861F-5DF2-40F9-B4A3-CCE99B5986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3CED3830" w14:textId="77777777" w:rsidR="00D50D7F" w:rsidRDefault="00D50D7F" w:rsidP="004462AE">
      <w:pPr>
        <w:ind w:left="709"/>
      </w:pPr>
      <w:r>
        <w:rPr>
          <w:noProof/>
        </w:rPr>
        <w:drawing>
          <wp:inline distT="0" distB="0" distL="0" distR="0" wp14:anchorId="1251F699" wp14:editId="6D6E0965">
            <wp:extent cx="5495925" cy="2141034"/>
            <wp:effectExtent l="0" t="0" r="9525" b="12065"/>
            <wp:docPr id="20" name="Chart 20">
              <a:extLst xmlns:a="http://schemas.openxmlformats.org/drawingml/2006/main">
                <a:ext uri="{FF2B5EF4-FFF2-40B4-BE49-F238E27FC236}">
                  <a16:creationId xmlns:a16="http://schemas.microsoft.com/office/drawing/2014/main" id="{FE7D75A0-1414-40E4-8A18-887F1AF4EB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7391532A" w14:textId="77777777" w:rsidR="004462AE" w:rsidRPr="004462AE" w:rsidRDefault="004462AE" w:rsidP="004462AE"/>
    <w:p w14:paraId="29306846" w14:textId="77777777" w:rsidR="001C19C5" w:rsidRDefault="001C19C5" w:rsidP="009830B5">
      <w:pPr>
        <w:ind w:left="709"/>
      </w:pPr>
    </w:p>
    <w:p w14:paraId="411CFC34" w14:textId="77777777" w:rsidR="001C19C5" w:rsidRDefault="001C19C5" w:rsidP="001C19C5"/>
    <w:p w14:paraId="10042844" w14:textId="77777777" w:rsidR="001C19C5" w:rsidRDefault="001C19C5" w:rsidP="009830B5">
      <w:pPr>
        <w:ind w:left="709"/>
      </w:pPr>
    </w:p>
    <w:p w14:paraId="0A897639" w14:textId="77777777" w:rsidR="001C19C5" w:rsidRPr="001C19C5" w:rsidRDefault="001C19C5" w:rsidP="001C19C5"/>
    <w:p w14:paraId="5689210D" w14:textId="77777777" w:rsidR="00581031" w:rsidRDefault="00581031" w:rsidP="00E21E4A">
      <w:pPr>
        <w:ind w:left="851"/>
        <w:rPr>
          <w:lang w:eastAsia="en-US"/>
        </w:rPr>
      </w:pPr>
    </w:p>
    <w:p w14:paraId="65C5E057" w14:textId="77777777" w:rsidR="007244B8" w:rsidRPr="00CD6245" w:rsidRDefault="007244B8" w:rsidP="005E48D3">
      <w:pPr>
        <w:pStyle w:val="Heading2NoNum"/>
      </w:pPr>
      <w:bookmarkStart w:id="125" w:name="_Toc20648413"/>
      <w:r w:rsidRPr="00CD6245">
        <w:t>Critical incident procurement</w:t>
      </w:r>
      <w:bookmarkEnd w:id="125"/>
    </w:p>
    <w:p w14:paraId="733C43AB" w14:textId="77777777" w:rsidR="007244B8" w:rsidRPr="00B4766E" w:rsidRDefault="007244B8" w:rsidP="00E41631">
      <w:pPr>
        <w:pStyle w:val="Normal1"/>
      </w:pPr>
      <w:r w:rsidRPr="00CD6245">
        <w:t xml:space="preserve">The market approach policy </w:t>
      </w:r>
      <w:r w:rsidR="00F06FDC">
        <w:t xml:space="preserve">has </w:t>
      </w:r>
      <w:r w:rsidRPr="00CD6245">
        <w:t xml:space="preserve">an alternative procurement process to </w:t>
      </w:r>
      <w:r w:rsidR="00F06FDC">
        <w:t>follow</w:t>
      </w:r>
      <w:r w:rsidRPr="00CD6245">
        <w:t xml:space="preserve"> during a critical incident and any subsequ</w:t>
      </w:r>
      <w:r w:rsidR="007C5160">
        <w:t xml:space="preserve">ent relief effort. </w:t>
      </w:r>
      <w:r w:rsidR="00F06FDC">
        <w:t>It</w:t>
      </w:r>
      <w:r w:rsidRPr="00CD6245">
        <w:t xml:space="preserve"> </w:t>
      </w:r>
      <w:r w:rsidR="00F06FDC">
        <w:t>allows for</w:t>
      </w:r>
      <w:r w:rsidRPr="00CD6245">
        <w:t xml:space="preserve"> urgent procu</w:t>
      </w:r>
      <w:r w:rsidR="007C5160">
        <w:t>rement needs</w:t>
      </w:r>
      <w:r w:rsidR="003E0CE6">
        <w:t>,</w:t>
      </w:r>
      <w:r w:rsidR="007C5160">
        <w:t xml:space="preserve"> while ensuring</w:t>
      </w:r>
      <w:r w:rsidRPr="00CD6245">
        <w:t xml:space="preserve"> the procurement process adopted is reasonable and conducted with appropriate consideration of </w:t>
      </w:r>
      <w:r w:rsidRPr="00B4766E">
        <w:t>good practice procurement principles.</w:t>
      </w:r>
    </w:p>
    <w:p w14:paraId="69FCDDB2" w14:textId="77777777" w:rsidR="007244B8" w:rsidRPr="00B4766E" w:rsidRDefault="00B4766E" w:rsidP="00E41631">
      <w:pPr>
        <w:pStyle w:val="Normal1"/>
      </w:pPr>
      <w:r w:rsidRPr="00B4766E">
        <w:t>Three</w:t>
      </w:r>
      <w:r w:rsidR="00EC326A" w:rsidRPr="00B4766E">
        <w:t xml:space="preserve"> o</w:t>
      </w:r>
      <w:r w:rsidR="00F06FDC" w:rsidRPr="00B4766E">
        <w:t>rganisation</w:t>
      </w:r>
      <w:r w:rsidR="00245E10">
        <w:t>s</w:t>
      </w:r>
      <w:r w:rsidR="00F06FDC" w:rsidRPr="00B4766E">
        <w:t xml:space="preserve"> reported </w:t>
      </w:r>
      <w:r w:rsidRPr="00B4766E">
        <w:t>16</w:t>
      </w:r>
      <w:r w:rsidR="007244B8" w:rsidRPr="00B4766E">
        <w:t xml:space="preserve"> critical incident procurements </w:t>
      </w:r>
      <w:r>
        <w:t xml:space="preserve">valued at 4.6 million </w:t>
      </w:r>
      <w:r w:rsidR="007244B8" w:rsidRPr="00B4766E">
        <w:t xml:space="preserve">in </w:t>
      </w:r>
      <w:r w:rsidR="00E7024D" w:rsidRPr="00B4766E">
        <w:t>2018–19</w:t>
      </w:r>
      <w:r w:rsidR="007244B8" w:rsidRPr="00B4766E">
        <w:t xml:space="preserve"> as shown in </w:t>
      </w:r>
      <w:r w:rsidR="007244B8" w:rsidRPr="00B4766E">
        <w:fldChar w:fldCharType="begin"/>
      </w:r>
      <w:r w:rsidR="007244B8" w:rsidRPr="00B4766E">
        <w:instrText xml:space="preserve"> REF _Ref457123423 \h  \* MERGEFORMAT </w:instrText>
      </w:r>
      <w:r w:rsidR="007244B8" w:rsidRPr="00B4766E">
        <w:fldChar w:fldCharType="separate"/>
      </w:r>
      <w:r w:rsidR="002607DC" w:rsidRPr="00B4766E">
        <w:t xml:space="preserve">Table </w:t>
      </w:r>
      <w:r w:rsidR="002607DC">
        <w:rPr>
          <w:noProof/>
        </w:rPr>
        <w:t>24</w:t>
      </w:r>
      <w:r w:rsidR="007244B8" w:rsidRPr="00B4766E">
        <w:fldChar w:fldCharType="end"/>
      </w:r>
      <w:r w:rsidR="00FF2E60" w:rsidRPr="00B4766E">
        <w:t xml:space="preserve">. </w:t>
      </w:r>
      <w:r w:rsidR="00F06FDC" w:rsidRPr="00B4766E">
        <w:t>T</w:t>
      </w:r>
      <w:r w:rsidR="00E7024D" w:rsidRPr="00B4766E">
        <w:t>wo</w:t>
      </w:r>
      <w:r w:rsidR="00F06FDC" w:rsidRPr="00B4766E">
        <w:t xml:space="preserve"> incidents </w:t>
      </w:r>
      <w:r w:rsidR="00FF2E60" w:rsidRPr="00B4766E">
        <w:t xml:space="preserve">were </w:t>
      </w:r>
      <w:r w:rsidR="007244B8" w:rsidRPr="00B4766E">
        <w:t xml:space="preserve">reported in </w:t>
      </w:r>
      <w:r w:rsidR="00FF2E60" w:rsidRPr="00B4766E">
        <w:t>20</w:t>
      </w:r>
      <w:r w:rsidR="00E44B42" w:rsidRPr="00B4766E">
        <w:t>17</w:t>
      </w:r>
      <w:r w:rsidR="00E7024D" w:rsidRPr="00B4766E">
        <w:t>–18</w:t>
      </w:r>
      <w:r w:rsidR="00FF2E60" w:rsidRPr="00B4766E">
        <w:t xml:space="preserve">, valued at </w:t>
      </w:r>
      <w:r w:rsidR="00866821" w:rsidRPr="00B4766E">
        <w:t>$</w:t>
      </w:r>
      <w:r w:rsidR="00E7024D" w:rsidRPr="00B4766E">
        <w:t>0.14</w:t>
      </w:r>
      <w:r w:rsidR="00866821" w:rsidRPr="00B4766E">
        <w:t xml:space="preserve"> million</w:t>
      </w:r>
      <w:r w:rsidR="007244B8" w:rsidRPr="00B4766E">
        <w:t>.</w:t>
      </w:r>
    </w:p>
    <w:p w14:paraId="24D1E921" w14:textId="77777777" w:rsidR="007244B8" w:rsidRPr="00B4766E" w:rsidRDefault="007244B8" w:rsidP="003D31F5">
      <w:pPr>
        <w:pStyle w:val="Caption"/>
      </w:pPr>
      <w:bookmarkStart w:id="126" w:name="_Ref457123423"/>
      <w:bookmarkStart w:id="127" w:name="_Toc17130210"/>
      <w:r w:rsidRPr="00B4766E">
        <w:t xml:space="preserve">Table </w:t>
      </w:r>
      <w:r w:rsidR="002407F7" w:rsidRPr="00B4766E">
        <w:rPr>
          <w:noProof/>
        </w:rPr>
        <w:fldChar w:fldCharType="begin"/>
      </w:r>
      <w:r w:rsidR="002407F7" w:rsidRPr="00B4766E">
        <w:rPr>
          <w:noProof/>
        </w:rPr>
        <w:instrText xml:space="preserve"> SEQ Table \* ARABIC </w:instrText>
      </w:r>
      <w:r w:rsidR="002407F7" w:rsidRPr="00B4766E">
        <w:rPr>
          <w:noProof/>
        </w:rPr>
        <w:fldChar w:fldCharType="separate"/>
      </w:r>
      <w:r w:rsidR="002607DC">
        <w:rPr>
          <w:noProof/>
        </w:rPr>
        <w:t>24</w:t>
      </w:r>
      <w:r w:rsidR="002407F7" w:rsidRPr="00B4766E">
        <w:rPr>
          <w:noProof/>
        </w:rPr>
        <w:fldChar w:fldCharType="end"/>
      </w:r>
      <w:bookmarkEnd w:id="126"/>
      <w:r w:rsidRPr="00B4766E">
        <w:t xml:space="preserve">: Critical incident procurement in </w:t>
      </w:r>
      <w:r w:rsidR="00E7024D" w:rsidRPr="00B4766E">
        <w:t>2018–19</w:t>
      </w:r>
      <w:bookmarkEnd w:id="127"/>
    </w:p>
    <w:tbl>
      <w:tblPr>
        <w:tblStyle w:val="TableGrid1"/>
        <w:tblW w:w="0" w:type="auto"/>
        <w:tblInd w:w="988" w:type="dxa"/>
        <w:tblLook w:val="04A0" w:firstRow="1" w:lastRow="0" w:firstColumn="1" w:lastColumn="0" w:noHBand="0" w:noVBand="1"/>
      </w:tblPr>
      <w:tblGrid>
        <w:gridCol w:w="1866"/>
        <w:gridCol w:w="1833"/>
        <w:gridCol w:w="2126"/>
      </w:tblGrid>
      <w:tr w:rsidR="007244B8" w:rsidRPr="00D30E1B" w14:paraId="3D9B5636" w14:textId="77777777" w:rsidTr="00D30E1B">
        <w:tc>
          <w:tcPr>
            <w:tcW w:w="1866" w:type="dxa"/>
            <w:shd w:val="clear" w:color="auto" w:fill="BFBFBF" w:themeFill="background1" w:themeFillShade="BF"/>
          </w:tcPr>
          <w:p w14:paraId="23E96D4F" w14:textId="77777777" w:rsidR="007244B8" w:rsidRPr="00D30E1B" w:rsidRDefault="007244B8" w:rsidP="00546DF9">
            <w:pPr>
              <w:pStyle w:val="TableText"/>
              <w:jc w:val="center"/>
              <w:rPr>
                <w:b/>
                <w:bCs/>
              </w:rPr>
            </w:pPr>
          </w:p>
        </w:tc>
        <w:tc>
          <w:tcPr>
            <w:tcW w:w="1833" w:type="dxa"/>
            <w:shd w:val="clear" w:color="auto" w:fill="BFBFBF" w:themeFill="background1" w:themeFillShade="BF"/>
          </w:tcPr>
          <w:p w14:paraId="4D132CC4" w14:textId="77777777" w:rsidR="007244B8" w:rsidRPr="00D30E1B" w:rsidRDefault="007244B8" w:rsidP="00546DF9">
            <w:pPr>
              <w:pStyle w:val="TableText"/>
              <w:jc w:val="center"/>
              <w:rPr>
                <w:b/>
                <w:bCs/>
              </w:rPr>
            </w:pPr>
            <w:r w:rsidRPr="00D30E1B">
              <w:rPr>
                <w:b/>
                <w:bCs/>
              </w:rPr>
              <w:t>Number</w:t>
            </w:r>
          </w:p>
        </w:tc>
        <w:tc>
          <w:tcPr>
            <w:tcW w:w="2126" w:type="dxa"/>
            <w:shd w:val="clear" w:color="auto" w:fill="BFBFBF" w:themeFill="background1" w:themeFillShade="BF"/>
          </w:tcPr>
          <w:p w14:paraId="73A93677" w14:textId="77777777" w:rsidR="007244B8" w:rsidRPr="00D30E1B" w:rsidRDefault="007244B8" w:rsidP="00546DF9">
            <w:pPr>
              <w:pStyle w:val="TableText"/>
              <w:jc w:val="center"/>
              <w:rPr>
                <w:b/>
                <w:bCs/>
              </w:rPr>
            </w:pPr>
            <w:r w:rsidRPr="00D30E1B">
              <w:rPr>
                <w:b/>
                <w:bCs/>
              </w:rPr>
              <w:t>Value</w:t>
            </w:r>
            <w:r w:rsidR="00563E2A" w:rsidRPr="00D30E1B">
              <w:rPr>
                <w:b/>
                <w:bCs/>
              </w:rPr>
              <w:t xml:space="preserve"> ($</w:t>
            </w:r>
            <w:r w:rsidR="007500C5" w:rsidRPr="00D30E1B">
              <w:rPr>
                <w:b/>
                <w:bCs/>
              </w:rPr>
              <w:t>M</w:t>
            </w:r>
            <w:r w:rsidR="00563E2A" w:rsidRPr="00D30E1B">
              <w:rPr>
                <w:b/>
                <w:bCs/>
              </w:rPr>
              <w:t>)</w:t>
            </w:r>
          </w:p>
        </w:tc>
      </w:tr>
      <w:tr w:rsidR="007244B8" w:rsidRPr="00B4766E" w14:paraId="6F536B9C" w14:textId="77777777" w:rsidTr="00D30E1B">
        <w:tc>
          <w:tcPr>
            <w:tcW w:w="1866" w:type="dxa"/>
          </w:tcPr>
          <w:p w14:paraId="0B472D83" w14:textId="77777777" w:rsidR="007244B8" w:rsidRPr="00B4766E" w:rsidRDefault="007244B8" w:rsidP="009F24A8">
            <w:pPr>
              <w:pStyle w:val="TableText"/>
              <w:rPr>
                <w:b/>
              </w:rPr>
            </w:pPr>
            <w:r w:rsidRPr="00B4766E">
              <w:rPr>
                <w:b/>
              </w:rPr>
              <w:t>Goods</w:t>
            </w:r>
          </w:p>
        </w:tc>
        <w:tc>
          <w:tcPr>
            <w:tcW w:w="1833" w:type="dxa"/>
          </w:tcPr>
          <w:p w14:paraId="44A9B08A" w14:textId="77777777" w:rsidR="007244B8" w:rsidRPr="00B4766E" w:rsidRDefault="00EF300C" w:rsidP="009F24A8">
            <w:pPr>
              <w:pStyle w:val="TableText"/>
              <w:jc w:val="center"/>
            </w:pPr>
            <w:r w:rsidRPr="00B4766E">
              <w:t>3</w:t>
            </w:r>
          </w:p>
        </w:tc>
        <w:tc>
          <w:tcPr>
            <w:tcW w:w="2126" w:type="dxa"/>
          </w:tcPr>
          <w:p w14:paraId="3CE66F95" w14:textId="77777777" w:rsidR="007244B8" w:rsidRPr="00B4766E" w:rsidRDefault="004F3134" w:rsidP="009F24A8">
            <w:pPr>
              <w:pStyle w:val="TableText"/>
              <w:jc w:val="center"/>
            </w:pPr>
            <w:r>
              <w:t>$</w:t>
            </w:r>
            <w:r w:rsidR="00EF300C" w:rsidRPr="00B4766E">
              <w:t>1.9</w:t>
            </w:r>
          </w:p>
        </w:tc>
      </w:tr>
      <w:tr w:rsidR="00C171EA" w:rsidRPr="00B4766E" w14:paraId="049DE6C5" w14:textId="77777777" w:rsidTr="00D30E1B">
        <w:tc>
          <w:tcPr>
            <w:tcW w:w="1866" w:type="dxa"/>
          </w:tcPr>
          <w:p w14:paraId="6E54409F" w14:textId="77777777" w:rsidR="00C171EA" w:rsidRPr="00B4766E" w:rsidRDefault="00C171EA" w:rsidP="00C171EA">
            <w:pPr>
              <w:pStyle w:val="TableText"/>
              <w:rPr>
                <w:b/>
              </w:rPr>
            </w:pPr>
            <w:r w:rsidRPr="00B4766E">
              <w:rPr>
                <w:b/>
              </w:rPr>
              <w:t>Service</w:t>
            </w:r>
            <w:r w:rsidR="00546DF9" w:rsidRPr="00B4766E">
              <w:rPr>
                <w:b/>
              </w:rPr>
              <w:t>s</w:t>
            </w:r>
          </w:p>
        </w:tc>
        <w:tc>
          <w:tcPr>
            <w:tcW w:w="1833" w:type="dxa"/>
          </w:tcPr>
          <w:p w14:paraId="314004D4" w14:textId="77777777" w:rsidR="00C171EA" w:rsidRPr="00B4766E" w:rsidRDefault="00EF300C" w:rsidP="00C171EA">
            <w:pPr>
              <w:pStyle w:val="TableText"/>
              <w:jc w:val="center"/>
            </w:pPr>
            <w:r w:rsidRPr="00B4766E">
              <w:t>13</w:t>
            </w:r>
          </w:p>
        </w:tc>
        <w:tc>
          <w:tcPr>
            <w:tcW w:w="2126" w:type="dxa"/>
          </w:tcPr>
          <w:p w14:paraId="0006169B" w14:textId="77777777" w:rsidR="00C171EA" w:rsidRPr="00B4766E" w:rsidRDefault="004F3134" w:rsidP="00C171EA">
            <w:pPr>
              <w:pStyle w:val="TableText"/>
              <w:jc w:val="center"/>
            </w:pPr>
            <w:r>
              <w:t>$</w:t>
            </w:r>
            <w:r w:rsidR="00EF300C" w:rsidRPr="00B4766E">
              <w:t>2.7</w:t>
            </w:r>
          </w:p>
        </w:tc>
      </w:tr>
      <w:tr w:rsidR="00C171EA" w:rsidRPr="00D30E1B" w14:paraId="6A4779AD" w14:textId="77777777" w:rsidTr="00D30E1B">
        <w:tc>
          <w:tcPr>
            <w:tcW w:w="1866" w:type="dxa"/>
          </w:tcPr>
          <w:p w14:paraId="38AAB85C" w14:textId="77777777" w:rsidR="00C171EA" w:rsidRPr="00D30E1B" w:rsidRDefault="00C171EA" w:rsidP="00C171EA">
            <w:pPr>
              <w:pStyle w:val="TableText"/>
              <w:rPr>
                <w:b/>
                <w:bCs/>
              </w:rPr>
            </w:pPr>
            <w:r w:rsidRPr="00D30E1B">
              <w:rPr>
                <w:b/>
                <w:bCs/>
              </w:rPr>
              <w:t>Total</w:t>
            </w:r>
          </w:p>
        </w:tc>
        <w:tc>
          <w:tcPr>
            <w:tcW w:w="1833" w:type="dxa"/>
          </w:tcPr>
          <w:p w14:paraId="086F69AD" w14:textId="77777777" w:rsidR="00C171EA" w:rsidRPr="00D30E1B" w:rsidRDefault="00EF300C" w:rsidP="00C171EA">
            <w:pPr>
              <w:pStyle w:val="TableText"/>
              <w:jc w:val="center"/>
              <w:rPr>
                <w:b/>
                <w:bCs/>
              </w:rPr>
            </w:pPr>
            <w:r w:rsidRPr="00D30E1B">
              <w:rPr>
                <w:b/>
                <w:bCs/>
              </w:rPr>
              <w:t>16</w:t>
            </w:r>
          </w:p>
        </w:tc>
        <w:tc>
          <w:tcPr>
            <w:tcW w:w="2126" w:type="dxa"/>
          </w:tcPr>
          <w:p w14:paraId="3535C15A" w14:textId="77777777" w:rsidR="00C171EA" w:rsidRPr="00D30E1B" w:rsidRDefault="004F3134" w:rsidP="00C171EA">
            <w:pPr>
              <w:pStyle w:val="TableText"/>
              <w:jc w:val="center"/>
              <w:rPr>
                <w:b/>
                <w:bCs/>
              </w:rPr>
            </w:pPr>
            <w:r>
              <w:rPr>
                <w:b/>
                <w:bCs/>
              </w:rPr>
              <w:t>$</w:t>
            </w:r>
            <w:r w:rsidR="00B4766E" w:rsidRPr="00D30E1B">
              <w:rPr>
                <w:b/>
                <w:bCs/>
              </w:rPr>
              <w:t>4.6</w:t>
            </w:r>
          </w:p>
        </w:tc>
      </w:tr>
    </w:tbl>
    <w:bookmarkEnd w:id="102"/>
    <w:p w14:paraId="5313D5D6" w14:textId="77777777" w:rsidR="00B4766E" w:rsidRDefault="00B4766E" w:rsidP="007C5160">
      <w:pPr>
        <w:pStyle w:val="Normal1"/>
      </w:pPr>
      <w:r w:rsidRPr="00B4766E">
        <w:t>The Department of Environment, Land, Water and Planning reported 11 of these contracts</w:t>
      </w:r>
      <w:r>
        <w:t xml:space="preserve"> in relation to bushfire relief efforts at four bushfire events.</w:t>
      </w:r>
    </w:p>
    <w:p w14:paraId="3AFF537A" w14:textId="77777777" w:rsidR="00B4766E" w:rsidRDefault="00B4766E" w:rsidP="007C5160">
      <w:pPr>
        <w:pStyle w:val="Normal1"/>
      </w:pPr>
      <w:r>
        <w:t xml:space="preserve">Public Transport Victoria reported four </w:t>
      </w:r>
      <w:r w:rsidR="00A562A8">
        <w:t xml:space="preserve">administrative </w:t>
      </w:r>
      <w:r>
        <w:t xml:space="preserve">critical incidents </w:t>
      </w:r>
      <w:r w:rsidR="00A562A8">
        <w:t>related to delivery of transport services.</w:t>
      </w:r>
    </w:p>
    <w:p w14:paraId="703235E6" w14:textId="77777777" w:rsidR="00475C3F" w:rsidRDefault="00B4766E" w:rsidP="00DA5A2C">
      <w:pPr>
        <w:pStyle w:val="Normal1"/>
      </w:pPr>
      <w:r>
        <w:t xml:space="preserve">The Department of Justice and Community Safety reported one critical incident related to the immediate relocation of the team from the </w:t>
      </w:r>
      <w:r w:rsidRPr="00B4766E">
        <w:t xml:space="preserve">State </w:t>
      </w:r>
      <w:r w:rsidR="00DA5A2C" w:rsidRPr="00B4766E">
        <w:t>Control Centre</w:t>
      </w:r>
      <w:r w:rsidR="00DA5A2C">
        <w:t xml:space="preserve"> </w:t>
      </w:r>
      <w:r>
        <w:t>after a fire.</w:t>
      </w:r>
    </w:p>
    <w:p w14:paraId="514ABCCD" w14:textId="77777777" w:rsidR="00D22258" w:rsidRPr="00CD6245" w:rsidRDefault="007244B8" w:rsidP="007244B8">
      <w:pPr>
        <w:pStyle w:val="Heading1NoNum"/>
      </w:pPr>
      <w:bookmarkStart w:id="128" w:name="_Toc20648414"/>
      <w:bookmarkStart w:id="129" w:name="_Hlk489516898"/>
      <w:r>
        <w:lastRenderedPageBreak/>
        <w:t>Harnessing the buying power of government</w:t>
      </w:r>
      <w:bookmarkEnd w:id="128"/>
    </w:p>
    <w:p w14:paraId="3B39F53E" w14:textId="77777777" w:rsidR="0037664D" w:rsidRDefault="009307D9" w:rsidP="005B2F15">
      <w:pPr>
        <w:pStyle w:val="Normal1"/>
        <w:rPr>
          <w:lang w:eastAsia="en-US"/>
        </w:rPr>
      </w:pPr>
      <w:r w:rsidRPr="00CD6245">
        <w:rPr>
          <w:lang w:eastAsia="en-US"/>
        </w:rPr>
        <w:t xml:space="preserve">By </w:t>
      </w:r>
      <w:r w:rsidR="009B7261">
        <w:rPr>
          <w:lang w:eastAsia="en-US"/>
        </w:rPr>
        <w:t>combining</w:t>
      </w:r>
      <w:r w:rsidRPr="00CD6245">
        <w:rPr>
          <w:lang w:eastAsia="en-US"/>
        </w:rPr>
        <w:t xml:space="preserve"> demand</w:t>
      </w:r>
      <w:r>
        <w:rPr>
          <w:lang w:eastAsia="en-US"/>
        </w:rPr>
        <w:t xml:space="preserve"> </w:t>
      </w:r>
      <w:r w:rsidRPr="00CD6245">
        <w:rPr>
          <w:lang w:eastAsia="en-US"/>
        </w:rPr>
        <w:t>for common</w:t>
      </w:r>
      <w:r w:rsidR="00F06FDC">
        <w:rPr>
          <w:lang w:eastAsia="en-US"/>
        </w:rPr>
        <w:t>ly</w:t>
      </w:r>
      <w:r w:rsidR="00963F4B">
        <w:rPr>
          <w:lang w:eastAsia="en-US"/>
        </w:rPr>
        <w:t xml:space="preserve"> use</w:t>
      </w:r>
      <w:r w:rsidR="00F06FDC">
        <w:rPr>
          <w:lang w:eastAsia="en-US"/>
        </w:rPr>
        <w:t>d</w:t>
      </w:r>
      <w:r w:rsidRPr="00CD6245">
        <w:rPr>
          <w:lang w:eastAsia="en-US"/>
        </w:rPr>
        <w:t xml:space="preserve"> goods and services, </w:t>
      </w:r>
      <w:r w:rsidR="00F06FDC">
        <w:rPr>
          <w:lang w:eastAsia="en-US"/>
        </w:rPr>
        <w:t>government</w:t>
      </w:r>
      <w:r w:rsidRPr="00CD6245">
        <w:rPr>
          <w:lang w:eastAsia="en-US"/>
        </w:rPr>
        <w:t xml:space="preserve"> can harness greater economies of scale when negotiating with suppliers.</w:t>
      </w:r>
    </w:p>
    <w:p w14:paraId="39820D29" w14:textId="77777777" w:rsidR="00A35E2F" w:rsidRPr="009F0532" w:rsidRDefault="00A35E2F" w:rsidP="00042E3B">
      <w:pPr>
        <w:pStyle w:val="Normal1"/>
      </w:pPr>
      <w:r w:rsidRPr="00042E3B">
        <w:t>Aggregating purchasing power allows organisations to negotiate lower prices</w:t>
      </w:r>
      <w:r w:rsidR="007517D7">
        <w:t xml:space="preserve"> </w:t>
      </w:r>
      <w:r w:rsidR="007C5160">
        <w:t xml:space="preserve">and </w:t>
      </w:r>
      <w:r w:rsidR="007517D7">
        <w:t xml:space="preserve">better terms and </w:t>
      </w:r>
      <w:r w:rsidR="009B04F5" w:rsidRPr="009F0532">
        <w:t>conditions and</w:t>
      </w:r>
      <w:r w:rsidR="007C5160" w:rsidRPr="009F0532">
        <w:t xml:space="preserve"> </w:t>
      </w:r>
      <w:r w:rsidRPr="009F0532">
        <w:t>reduc</w:t>
      </w:r>
      <w:r w:rsidR="007C5160" w:rsidRPr="009F0532">
        <w:t>es</w:t>
      </w:r>
      <w:r w:rsidRPr="009F0532">
        <w:t xml:space="preserve"> the administrative burden </w:t>
      </w:r>
      <w:r w:rsidR="00D438A1" w:rsidRPr="009F0532">
        <w:t>on buyers and suppliers</w:t>
      </w:r>
      <w:r w:rsidRPr="009F0532">
        <w:t>.</w:t>
      </w:r>
    </w:p>
    <w:p w14:paraId="4D3FBC3B" w14:textId="77777777" w:rsidR="00D438A1" w:rsidRPr="009830B5" w:rsidRDefault="00D438A1" w:rsidP="0091365E">
      <w:pPr>
        <w:pStyle w:val="Normal1"/>
      </w:pPr>
      <w:r w:rsidRPr="009F0532">
        <w:t xml:space="preserve">The Victorian Government has </w:t>
      </w:r>
      <w:r w:rsidR="00FB0AF9" w:rsidRPr="009F0532">
        <w:t>3</w:t>
      </w:r>
      <w:r w:rsidR="009F0532" w:rsidRPr="009F0532">
        <w:t>4</w:t>
      </w:r>
      <w:r w:rsidRPr="009F0532">
        <w:rPr>
          <w:lang w:eastAsia="en-US"/>
        </w:rPr>
        <w:t xml:space="preserve"> </w:t>
      </w:r>
      <w:r w:rsidR="0055120B" w:rsidRPr="009F0532">
        <w:t xml:space="preserve">state purchase contracts (SPCs) </w:t>
      </w:r>
      <w:r w:rsidRPr="009F0532">
        <w:rPr>
          <w:lang w:eastAsia="en-US"/>
        </w:rPr>
        <w:t>for commonly purchased goods and services</w:t>
      </w:r>
      <w:r w:rsidR="007C5160" w:rsidRPr="009F0532">
        <w:rPr>
          <w:lang w:eastAsia="en-US"/>
        </w:rPr>
        <w:t xml:space="preserve"> under 2</w:t>
      </w:r>
      <w:r w:rsidR="00AA2356" w:rsidRPr="009F0532">
        <w:rPr>
          <w:lang w:eastAsia="en-US"/>
        </w:rPr>
        <w:t>1</w:t>
      </w:r>
      <w:r w:rsidR="007C5160" w:rsidRPr="009F0532">
        <w:rPr>
          <w:lang w:eastAsia="en-US"/>
        </w:rPr>
        <w:t xml:space="preserve"> spend categories, </w:t>
      </w:r>
      <w:r w:rsidRPr="009F0532">
        <w:rPr>
          <w:lang w:eastAsia="en-US"/>
        </w:rPr>
        <w:t xml:space="preserve">as shown in </w:t>
      </w:r>
      <w:r w:rsidR="005960A7" w:rsidRPr="009F0532">
        <w:rPr>
          <w:lang w:eastAsia="en-US"/>
        </w:rPr>
        <w:fldChar w:fldCharType="begin"/>
      </w:r>
      <w:r w:rsidR="005960A7" w:rsidRPr="009F0532">
        <w:rPr>
          <w:lang w:eastAsia="en-US"/>
        </w:rPr>
        <w:instrText xml:space="preserve"> REF _Ref489353719 \h </w:instrText>
      </w:r>
      <w:r w:rsidR="00303EDA" w:rsidRPr="009F0532">
        <w:rPr>
          <w:lang w:eastAsia="en-US"/>
        </w:rPr>
        <w:instrText xml:space="preserve"> \* MERGEFORMAT </w:instrText>
      </w:r>
      <w:r w:rsidR="005960A7" w:rsidRPr="009F0532">
        <w:rPr>
          <w:lang w:eastAsia="en-US"/>
        </w:rPr>
      </w:r>
      <w:r w:rsidR="005960A7" w:rsidRPr="009F0532">
        <w:rPr>
          <w:lang w:eastAsia="en-US"/>
        </w:rPr>
        <w:fldChar w:fldCharType="separate"/>
      </w:r>
      <w:r w:rsidR="002607DC" w:rsidRPr="009F0532">
        <w:t xml:space="preserve">Figure </w:t>
      </w:r>
      <w:r w:rsidR="002607DC" w:rsidRPr="009F0532">
        <w:rPr>
          <w:noProof/>
        </w:rPr>
        <w:t>10</w:t>
      </w:r>
      <w:r w:rsidR="005960A7" w:rsidRPr="009F0532">
        <w:rPr>
          <w:lang w:eastAsia="en-US"/>
        </w:rPr>
        <w:fldChar w:fldCharType="end"/>
      </w:r>
      <w:r w:rsidR="005960A7" w:rsidRPr="009F0532">
        <w:rPr>
          <w:lang w:eastAsia="en-US"/>
        </w:rPr>
        <w:t>.</w:t>
      </w:r>
    </w:p>
    <w:p w14:paraId="2124F136" w14:textId="77777777" w:rsidR="0055120B" w:rsidRDefault="0055120B" w:rsidP="0055120B">
      <w:pPr>
        <w:pStyle w:val="Normal1"/>
        <w:rPr>
          <w:lang w:eastAsia="en-US"/>
        </w:rPr>
      </w:pPr>
      <w:bookmarkStart w:id="130" w:name="_Hlk16515792"/>
      <w:r w:rsidRPr="009830B5">
        <w:t>More than 200 organisations benefit from the time and cost savings offered by SPCs.</w:t>
      </w:r>
      <w:r w:rsidRPr="009830B5">
        <w:rPr>
          <w:lang w:eastAsia="en-US"/>
        </w:rPr>
        <w:t xml:space="preserve"> Total annual spend under SPCs is estimated to be </w:t>
      </w:r>
      <w:r w:rsidR="006D29C0" w:rsidRPr="009830B5">
        <w:rPr>
          <w:lang w:eastAsia="en-US"/>
        </w:rPr>
        <w:t>about</w:t>
      </w:r>
      <w:r w:rsidRPr="009830B5">
        <w:rPr>
          <w:lang w:eastAsia="en-US"/>
        </w:rPr>
        <w:t xml:space="preserve"> </w:t>
      </w:r>
      <w:r w:rsidR="00420659" w:rsidRPr="009830B5">
        <w:rPr>
          <w:lang w:eastAsia="en-US"/>
        </w:rPr>
        <w:t>$</w:t>
      </w:r>
      <w:r w:rsidR="00710380" w:rsidRPr="009830B5">
        <w:rPr>
          <w:lang w:eastAsia="en-US"/>
        </w:rPr>
        <w:t>1.</w:t>
      </w:r>
      <w:r w:rsidR="00826A4A">
        <w:rPr>
          <w:lang w:eastAsia="en-US"/>
        </w:rPr>
        <w:t>7</w:t>
      </w:r>
      <w:r w:rsidRPr="009830B5">
        <w:rPr>
          <w:lang w:eastAsia="en-US"/>
        </w:rPr>
        <w:t xml:space="preserve"> billion</w:t>
      </w:r>
      <w:r w:rsidR="00C53DC4" w:rsidRPr="009830B5">
        <w:rPr>
          <w:lang w:eastAsia="en-US"/>
        </w:rPr>
        <w:t xml:space="preserve"> </w:t>
      </w:r>
      <w:r w:rsidR="00F971AF" w:rsidRPr="009830B5">
        <w:rPr>
          <w:lang w:eastAsia="en-US"/>
        </w:rPr>
        <w:t>(not including</w:t>
      </w:r>
      <w:r w:rsidR="00DE43FF" w:rsidRPr="009830B5">
        <w:rPr>
          <w:lang w:eastAsia="en-US"/>
        </w:rPr>
        <w:t xml:space="preserve"> spend under</w:t>
      </w:r>
      <w:r w:rsidR="00F971AF" w:rsidRPr="009830B5">
        <w:rPr>
          <w:lang w:eastAsia="en-US"/>
        </w:rPr>
        <w:t xml:space="preserve"> the Legal Services </w:t>
      </w:r>
      <w:r w:rsidR="00DE43FF" w:rsidRPr="009830B5">
        <w:rPr>
          <w:lang w:eastAsia="en-US"/>
        </w:rPr>
        <w:t>Panel</w:t>
      </w:r>
      <w:r w:rsidR="00F971AF" w:rsidRPr="009830B5">
        <w:rPr>
          <w:lang w:eastAsia="en-US"/>
        </w:rPr>
        <w:t>).</w:t>
      </w:r>
    </w:p>
    <w:bookmarkEnd w:id="130"/>
    <w:p w14:paraId="21466CED" w14:textId="77777777" w:rsidR="0055120B" w:rsidRDefault="0055120B" w:rsidP="0055120B">
      <w:pPr>
        <w:pStyle w:val="Heading3NoNum"/>
      </w:pPr>
      <w:r>
        <w:t>Who can access SPCs?</w:t>
      </w:r>
    </w:p>
    <w:p w14:paraId="25CD7E71" w14:textId="77777777" w:rsidR="00D438A1" w:rsidRPr="00042E3B" w:rsidRDefault="00D438A1" w:rsidP="00042E3B">
      <w:pPr>
        <w:pStyle w:val="Normal1"/>
      </w:pPr>
      <w:r>
        <w:t>A</w:t>
      </w:r>
      <w:r w:rsidRPr="00CD6245">
        <w:t xml:space="preserve">ll government organisations and agencies can access </w:t>
      </w:r>
      <w:r w:rsidR="0055120B">
        <w:t>S</w:t>
      </w:r>
      <w:r w:rsidRPr="00CD6245">
        <w:t xml:space="preserve">PCs </w:t>
      </w:r>
      <w:r>
        <w:t xml:space="preserve">provided </w:t>
      </w:r>
      <w:r w:rsidRPr="00CD6245">
        <w:t>they commit to the rules of use.</w:t>
      </w:r>
      <w:r>
        <w:t xml:space="preserve"> For organisations bound by VGPB policies, </w:t>
      </w:r>
      <w:r>
        <w:rPr>
          <w:lang w:eastAsia="en-US"/>
        </w:rPr>
        <w:t xml:space="preserve">SPCs are mandatory unless </w:t>
      </w:r>
      <w:r>
        <w:t xml:space="preserve">the lead department </w:t>
      </w:r>
      <w:r w:rsidR="00FB0AF9">
        <w:t xml:space="preserve">managing the SPC </w:t>
      </w:r>
      <w:r>
        <w:t>g</w:t>
      </w:r>
      <w:r w:rsidR="00F06FDC">
        <w:t>ives</w:t>
      </w:r>
      <w:r>
        <w:t xml:space="preserve"> a written exemption.</w:t>
      </w:r>
    </w:p>
    <w:p w14:paraId="57786D52" w14:textId="77777777" w:rsidR="00D438A1" w:rsidRPr="002865DF" w:rsidRDefault="008F27CC" w:rsidP="002865DF">
      <w:pPr>
        <w:pStyle w:val="Normal1"/>
      </w:pPr>
      <w:r w:rsidRPr="002865DF">
        <w:rPr>
          <w:noProof/>
          <w:highlight w:val="yellow"/>
        </w:rPr>
        <mc:AlternateContent>
          <mc:Choice Requires="wps">
            <w:drawing>
              <wp:anchor distT="0" distB="0" distL="114300" distR="114300" simplePos="0" relativeHeight="251655168" behindDoc="0" locked="0" layoutInCell="1" allowOverlap="1" wp14:anchorId="316B6246" wp14:editId="7FA5F78F">
                <wp:simplePos x="0" y="0"/>
                <wp:positionH relativeFrom="column">
                  <wp:posOffset>3718560</wp:posOffset>
                </wp:positionH>
                <wp:positionV relativeFrom="paragraph">
                  <wp:posOffset>9525</wp:posOffset>
                </wp:positionV>
                <wp:extent cx="2442210" cy="2085975"/>
                <wp:effectExtent l="0" t="0" r="15240" b="28575"/>
                <wp:wrapSquare wrapText="bothSides"/>
                <wp:docPr id="7" name="Text Box 7"/>
                <wp:cNvGraphicFramePr/>
                <a:graphic xmlns:a="http://schemas.openxmlformats.org/drawingml/2006/main">
                  <a:graphicData uri="http://schemas.microsoft.com/office/word/2010/wordprocessingShape">
                    <wps:wsp>
                      <wps:cNvSpPr txBox="1"/>
                      <wps:spPr>
                        <a:xfrm>
                          <a:off x="0" y="0"/>
                          <a:ext cx="2442210" cy="2085975"/>
                        </a:xfrm>
                        <a:prstGeom prst="rect">
                          <a:avLst/>
                        </a:prstGeom>
                        <a:noFill/>
                        <a:ln w="6350">
                          <a:solidFill>
                            <a:prstClr val="black"/>
                          </a:solidFill>
                        </a:ln>
                      </wps:spPr>
                      <wps:txbx>
                        <w:txbxContent>
                          <w:p w14:paraId="56FED67B" w14:textId="77777777" w:rsidR="00881EB0" w:rsidRDefault="00881EB0" w:rsidP="0037664D">
                            <w:pPr>
                              <w:pStyle w:val="TableText"/>
                            </w:pPr>
                            <w:r>
                              <w:t>SPCs can be sole or multiple (panel) supplier arrangements or register arrangements. Panels can be open or closed. Open panels can accept new suppliers at set or other times during the contract period. Closed panels are restricted to the suppliers engaged at the start of the contract.</w:t>
                            </w:r>
                          </w:p>
                          <w:p w14:paraId="0976FE95" w14:textId="77777777" w:rsidR="00881EB0" w:rsidRDefault="00881EB0" w:rsidP="0037664D">
                            <w:pPr>
                              <w:pStyle w:val="TableText"/>
                            </w:pPr>
                            <w:r>
                              <w:t>Registers consist of prequalified suppliers, compliant where required with the eligibility criteria to provide goods and services to Victorian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B6246" id="Text Box 7" o:spid="_x0000_s1278" type="#_x0000_t202" style="position:absolute;left:0;text-align:left;margin-left:292.8pt;margin-top:.75pt;width:192.3pt;height:16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" filled="f" strokeweight=".5pt">
                <v:textbox>
                  <w:txbxContent>
                    <w:p w14:paraId="56FED67B" w14:textId="77777777" w:rsidR="00881EB0" w:rsidRDefault="00881EB0" w:rsidP="0037664D">
                      <w:pPr>
                        <w:pStyle w:val="TableText"/>
                      </w:pPr>
                      <w:r>
                        <w:t>SPCs can be sole or multiple (panel) supplier arrangements or register arrangements. Panels can be open or closed. Open panels can accept new suppliers at set or other times during the contract period. Closed panels are restricted to the suppliers engaged at the start of the contract.</w:t>
                      </w:r>
                    </w:p>
                    <w:p w14:paraId="0976FE95" w14:textId="77777777" w:rsidR="00881EB0" w:rsidRDefault="00881EB0" w:rsidP="0037664D">
                      <w:pPr>
                        <w:pStyle w:val="TableText"/>
                      </w:pPr>
                      <w:r>
                        <w:t>Registers consist of prequalified suppliers, compliant where required with the eligibility criteria to provide goods and services to Victorian Government.</w:t>
                      </w:r>
                    </w:p>
                  </w:txbxContent>
                </v:textbox>
                <w10:wrap type="square"/>
              </v:shape>
            </w:pict>
          </mc:Fallback>
        </mc:AlternateContent>
      </w:r>
      <w:r w:rsidR="00F06FDC" w:rsidRPr="002865DF">
        <w:t>Other o</w:t>
      </w:r>
      <w:r w:rsidR="00D438A1" w:rsidRPr="002865DF">
        <w:t xml:space="preserve">rganisations that can access SPCs include local and federal </w:t>
      </w:r>
      <w:r w:rsidR="007C5160" w:rsidRPr="002865DF">
        <w:t>government organisations and not-for</w:t>
      </w:r>
      <w:r w:rsidR="00D438A1" w:rsidRPr="002865DF">
        <w:t>-profit organisations.</w:t>
      </w:r>
    </w:p>
    <w:p w14:paraId="4206CC70" w14:textId="77777777" w:rsidR="0055120B" w:rsidRDefault="0055120B" w:rsidP="0055120B">
      <w:pPr>
        <w:pStyle w:val="Heading3NoNum"/>
      </w:pPr>
      <w:r>
        <w:t>Who manages SPCs?</w:t>
      </w:r>
    </w:p>
    <w:p w14:paraId="19DDC2E0" w14:textId="77777777" w:rsidR="0055120B" w:rsidRDefault="00D438A1" w:rsidP="00D438A1">
      <w:pPr>
        <w:pStyle w:val="Normal1"/>
      </w:pPr>
      <w:r w:rsidRPr="00A64F1B">
        <w:t>The Departme</w:t>
      </w:r>
      <w:r>
        <w:t>nt of Treasury and Finance</w:t>
      </w:r>
      <w:r w:rsidRPr="00A64F1B">
        <w:t xml:space="preserve"> manages </w:t>
      </w:r>
      <w:r w:rsidR="0055120B">
        <w:t xml:space="preserve">almost all </w:t>
      </w:r>
      <w:r>
        <w:t>non-ICT goods and services SPCs</w:t>
      </w:r>
      <w:r w:rsidR="0055120B">
        <w:t>. The only exception is</w:t>
      </w:r>
      <w:r>
        <w:t xml:space="preserve"> the </w:t>
      </w:r>
      <w:r w:rsidR="006B5610">
        <w:t>Legal Servi</w:t>
      </w:r>
      <w:r>
        <w:t>ces</w:t>
      </w:r>
      <w:r w:rsidR="00DE43FF">
        <w:t xml:space="preserve"> Panel</w:t>
      </w:r>
      <w:r w:rsidR="0055120B">
        <w:t xml:space="preserve">, </w:t>
      </w:r>
      <w:r>
        <w:t xml:space="preserve">which is managed by the Department of Justice and </w:t>
      </w:r>
      <w:r w:rsidR="008240C5">
        <w:t>Community Safety</w:t>
      </w:r>
      <w:r>
        <w:t>.</w:t>
      </w:r>
    </w:p>
    <w:p w14:paraId="6B89CB36" w14:textId="77777777" w:rsidR="00D438A1" w:rsidRDefault="00D438A1" w:rsidP="00D438A1">
      <w:pPr>
        <w:pStyle w:val="Normal1"/>
      </w:pPr>
      <w:r>
        <w:t>T</w:t>
      </w:r>
      <w:r w:rsidRPr="00A64F1B">
        <w:t>he Department of Premier and Cabinet</w:t>
      </w:r>
      <w:r w:rsidR="00FB0AF9">
        <w:t xml:space="preserve"> </w:t>
      </w:r>
      <w:r w:rsidR="008E5C8C">
        <w:t>is</w:t>
      </w:r>
      <w:r w:rsidRPr="00A64F1B">
        <w:t xml:space="preserve"> responsible for ICT SPCs</w:t>
      </w:r>
      <w:r w:rsidR="008E5C8C">
        <w:t>, apart from Rosetta</w:t>
      </w:r>
      <w:r w:rsidR="00E65F21">
        <w:t>,</w:t>
      </w:r>
      <w:r w:rsidR="008E5C8C">
        <w:t xml:space="preserve"> which is managed by</w:t>
      </w:r>
      <w:r w:rsidR="008E5C8C" w:rsidRPr="008E5C8C">
        <w:t xml:space="preserve"> </w:t>
      </w:r>
      <w:r w:rsidR="00820DB7">
        <w:t>Cen</w:t>
      </w:r>
      <w:r w:rsidR="007410F2">
        <w:t>it</w:t>
      </w:r>
      <w:r w:rsidR="00820DB7">
        <w:t>ex</w:t>
      </w:r>
      <w:r w:rsidR="008E5C8C">
        <w:t>.</w:t>
      </w:r>
    </w:p>
    <w:p w14:paraId="2045CD88" w14:textId="77777777" w:rsidR="0055120B" w:rsidRPr="00420659" w:rsidRDefault="0055120B" w:rsidP="0055120B">
      <w:pPr>
        <w:pStyle w:val="Heading3NoNum"/>
      </w:pPr>
      <w:r w:rsidRPr="00420659">
        <w:t>Looking for new opportunities</w:t>
      </w:r>
    </w:p>
    <w:p w14:paraId="30EA9813" w14:textId="77777777" w:rsidR="00D438A1" w:rsidRPr="00A64F1B" w:rsidRDefault="009C2CAE" w:rsidP="00D438A1">
      <w:pPr>
        <w:pStyle w:val="Normal1"/>
      </w:pPr>
      <w:r w:rsidRPr="009830B5">
        <w:t>Throughout 2018</w:t>
      </w:r>
      <w:r w:rsidR="00420659" w:rsidRPr="009830B5">
        <w:t>–</w:t>
      </w:r>
      <w:r w:rsidRPr="009830B5">
        <w:t>19, the VGPB continue</w:t>
      </w:r>
      <w:r w:rsidR="009830B5" w:rsidRPr="009830B5">
        <w:t>d</w:t>
      </w:r>
      <w:r w:rsidRPr="009830B5">
        <w:t xml:space="preserve"> to review </w:t>
      </w:r>
      <w:r w:rsidR="00D438A1" w:rsidRPr="009830B5">
        <w:t>organisations</w:t>
      </w:r>
      <w:r w:rsidR="007C5160" w:rsidRPr="009830B5">
        <w:t>’</w:t>
      </w:r>
      <w:r w:rsidR="00D438A1" w:rsidRPr="009830B5">
        <w:t xml:space="preserve"> forward</w:t>
      </w:r>
      <w:r w:rsidR="00420659" w:rsidRPr="009830B5">
        <w:t>-</w:t>
      </w:r>
      <w:r w:rsidR="00D438A1" w:rsidRPr="009830B5">
        <w:t>looking procurement activity plans</w:t>
      </w:r>
      <w:r w:rsidR="00D62620">
        <w:t>.</w:t>
      </w:r>
      <w:r w:rsidR="00D438A1" w:rsidRPr="009830B5">
        <w:t xml:space="preserve"> Th</w:t>
      </w:r>
      <w:r w:rsidR="00D62620">
        <w:t xml:space="preserve">is helps </w:t>
      </w:r>
      <w:r w:rsidR="00D438A1" w:rsidRPr="009830B5">
        <w:t xml:space="preserve">the VGPB to </w:t>
      </w:r>
      <w:r w:rsidRPr="009830B5">
        <w:t xml:space="preserve">continue to </w:t>
      </w:r>
      <w:r w:rsidR="00D438A1" w:rsidRPr="009830B5">
        <w:t>support</w:t>
      </w:r>
      <w:r w:rsidR="009F3DF7" w:rsidRPr="009830B5">
        <w:t xml:space="preserve"> the departments of</w:t>
      </w:r>
      <w:r w:rsidR="00B60784" w:rsidRPr="009830B5">
        <w:t xml:space="preserve"> Treasury and Finance</w:t>
      </w:r>
      <w:r w:rsidR="00D438A1" w:rsidRPr="009830B5">
        <w:t xml:space="preserve"> and </w:t>
      </w:r>
      <w:r w:rsidR="00B60784" w:rsidRPr="009830B5">
        <w:t xml:space="preserve">Premier and Cabinet </w:t>
      </w:r>
      <w:r w:rsidR="00D438A1" w:rsidRPr="009830B5">
        <w:t>in identifying additional opportunities for aggregation to drive greater value-for-money outcomes.</w:t>
      </w:r>
    </w:p>
    <w:p w14:paraId="32D8D730" w14:textId="77777777" w:rsidR="00D438A1" w:rsidRDefault="00D438A1" w:rsidP="002F2507">
      <w:pPr>
        <w:pStyle w:val="Heading3NoNum"/>
      </w:pPr>
      <w:r>
        <w:t>About the data in this section</w:t>
      </w:r>
    </w:p>
    <w:p w14:paraId="43C40E73" w14:textId="77777777" w:rsidR="00D438A1" w:rsidRDefault="00D438A1" w:rsidP="00D438A1">
      <w:pPr>
        <w:pStyle w:val="Normal1"/>
      </w:pPr>
      <w:r w:rsidRPr="00BE29E6">
        <w:t>The contract values in the tables are estimates. Expenditure occurs as organisations order and consume goods and services under the SPC</w:t>
      </w:r>
      <w:r>
        <w:t>/SEPC</w:t>
      </w:r>
      <w:r w:rsidRPr="00BE29E6">
        <w:t>. This takes place over the contract term. Total estimated value includes the initial contract term</w:t>
      </w:r>
      <w:r w:rsidR="003E0CE6">
        <w:t>,</w:t>
      </w:r>
      <w:r w:rsidRPr="00BE29E6">
        <w:t xml:space="preserve"> </w:t>
      </w:r>
      <w:r w:rsidR="009F0532">
        <w:t>and</w:t>
      </w:r>
      <w:r w:rsidRPr="00BE29E6">
        <w:t xml:space="preserve"> any options</w:t>
      </w:r>
      <w:r>
        <w:t xml:space="preserve"> to extend the contract</w:t>
      </w:r>
      <w:r w:rsidRPr="00BE29E6">
        <w:t>.</w:t>
      </w:r>
    </w:p>
    <w:p w14:paraId="536B2C97" w14:textId="77777777" w:rsidR="00DA5A2C" w:rsidRDefault="00DA5A2C">
      <w:pPr>
        <w:rPr>
          <w:rFonts w:ascii="Calibri" w:hAnsi="Calibri" w:cs="Calibri"/>
          <w:sz w:val="22"/>
          <w:szCs w:val="22"/>
        </w:rPr>
      </w:pPr>
      <w:r>
        <w:br w:type="page"/>
      </w:r>
    </w:p>
    <w:p w14:paraId="519A7C63" w14:textId="77777777" w:rsidR="00DA5A2C" w:rsidRPr="00822C11" w:rsidRDefault="00DA5A2C" w:rsidP="00D438A1">
      <w:pPr>
        <w:pStyle w:val="Normal1"/>
      </w:pPr>
    </w:p>
    <w:p w14:paraId="2EA2D282" w14:textId="77777777" w:rsidR="0082041B" w:rsidRDefault="0082041B" w:rsidP="003D31F5">
      <w:pPr>
        <w:pStyle w:val="Caption"/>
        <w:rPr>
          <w:lang w:eastAsia="en-US"/>
        </w:rPr>
      </w:pPr>
      <w:bookmarkStart w:id="131" w:name="_Ref489353719"/>
      <w:bookmarkStart w:id="132" w:name="_Toc17130233"/>
      <w:r w:rsidRPr="00FE5741">
        <w:t xml:space="preserve">Figure </w:t>
      </w:r>
      <w:r w:rsidR="002407F7" w:rsidRPr="00FE5741">
        <w:rPr>
          <w:noProof/>
        </w:rPr>
        <w:fldChar w:fldCharType="begin"/>
      </w:r>
      <w:r w:rsidR="002407F7" w:rsidRPr="00FE5741">
        <w:rPr>
          <w:noProof/>
        </w:rPr>
        <w:instrText xml:space="preserve"> SEQ Figure \* ARABIC </w:instrText>
      </w:r>
      <w:r w:rsidR="002407F7" w:rsidRPr="00FE5741">
        <w:rPr>
          <w:noProof/>
        </w:rPr>
        <w:fldChar w:fldCharType="separate"/>
      </w:r>
      <w:r w:rsidR="002607DC">
        <w:rPr>
          <w:noProof/>
        </w:rPr>
        <w:t>10</w:t>
      </w:r>
      <w:r w:rsidR="002407F7" w:rsidRPr="00FE5741">
        <w:rPr>
          <w:noProof/>
        </w:rPr>
        <w:fldChar w:fldCharType="end"/>
      </w:r>
      <w:bookmarkEnd w:id="131"/>
      <w:r w:rsidRPr="00FE5741">
        <w:t xml:space="preserve">: </w:t>
      </w:r>
      <w:r w:rsidR="004C7894">
        <w:t xml:space="preserve">The 22 </w:t>
      </w:r>
      <w:r w:rsidRPr="00FE5741">
        <w:rPr>
          <w:lang w:eastAsia="en-US"/>
        </w:rPr>
        <w:t>SPC</w:t>
      </w:r>
      <w:r w:rsidR="007C5160" w:rsidRPr="00FE5741">
        <w:rPr>
          <w:lang w:eastAsia="en-US"/>
        </w:rPr>
        <w:t xml:space="preserve"> </w:t>
      </w:r>
      <w:r w:rsidR="004C7894">
        <w:rPr>
          <w:lang w:eastAsia="en-US"/>
        </w:rPr>
        <w:t xml:space="preserve">spend </w:t>
      </w:r>
      <w:r w:rsidR="007C5160" w:rsidRPr="00FE5741">
        <w:rPr>
          <w:lang w:eastAsia="en-US"/>
        </w:rPr>
        <w:t>categories</w:t>
      </w:r>
      <w:bookmarkEnd w:id="132"/>
    </w:p>
    <w:p w14:paraId="37729853" w14:textId="77777777" w:rsidR="006D2DCF" w:rsidRDefault="006D2DCF" w:rsidP="00DD6DF2">
      <w:pPr>
        <w:pStyle w:val="ListNumber"/>
      </w:pPr>
      <w:r>
        <w:t xml:space="preserve">Banking </w:t>
      </w:r>
      <w:r w:rsidR="00005698">
        <w:t>and Financial Services</w:t>
      </w:r>
    </w:p>
    <w:p w14:paraId="424A6C7D" w14:textId="77777777" w:rsidR="006D2DCF" w:rsidRDefault="006D2DCF" w:rsidP="00DD6DF2">
      <w:pPr>
        <w:pStyle w:val="ListNumber"/>
      </w:pPr>
      <w:r>
        <w:t xml:space="preserve">Document </w:t>
      </w:r>
      <w:r w:rsidR="00005698">
        <w:t>Mail Exchange</w:t>
      </w:r>
    </w:p>
    <w:p w14:paraId="3C30C410" w14:textId="77777777" w:rsidR="006D2DCF" w:rsidRDefault="006D2DCF" w:rsidP="00DD6DF2">
      <w:pPr>
        <w:pStyle w:val="ListNumber"/>
      </w:pPr>
      <w:r>
        <w:t>Electricity</w:t>
      </w:r>
      <w:r w:rsidR="00AA2356">
        <w:t xml:space="preserve"> (small sites / large sites)</w:t>
      </w:r>
    </w:p>
    <w:p w14:paraId="35DE6CAF" w14:textId="77777777" w:rsidR="006D2DCF" w:rsidRDefault="006D2DCF" w:rsidP="00DD6DF2">
      <w:pPr>
        <w:pStyle w:val="ListNumber"/>
      </w:pPr>
      <w:r>
        <w:t xml:space="preserve">Fleet </w:t>
      </w:r>
      <w:r w:rsidR="00005698">
        <w:t>Disposals</w:t>
      </w:r>
    </w:p>
    <w:p w14:paraId="30FC4B5E" w14:textId="77777777" w:rsidR="006D2DCF" w:rsidRDefault="006D2DCF" w:rsidP="00DD6DF2">
      <w:pPr>
        <w:pStyle w:val="ListNumber"/>
      </w:pPr>
      <w:r>
        <w:t xml:space="preserve">Fuel </w:t>
      </w:r>
      <w:r w:rsidR="00005698">
        <w:t>and Associated Products</w:t>
      </w:r>
    </w:p>
    <w:p w14:paraId="59E42E29" w14:textId="77777777" w:rsidR="006D2DCF" w:rsidRDefault="006D2DCF" w:rsidP="00DD6DF2">
      <w:pPr>
        <w:pStyle w:val="ListNumber"/>
      </w:pPr>
      <w:r>
        <w:t>I</w:t>
      </w:r>
      <w:r w:rsidR="008F202B">
        <w:t>C</w:t>
      </w:r>
      <w:r>
        <w:t xml:space="preserve">T – </w:t>
      </w:r>
      <w:r w:rsidR="00654426" w:rsidRPr="00654426">
        <w:t>eServices and IT Infrastructure Registers</w:t>
      </w:r>
    </w:p>
    <w:p w14:paraId="21CBD302" w14:textId="77777777" w:rsidR="00654426" w:rsidRDefault="00654426" w:rsidP="00DD6DF2">
      <w:pPr>
        <w:pStyle w:val="ListNumber"/>
      </w:pPr>
      <w:r>
        <w:t>ICT – Hardware</w:t>
      </w:r>
    </w:p>
    <w:p w14:paraId="236AADB9" w14:textId="77777777" w:rsidR="006D2DCF" w:rsidRDefault="006D2DCF" w:rsidP="00DD6DF2">
      <w:pPr>
        <w:pStyle w:val="ListNumber"/>
      </w:pPr>
      <w:r>
        <w:t>I</w:t>
      </w:r>
      <w:r w:rsidR="008F202B">
        <w:t>C</w:t>
      </w:r>
      <w:r>
        <w:t xml:space="preserve">T – </w:t>
      </w:r>
      <w:r w:rsidR="000C73AC">
        <w:t xml:space="preserve">Software </w:t>
      </w:r>
    </w:p>
    <w:p w14:paraId="4E975C50" w14:textId="77777777" w:rsidR="006D2DCF" w:rsidRDefault="006D2DCF" w:rsidP="00DD6DF2">
      <w:pPr>
        <w:pStyle w:val="ListNumber"/>
      </w:pPr>
      <w:r>
        <w:t>I</w:t>
      </w:r>
      <w:r w:rsidR="008F202B">
        <w:t>C</w:t>
      </w:r>
      <w:r>
        <w:t xml:space="preserve">T – </w:t>
      </w:r>
      <w:r w:rsidR="000C73AC">
        <w:t>Telecommunications</w:t>
      </w:r>
    </w:p>
    <w:p w14:paraId="1FBD3531" w14:textId="77777777" w:rsidR="006D2DCF" w:rsidRDefault="006D2DCF" w:rsidP="00DD6DF2">
      <w:pPr>
        <w:pStyle w:val="ListNumber"/>
      </w:pPr>
      <w:r>
        <w:t xml:space="preserve">Legal </w:t>
      </w:r>
      <w:r w:rsidR="00005698">
        <w:t>Services Panel</w:t>
      </w:r>
    </w:p>
    <w:p w14:paraId="38AE6142" w14:textId="77777777" w:rsidR="006D2DCF" w:rsidRDefault="006D2DCF" w:rsidP="00DD6DF2">
      <w:pPr>
        <w:pStyle w:val="ListNumber"/>
      </w:pPr>
      <w:r>
        <w:t xml:space="preserve">Marketing </w:t>
      </w:r>
      <w:r w:rsidR="00005698">
        <w:t>Services Register</w:t>
      </w:r>
    </w:p>
    <w:p w14:paraId="14D5ED42" w14:textId="77777777" w:rsidR="006D2DCF" w:rsidRDefault="006D2DCF" w:rsidP="00DD6DF2">
      <w:pPr>
        <w:pStyle w:val="ListNumber"/>
      </w:pPr>
      <w:r>
        <w:t xml:space="preserve">Master </w:t>
      </w:r>
      <w:r w:rsidR="00005698">
        <w:t>Agency Media Services</w:t>
      </w:r>
    </w:p>
    <w:p w14:paraId="6DFBAD01" w14:textId="77777777" w:rsidR="006D2DCF" w:rsidRDefault="00F31998" w:rsidP="00DD6DF2">
      <w:pPr>
        <w:pStyle w:val="ListNumber"/>
      </w:pPr>
      <w:r>
        <w:t>M</w:t>
      </w:r>
      <w:r w:rsidR="006D2DCF">
        <w:t xml:space="preserve">otor </w:t>
      </w:r>
      <w:r w:rsidR="00005698">
        <w:t>Vehicles</w:t>
      </w:r>
    </w:p>
    <w:p w14:paraId="6B28E9C2" w14:textId="77777777" w:rsidR="006D2DCF" w:rsidRDefault="006D2DCF" w:rsidP="00DD6DF2">
      <w:pPr>
        <w:pStyle w:val="ListNumber"/>
      </w:pPr>
      <w:r>
        <w:t xml:space="preserve">Multifunction </w:t>
      </w:r>
      <w:r w:rsidR="00005698">
        <w:t>Devices and Printers</w:t>
      </w:r>
    </w:p>
    <w:p w14:paraId="1B9CB4FC" w14:textId="77777777" w:rsidR="006D2DCF" w:rsidRDefault="006D2DCF" w:rsidP="00DD6DF2">
      <w:pPr>
        <w:pStyle w:val="ListNumber"/>
      </w:pPr>
      <w:r>
        <w:t xml:space="preserve">Natural </w:t>
      </w:r>
      <w:r w:rsidR="00005698">
        <w:t>Gas</w:t>
      </w:r>
      <w:r w:rsidR="00AA2356">
        <w:t xml:space="preserve"> (small sites / large sites)</w:t>
      </w:r>
    </w:p>
    <w:p w14:paraId="65D7E49D" w14:textId="77777777" w:rsidR="006D2DCF" w:rsidRDefault="006D2DCF" w:rsidP="00DD6DF2">
      <w:pPr>
        <w:pStyle w:val="ListNumber"/>
      </w:pPr>
      <w:r>
        <w:t xml:space="preserve">Print </w:t>
      </w:r>
      <w:r w:rsidR="00005698">
        <w:t>Management</w:t>
      </w:r>
    </w:p>
    <w:p w14:paraId="266A364D" w14:textId="77777777" w:rsidR="006D2DCF" w:rsidRDefault="006D2DCF" w:rsidP="00DD6DF2">
      <w:pPr>
        <w:pStyle w:val="ListNumber"/>
      </w:pPr>
      <w:r>
        <w:t xml:space="preserve">Professional </w:t>
      </w:r>
      <w:r w:rsidR="00005698">
        <w:t>Advisory Services</w:t>
      </w:r>
    </w:p>
    <w:p w14:paraId="53B1E497" w14:textId="77777777" w:rsidR="006D2DCF" w:rsidRDefault="006D2DCF" w:rsidP="00DD6DF2">
      <w:pPr>
        <w:pStyle w:val="ListNumber"/>
      </w:pPr>
      <w:r>
        <w:t xml:space="preserve">Security </w:t>
      </w:r>
      <w:r w:rsidR="00005698">
        <w:t>Services</w:t>
      </w:r>
    </w:p>
    <w:p w14:paraId="6A9B4CAB" w14:textId="77777777" w:rsidR="006D2DCF" w:rsidRDefault="006D2DCF" w:rsidP="00DD6DF2">
      <w:pPr>
        <w:pStyle w:val="ListNumber"/>
      </w:pPr>
      <w:r>
        <w:t xml:space="preserve">Staffing </w:t>
      </w:r>
      <w:r w:rsidR="00005698">
        <w:t>Services</w:t>
      </w:r>
    </w:p>
    <w:p w14:paraId="62D937D3" w14:textId="77777777" w:rsidR="006D2DCF" w:rsidRDefault="006D2DCF" w:rsidP="00DD6DF2">
      <w:pPr>
        <w:pStyle w:val="ListNumber"/>
      </w:pPr>
      <w:r>
        <w:t xml:space="preserve">Stationery </w:t>
      </w:r>
      <w:r w:rsidR="00005698">
        <w:t>and Workplace Consumables</w:t>
      </w:r>
    </w:p>
    <w:p w14:paraId="423F9595" w14:textId="77777777" w:rsidR="006D2DCF" w:rsidRDefault="006D2DCF" w:rsidP="00DD6DF2">
      <w:pPr>
        <w:pStyle w:val="ListNumber"/>
      </w:pPr>
      <w:r>
        <w:t xml:space="preserve">Travel </w:t>
      </w:r>
      <w:r w:rsidR="00005698">
        <w:t>Management Services</w:t>
      </w:r>
    </w:p>
    <w:p w14:paraId="1C5A5F9B" w14:textId="77777777" w:rsidR="006D2DCF" w:rsidRDefault="006D2DCF" w:rsidP="006D2DCF">
      <w:pPr>
        <w:pStyle w:val="ListNumber"/>
        <w:numPr>
          <w:ilvl w:val="0"/>
          <w:numId w:val="0"/>
        </w:numPr>
        <w:ind w:left="1077" w:hanging="283"/>
      </w:pPr>
    </w:p>
    <w:p w14:paraId="5212750E" w14:textId="77777777" w:rsidR="00DD6DF2" w:rsidRPr="00DD6DF2" w:rsidRDefault="00DD6DF2" w:rsidP="00DD6DF2">
      <w:pPr>
        <w:rPr>
          <w:lang w:eastAsia="en-US"/>
        </w:rPr>
      </w:pPr>
    </w:p>
    <w:p w14:paraId="29217952" w14:textId="77777777" w:rsidR="00AA2356" w:rsidRPr="00FE5741" w:rsidRDefault="00AA2356" w:rsidP="00FE5741">
      <w:pPr>
        <w:rPr>
          <w:lang w:eastAsia="en-US"/>
        </w:rPr>
      </w:pPr>
    </w:p>
    <w:p w14:paraId="04381376" w14:textId="77777777" w:rsidR="0030105D" w:rsidRDefault="0030105D" w:rsidP="0030105D">
      <w:pPr>
        <w:rPr>
          <w:lang w:eastAsia="en-US"/>
        </w:rPr>
      </w:pPr>
    </w:p>
    <w:p w14:paraId="764F5315" w14:textId="77777777" w:rsidR="0030105D" w:rsidRPr="0030105D" w:rsidRDefault="0030105D" w:rsidP="0030105D">
      <w:pPr>
        <w:rPr>
          <w:lang w:eastAsia="en-US"/>
        </w:rPr>
      </w:pPr>
    </w:p>
    <w:p w14:paraId="5C3335D4" w14:textId="77777777" w:rsidR="0037664D" w:rsidRPr="00EC21B2" w:rsidRDefault="0037664D" w:rsidP="0030105D">
      <w:pPr>
        <w:pStyle w:val="Normal1"/>
        <w:ind w:left="0"/>
        <w:rPr>
          <w:highlight w:val="yellow"/>
          <w:lang w:eastAsia="en-US"/>
        </w:rPr>
      </w:pPr>
    </w:p>
    <w:p w14:paraId="33A4E0C1" w14:textId="77777777" w:rsidR="00BE29E6" w:rsidRDefault="00BE29E6" w:rsidP="0069295E">
      <w:pPr>
        <w:pStyle w:val="Normal1"/>
      </w:pPr>
    </w:p>
    <w:p w14:paraId="574F24AD" w14:textId="77777777" w:rsidR="00BE29E6" w:rsidRDefault="00BE29E6" w:rsidP="0069295E">
      <w:pPr>
        <w:pStyle w:val="Normal1"/>
      </w:pPr>
    </w:p>
    <w:p w14:paraId="123EF584" w14:textId="77777777" w:rsidR="00BE29E6" w:rsidRDefault="00BE29E6" w:rsidP="0069295E">
      <w:pPr>
        <w:pStyle w:val="Normal1"/>
      </w:pPr>
    </w:p>
    <w:p w14:paraId="145D7550" w14:textId="77777777" w:rsidR="00BE29E6" w:rsidRDefault="00BE29E6" w:rsidP="0069295E">
      <w:pPr>
        <w:pStyle w:val="Normal1"/>
      </w:pPr>
    </w:p>
    <w:p w14:paraId="606A45EB" w14:textId="77777777" w:rsidR="00BE29E6" w:rsidRDefault="00BE29E6" w:rsidP="0069295E">
      <w:pPr>
        <w:pStyle w:val="Normal1"/>
      </w:pPr>
    </w:p>
    <w:p w14:paraId="680929A0" w14:textId="77777777" w:rsidR="00BE29E6" w:rsidRDefault="00BE29E6" w:rsidP="0069295E">
      <w:pPr>
        <w:pStyle w:val="Normal1"/>
      </w:pPr>
    </w:p>
    <w:bookmarkEnd w:id="129"/>
    <w:p w14:paraId="428ED67C" w14:textId="77777777" w:rsidR="00C5781E" w:rsidRDefault="00C5781E">
      <w:r>
        <w:br w:type="page"/>
      </w:r>
    </w:p>
    <w:p w14:paraId="7CC73A72" w14:textId="77777777" w:rsidR="007244B8" w:rsidRPr="00CD6245" w:rsidRDefault="007244B8" w:rsidP="00C5781E">
      <w:pPr>
        <w:pStyle w:val="Heading2NoNum"/>
      </w:pPr>
      <w:bookmarkStart w:id="133" w:name="_Toc20648415"/>
      <w:r w:rsidRPr="00CD6245">
        <w:lastRenderedPageBreak/>
        <w:t>State purchase contracts</w:t>
      </w:r>
      <w:bookmarkEnd w:id="133"/>
    </w:p>
    <w:p w14:paraId="021A1ABC" w14:textId="77777777" w:rsidR="003E0CE6" w:rsidRPr="00CD6245" w:rsidRDefault="005A30DA" w:rsidP="003E0CE6">
      <w:pPr>
        <w:pStyle w:val="Normal1"/>
      </w:pPr>
      <w:r w:rsidRPr="006D2DCF">
        <w:t>In 20</w:t>
      </w:r>
      <w:r w:rsidR="00586DD6" w:rsidRPr="006D2DCF">
        <w:t>18–19</w:t>
      </w:r>
      <w:r w:rsidRPr="006D2DCF">
        <w:t xml:space="preserve">, </w:t>
      </w:r>
      <w:r w:rsidR="00FA44BB" w:rsidRPr="006D2DCF">
        <w:t>nine</w:t>
      </w:r>
      <w:r w:rsidRPr="006D2DCF">
        <w:t xml:space="preserve"> SPCs </w:t>
      </w:r>
      <w:r w:rsidR="00BE29E6" w:rsidRPr="006D2DCF">
        <w:t xml:space="preserve">were approved </w:t>
      </w:r>
      <w:r w:rsidRPr="006D2DCF">
        <w:t>with an estimated total value of $</w:t>
      </w:r>
      <w:r w:rsidR="00150B0A">
        <w:t>88</w:t>
      </w:r>
      <w:r w:rsidR="00965005">
        <w:t>6</w:t>
      </w:r>
      <w:r w:rsidR="007718EF" w:rsidRPr="006D2DCF">
        <w:t> </w:t>
      </w:r>
      <w:r w:rsidRPr="006D2DCF">
        <w:t>million</w:t>
      </w:r>
      <w:r w:rsidR="003E0CE6" w:rsidRPr="006D2DCF">
        <w:t>, as listed in</w:t>
      </w:r>
      <w:r w:rsidR="003E0CE6">
        <w:t xml:space="preserve"> </w:t>
      </w:r>
      <w:r w:rsidR="003E0CE6">
        <w:fldChar w:fldCharType="begin"/>
      </w:r>
      <w:r w:rsidR="003E0CE6">
        <w:instrText xml:space="preserve"> REF _Ref425499231 \h  \* MERGEFORMAT </w:instrText>
      </w:r>
      <w:r w:rsidR="003E0CE6">
        <w:fldChar w:fldCharType="separate"/>
      </w:r>
      <w:r w:rsidR="002607DC" w:rsidRPr="00CD6245">
        <w:t xml:space="preserve">Table </w:t>
      </w:r>
      <w:r w:rsidR="002607DC">
        <w:rPr>
          <w:noProof/>
        </w:rPr>
        <w:t>25</w:t>
      </w:r>
      <w:r w:rsidR="003E0CE6">
        <w:fldChar w:fldCharType="end"/>
      </w:r>
      <w:r w:rsidR="003E0CE6">
        <w:t>.</w:t>
      </w:r>
    </w:p>
    <w:p w14:paraId="3E804064" w14:textId="77777777" w:rsidR="005A30DA" w:rsidRPr="00CD6245" w:rsidRDefault="005A30DA" w:rsidP="00E41631">
      <w:pPr>
        <w:pStyle w:val="Normal1"/>
      </w:pPr>
      <w:r>
        <w:t xml:space="preserve">This </w:t>
      </w:r>
      <w:r w:rsidR="00DA5A2C">
        <w:t>compares</w:t>
      </w:r>
      <w:r w:rsidR="00F23DE3">
        <w:t xml:space="preserve"> to </w:t>
      </w:r>
      <w:r w:rsidR="00586DD6">
        <w:t>nine</w:t>
      </w:r>
      <w:r w:rsidRPr="00CD6245">
        <w:t xml:space="preserve"> SPCs </w:t>
      </w:r>
      <w:r w:rsidR="00DA5A2C">
        <w:t xml:space="preserve">approved </w:t>
      </w:r>
      <w:r w:rsidR="00DA5A2C" w:rsidRPr="00CD6245">
        <w:t xml:space="preserve">in </w:t>
      </w:r>
      <w:r w:rsidR="00DA5A2C">
        <w:t xml:space="preserve">2017–18 </w:t>
      </w:r>
      <w:r w:rsidRPr="00CD6245">
        <w:t>with an estimated total value of $</w:t>
      </w:r>
      <w:r w:rsidR="00586DD6" w:rsidRPr="008F27CC">
        <w:t>1 241</w:t>
      </w:r>
      <w:r w:rsidR="00586DD6">
        <w:t> </w:t>
      </w:r>
      <w:r w:rsidR="00586DD6" w:rsidRPr="008F27CC">
        <w:t>m</w:t>
      </w:r>
      <w:r w:rsidR="00586DD6">
        <w:t>illion</w:t>
      </w:r>
      <w:r w:rsidRPr="00CD6245">
        <w:t>.</w:t>
      </w:r>
    </w:p>
    <w:p w14:paraId="5933089B" w14:textId="77777777" w:rsidR="007244B8" w:rsidRDefault="007244B8" w:rsidP="003D31F5">
      <w:pPr>
        <w:pStyle w:val="Caption"/>
      </w:pPr>
      <w:bookmarkStart w:id="134" w:name="_Ref425499231"/>
      <w:bookmarkStart w:id="135" w:name="_Ref520987609"/>
      <w:bookmarkStart w:id="136" w:name="_Ref16175171"/>
      <w:bookmarkStart w:id="137" w:name="_Toc17130211"/>
      <w:r w:rsidRPr="00CD6245">
        <w:t xml:space="preserve">Table </w:t>
      </w:r>
      <w:r w:rsidR="002407F7">
        <w:rPr>
          <w:noProof/>
        </w:rPr>
        <w:fldChar w:fldCharType="begin"/>
      </w:r>
      <w:r w:rsidR="002407F7">
        <w:rPr>
          <w:noProof/>
        </w:rPr>
        <w:instrText xml:space="preserve"> SEQ Table \* ARABIC </w:instrText>
      </w:r>
      <w:r w:rsidR="002407F7">
        <w:rPr>
          <w:noProof/>
        </w:rPr>
        <w:fldChar w:fldCharType="separate"/>
      </w:r>
      <w:r w:rsidR="002607DC">
        <w:rPr>
          <w:noProof/>
        </w:rPr>
        <w:t>25</w:t>
      </w:r>
      <w:r w:rsidR="002407F7">
        <w:rPr>
          <w:noProof/>
        </w:rPr>
        <w:fldChar w:fldCharType="end"/>
      </w:r>
      <w:bookmarkEnd w:id="134"/>
      <w:r w:rsidRPr="00CD6245">
        <w:t xml:space="preserve">: SPCs approved in </w:t>
      </w:r>
      <w:r>
        <w:t>20</w:t>
      </w:r>
      <w:bookmarkEnd w:id="135"/>
      <w:r w:rsidR="00586DD6">
        <w:t>18–19</w:t>
      </w:r>
      <w:bookmarkEnd w:id="136"/>
      <w:bookmarkEnd w:id="137"/>
    </w:p>
    <w:tbl>
      <w:tblPr>
        <w:tblStyle w:val="PlainTable21"/>
        <w:tblW w:w="9799" w:type="dxa"/>
        <w:tblLook w:val="04A0" w:firstRow="1" w:lastRow="0" w:firstColumn="1" w:lastColumn="0" w:noHBand="0" w:noVBand="1"/>
      </w:tblPr>
      <w:tblGrid>
        <w:gridCol w:w="1183"/>
        <w:gridCol w:w="533"/>
        <w:gridCol w:w="1515"/>
        <w:gridCol w:w="1244"/>
        <w:gridCol w:w="543"/>
        <w:gridCol w:w="837"/>
        <w:gridCol w:w="1308"/>
        <w:gridCol w:w="1267"/>
        <w:gridCol w:w="803"/>
        <w:gridCol w:w="566"/>
      </w:tblGrid>
      <w:tr w:rsidR="00DD32C0" w:rsidRPr="00160B30" w14:paraId="002046A7" w14:textId="77777777" w:rsidTr="00D30E1B">
        <w:trPr>
          <w:cnfStyle w:val="100000000000" w:firstRow="1" w:lastRow="0" w:firstColumn="0" w:lastColumn="0" w:oddVBand="0" w:evenVBand="0" w:oddHBand="0" w:evenHBand="0"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1183" w:type="dxa"/>
            <w:shd w:val="clear" w:color="auto" w:fill="BFBFBF" w:themeFill="background1" w:themeFillShade="BF"/>
            <w:textDirection w:val="btLr"/>
          </w:tcPr>
          <w:p w14:paraId="15DE0FB5" w14:textId="77777777" w:rsidR="005A30DA" w:rsidRPr="00160B30" w:rsidRDefault="005A30DA" w:rsidP="003E0CE6">
            <w:pPr>
              <w:pStyle w:val="TableText"/>
              <w:spacing w:before="40"/>
              <w:ind w:left="57" w:right="57"/>
              <w:rPr>
                <w:b w:val="0"/>
              </w:rPr>
            </w:pPr>
            <w:r w:rsidRPr="00160B30">
              <w:rPr>
                <w:b w:val="0"/>
              </w:rPr>
              <w:t>Organisation</w:t>
            </w:r>
          </w:p>
        </w:tc>
        <w:tc>
          <w:tcPr>
            <w:tcW w:w="533" w:type="dxa"/>
            <w:shd w:val="clear" w:color="auto" w:fill="BFBFBF" w:themeFill="background1" w:themeFillShade="BF"/>
            <w:textDirection w:val="btLr"/>
          </w:tcPr>
          <w:p w14:paraId="030D4DBA" w14:textId="77777777" w:rsidR="005A30DA" w:rsidRPr="00160B30" w:rsidRDefault="005A30DA" w:rsidP="003E0CE6">
            <w:pPr>
              <w:pStyle w:val="TableText"/>
              <w:spacing w:before="40"/>
              <w:ind w:left="57" w:right="57"/>
              <w:cnfStyle w:val="100000000000" w:firstRow="1" w:lastRow="0" w:firstColumn="0" w:lastColumn="0" w:oddVBand="0" w:evenVBand="0" w:oddHBand="0" w:evenHBand="0" w:firstRowFirstColumn="0" w:firstRowLastColumn="0" w:lastRowFirstColumn="0" w:lastRowLastColumn="0"/>
              <w:rPr>
                <w:b w:val="0"/>
              </w:rPr>
            </w:pPr>
            <w:r w:rsidRPr="00160B30">
              <w:rPr>
                <w:b w:val="0"/>
              </w:rPr>
              <w:t>Total number</w:t>
            </w:r>
          </w:p>
        </w:tc>
        <w:tc>
          <w:tcPr>
            <w:tcW w:w="1515" w:type="dxa"/>
            <w:shd w:val="clear" w:color="auto" w:fill="BFBFBF" w:themeFill="background1" w:themeFillShade="BF"/>
            <w:textDirection w:val="btLr"/>
          </w:tcPr>
          <w:p w14:paraId="306B8A2D" w14:textId="77777777" w:rsidR="005A30DA" w:rsidRPr="00160B30" w:rsidRDefault="005A30DA" w:rsidP="003E0CE6">
            <w:pPr>
              <w:pStyle w:val="TableText"/>
              <w:spacing w:before="40"/>
              <w:ind w:left="57" w:right="57"/>
              <w:cnfStyle w:val="100000000000" w:firstRow="1" w:lastRow="0" w:firstColumn="0" w:lastColumn="0" w:oddVBand="0" w:evenVBand="0" w:oddHBand="0" w:evenHBand="0" w:firstRowFirstColumn="0" w:firstRowLastColumn="0" w:lastRowFirstColumn="0" w:lastRowLastColumn="0"/>
              <w:rPr>
                <w:b w:val="0"/>
              </w:rPr>
            </w:pPr>
            <w:r w:rsidRPr="00160B30">
              <w:rPr>
                <w:b w:val="0"/>
              </w:rPr>
              <w:t>Title/description</w:t>
            </w:r>
          </w:p>
        </w:tc>
        <w:tc>
          <w:tcPr>
            <w:tcW w:w="1244" w:type="dxa"/>
            <w:shd w:val="clear" w:color="auto" w:fill="BFBFBF" w:themeFill="background1" w:themeFillShade="BF"/>
            <w:textDirection w:val="btLr"/>
            <w:vAlign w:val="bottom"/>
          </w:tcPr>
          <w:p w14:paraId="28A09D45" w14:textId="77777777" w:rsidR="005A30DA" w:rsidRPr="00160B30" w:rsidRDefault="005A30DA" w:rsidP="00011197">
            <w:pPr>
              <w:pStyle w:val="TableText"/>
              <w:spacing w:before="40"/>
              <w:ind w:left="57" w:right="57"/>
              <w:cnfStyle w:val="100000000000" w:firstRow="1" w:lastRow="0" w:firstColumn="0" w:lastColumn="0" w:oddVBand="0" w:evenVBand="0" w:oddHBand="0" w:evenHBand="0" w:firstRowFirstColumn="0" w:firstRowLastColumn="0" w:lastRowFirstColumn="0" w:lastRowLastColumn="0"/>
              <w:rPr>
                <w:b w:val="0"/>
              </w:rPr>
            </w:pPr>
            <w:r w:rsidRPr="00160B30">
              <w:rPr>
                <w:b w:val="0"/>
              </w:rPr>
              <w:t>Total estimated value</w:t>
            </w:r>
            <w:r w:rsidR="00343445" w:rsidRPr="00160B30">
              <w:rPr>
                <w:b w:val="0"/>
              </w:rPr>
              <w:t xml:space="preserve"> ($million)</w:t>
            </w:r>
          </w:p>
        </w:tc>
        <w:tc>
          <w:tcPr>
            <w:tcW w:w="543" w:type="dxa"/>
            <w:shd w:val="clear" w:color="auto" w:fill="BFBFBF" w:themeFill="background1" w:themeFillShade="BF"/>
            <w:textDirection w:val="btLr"/>
            <w:vAlign w:val="bottom"/>
          </w:tcPr>
          <w:p w14:paraId="34BE1E08" w14:textId="77777777" w:rsidR="005A30DA" w:rsidRPr="00160B30" w:rsidRDefault="005A30DA" w:rsidP="00011197">
            <w:pPr>
              <w:pStyle w:val="TableText"/>
              <w:spacing w:before="40"/>
              <w:ind w:left="57" w:right="57"/>
              <w:cnfStyle w:val="100000000000" w:firstRow="1" w:lastRow="0" w:firstColumn="0" w:lastColumn="0" w:oddVBand="0" w:evenVBand="0" w:oddHBand="0" w:evenHBand="0" w:firstRowFirstColumn="0" w:firstRowLastColumn="0" w:lastRowFirstColumn="0" w:lastRowLastColumn="0"/>
              <w:rPr>
                <w:b w:val="0"/>
              </w:rPr>
            </w:pPr>
            <w:r w:rsidRPr="00160B30">
              <w:rPr>
                <w:b w:val="0"/>
              </w:rPr>
              <w:t>Contract term (</w:t>
            </w:r>
            <w:r w:rsidR="008130FD" w:rsidRPr="00160B30">
              <w:rPr>
                <w:b w:val="0"/>
              </w:rPr>
              <w:t>yrs.</w:t>
            </w:r>
            <w:r w:rsidR="0007325F" w:rsidRPr="00160B30">
              <w:rPr>
                <w:b w:val="0"/>
              </w:rPr>
              <w:t>)</w:t>
            </w:r>
          </w:p>
        </w:tc>
        <w:tc>
          <w:tcPr>
            <w:tcW w:w="837" w:type="dxa"/>
            <w:shd w:val="clear" w:color="auto" w:fill="BFBFBF" w:themeFill="background1" w:themeFillShade="BF"/>
            <w:textDirection w:val="btLr"/>
          </w:tcPr>
          <w:p w14:paraId="7C92FB0F" w14:textId="77777777" w:rsidR="005A30DA" w:rsidRPr="00160B30" w:rsidRDefault="005A30DA" w:rsidP="003E0CE6">
            <w:pPr>
              <w:pStyle w:val="TableText"/>
              <w:spacing w:before="40"/>
              <w:ind w:left="57" w:right="57"/>
              <w:cnfStyle w:val="100000000000" w:firstRow="1" w:lastRow="0" w:firstColumn="0" w:lastColumn="0" w:oddVBand="0" w:evenVBand="0" w:oddHBand="0" w:evenHBand="0" w:firstRowFirstColumn="0" w:firstRowLastColumn="0" w:lastRowFirstColumn="0" w:lastRowLastColumn="0"/>
              <w:rPr>
                <w:b w:val="0"/>
              </w:rPr>
            </w:pPr>
            <w:r w:rsidRPr="00160B30">
              <w:rPr>
                <w:b w:val="0"/>
              </w:rPr>
              <w:t>Options</w:t>
            </w:r>
          </w:p>
        </w:tc>
        <w:tc>
          <w:tcPr>
            <w:tcW w:w="1308" w:type="dxa"/>
            <w:shd w:val="clear" w:color="auto" w:fill="BFBFBF" w:themeFill="background1" w:themeFillShade="BF"/>
            <w:textDirection w:val="btLr"/>
          </w:tcPr>
          <w:p w14:paraId="2DB66CB4" w14:textId="77777777" w:rsidR="005A30DA" w:rsidRPr="00160B30" w:rsidRDefault="005A30DA" w:rsidP="003E0CE6">
            <w:pPr>
              <w:pStyle w:val="TableText"/>
              <w:spacing w:before="40"/>
              <w:ind w:left="57" w:right="57"/>
              <w:cnfStyle w:val="100000000000" w:firstRow="1" w:lastRow="0" w:firstColumn="0" w:lastColumn="0" w:oddVBand="0" w:evenVBand="0" w:oddHBand="0" w:evenHBand="0" w:firstRowFirstColumn="0" w:firstRowLastColumn="0" w:lastRowFirstColumn="0" w:lastRowLastColumn="0"/>
              <w:rPr>
                <w:b w:val="0"/>
              </w:rPr>
            </w:pPr>
            <w:r w:rsidRPr="00160B30">
              <w:rPr>
                <w:b w:val="0"/>
              </w:rPr>
              <w:t>Complexity assessment outcome</w:t>
            </w:r>
          </w:p>
        </w:tc>
        <w:tc>
          <w:tcPr>
            <w:tcW w:w="1267" w:type="dxa"/>
            <w:shd w:val="clear" w:color="auto" w:fill="BFBFBF" w:themeFill="background1" w:themeFillShade="BF"/>
            <w:textDirection w:val="btLr"/>
          </w:tcPr>
          <w:p w14:paraId="4A7511C7" w14:textId="77777777" w:rsidR="005A30DA" w:rsidRPr="00160B30" w:rsidRDefault="005A30DA" w:rsidP="003E0CE6">
            <w:pPr>
              <w:pStyle w:val="TableText"/>
              <w:spacing w:before="40"/>
              <w:ind w:left="57" w:right="57"/>
              <w:cnfStyle w:val="100000000000" w:firstRow="1" w:lastRow="0" w:firstColumn="0" w:lastColumn="0" w:oddVBand="0" w:evenVBand="0" w:oddHBand="0" w:evenHBand="0" w:firstRowFirstColumn="0" w:firstRowLastColumn="0" w:lastRowFirstColumn="0" w:lastRowLastColumn="0"/>
              <w:rPr>
                <w:b w:val="0"/>
              </w:rPr>
            </w:pPr>
            <w:r w:rsidRPr="00160B30">
              <w:rPr>
                <w:b w:val="0"/>
              </w:rPr>
              <w:t>Market approach method</w:t>
            </w:r>
          </w:p>
        </w:tc>
        <w:tc>
          <w:tcPr>
            <w:tcW w:w="803" w:type="dxa"/>
            <w:shd w:val="clear" w:color="auto" w:fill="BFBFBF" w:themeFill="background1" w:themeFillShade="BF"/>
            <w:textDirection w:val="btLr"/>
          </w:tcPr>
          <w:p w14:paraId="0837D7B6" w14:textId="77777777" w:rsidR="005A30DA" w:rsidRPr="00160B30" w:rsidRDefault="005A30DA" w:rsidP="003E0CE6">
            <w:pPr>
              <w:pStyle w:val="TableText"/>
              <w:spacing w:before="40"/>
              <w:ind w:left="57" w:right="57"/>
              <w:cnfStyle w:val="100000000000" w:firstRow="1" w:lastRow="0" w:firstColumn="0" w:lastColumn="0" w:oddVBand="0" w:evenVBand="0" w:oddHBand="0" w:evenHBand="0" w:firstRowFirstColumn="0" w:firstRowLastColumn="0" w:lastRowFirstColumn="0" w:lastRowLastColumn="0"/>
              <w:rPr>
                <w:b w:val="0"/>
              </w:rPr>
            </w:pPr>
            <w:r w:rsidRPr="00160B30">
              <w:rPr>
                <w:b w:val="0"/>
              </w:rPr>
              <w:t>Type of arrangement</w:t>
            </w:r>
          </w:p>
        </w:tc>
        <w:tc>
          <w:tcPr>
            <w:tcW w:w="566" w:type="dxa"/>
            <w:shd w:val="clear" w:color="auto" w:fill="BFBFBF" w:themeFill="background1" w:themeFillShade="BF"/>
            <w:textDirection w:val="btLr"/>
            <w:vAlign w:val="bottom"/>
          </w:tcPr>
          <w:p w14:paraId="615B217B" w14:textId="77777777" w:rsidR="005A30DA" w:rsidRPr="00160B30" w:rsidRDefault="005A30DA" w:rsidP="00011197">
            <w:pPr>
              <w:pStyle w:val="TableText"/>
              <w:spacing w:before="40"/>
              <w:ind w:left="57" w:right="57"/>
              <w:cnfStyle w:val="100000000000" w:firstRow="1" w:lastRow="0" w:firstColumn="0" w:lastColumn="0" w:oddVBand="0" w:evenVBand="0" w:oddHBand="0" w:evenHBand="0" w:firstRowFirstColumn="0" w:firstRowLastColumn="0" w:lastRowFirstColumn="0" w:lastRowLastColumn="0"/>
              <w:rPr>
                <w:b w:val="0"/>
              </w:rPr>
            </w:pPr>
            <w:r w:rsidRPr="00160B30">
              <w:rPr>
                <w:b w:val="0"/>
              </w:rPr>
              <w:t>No. of suppliers</w:t>
            </w:r>
          </w:p>
        </w:tc>
      </w:tr>
      <w:tr w:rsidR="00FA44BB" w:rsidRPr="00160B30" w14:paraId="0A7C5908" w14:textId="77777777" w:rsidTr="00AA235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0" w:type="dxa"/>
          </w:tcPr>
          <w:p w14:paraId="71431569" w14:textId="77777777" w:rsidR="00FA44BB" w:rsidRPr="00160B30" w:rsidRDefault="00FA44BB" w:rsidP="00FA44BB">
            <w:pPr>
              <w:pStyle w:val="TableText"/>
            </w:pPr>
            <w:r w:rsidRPr="00160B30">
              <w:t>Justice and Community Safety</w:t>
            </w:r>
          </w:p>
        </w:tc>
        <w:tc>
          <w:tcPr>
            <w:tcW w:w="0" w:type="dxa"/>
          </w:tcPr>
          <w:p w14:paraId="35994572" w14:textId="77777777" w:rsidR="00FA44BB" w:rsidRPr="00160B30" w:rsidRDefault="00FA44BB" w:rsidP="00FA44BB">
            <w:pPr>
              <w:pStyle w:val="TableText"/>
              <w:jc w:val="right"/>
              <w:cnfStyle w:val="000000100000" w:firstRow="0" w:lastRow="0" w:firstColumn="0" w:lastColumn="0" w:oddVBand="0" w:evenVBand="0" w:oddHBand="1" w:evenHBand="0" w:firstRowFirstColumn="0" w:firstRowLastColumn="0" w:lastRowFirstColumn="0" w:lastRowLastColumn="0"/>
            </w:pPr>
            <w:r w:rsidRPr="00160B30">
              <w:t>1</w:t>
            </w:r>
          </w:p>
        </w:tc>
        <w:tc>
          <w:tcPr>
            <w:tcW w:w="0" w:type="dxa"/>
            <w:vAlign w:val="center"/>
          </w:tcPr>
          <w:p w14:paraId="540A08A5" w14:textId="77777777" w:rsidR="00FA44BB" w:rsidRPr="00160B30" w:rsidRDefault="00FA44BB" w:rsidP="00FA44B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60B30">
              <w:rPr>
                <w:rFonts w:ascii="Calibri" w:hAnsi="Calibri" w:cs="Calibri"/>
                <w:sz w:val="20"/>
                <w:szCs w:val="20"/>
              </w:rPr>
              <w:t>Legal Services Panel</w:t>
            </w:r>
          </w:p>
          <w:p w14:paraId="1FFA80CE" w14:textId="77777777" w:rsidR="00FA44BB" w:rsidRPr="00160B30" w:rsidRDefault="00FA44BB" w:rsidP="00FA44BB">
            <w:pPr>
              <w:pStyle w:val="TableText"/>
              <w:cnfStyle w:val="000000100000" w:firstRow="0" w:lastRow="0" w:firstColumn="0" w:lastColumn="0" w:oddVBand="0" w:evenVBand="0" w:oddHBand="1" w:evenHBand="0" w:firstRowFirstColumn="0" w:firstRowLastColumn="0" w:lastRowFirstColumn="0" w:lastRowLastColumn="0"/>
            </w:pPr>
          </w:p>
        </w:tc>
        <w:tc>
          <w:tcPr>
            <w:tcW w:w="0" w:type="dxa"/>
          </w:tcPr>
          <w:p w14:paraId="682C10A9" w14:textId="77777777" w:rsidR="00FA44BB" w:rsidRPr="00160B30" w:rsidRDefault="00FA44BB">
            <w:pPr>
              <w:pStyle w:val="TableText"/>
              <w:jc w:val="right"/>
              <w:cnfStyle w:val="000000100000" w:firstRow="0" w:lastRow="0" w:firstColumn="0" w:lastColumn="0" w:oddVBand="0" w:evenVBand="0" w:oddHBand="1" w:evenHBand="0" w:firstRowFirstColumn="0" w:firstRowLastColumn="0" w:lastRowFirstColumn="0" w:lastRowLastColumn="0"/>
            </w:pPr>
            <w:r w:rsidRPr="00160B30">
              <w:t>$500.0M</w:t>
            </w:r>
          </w:p>
        </w:tc>
        <w:tc>
          <w:tcPr>
            <w:tcW w:w="0" w:type="dxa"/>
            <w:vAlign w:val="center"/>
          </w:tcPr>
          <w:p w14:paraId="7D881B93" w14:textId="77777777" w:rsidR="00FA44BB" w:rsidRPr="00160B30" w:rsidRDefault="00FA44BB" w:rsidP="00FE2F21">
            <w:pPr>
              <w:pStyle w:val="Tablenumbers"/>
              <w:cnfStyle w:val="000000100000" w:firstRow="0" w:lastRow="0" w:firstColumn="0" w:lastColumn="0" w:oddVBand="0" w:evenVBand="0" w:oddHBand="1" w:evenHBand="0" w:firstRowFirstColumn="0" w:firstRowLastColumn="0" w:lastRowFirstColumn="0" w:lastRowLastColumn="0"/>
            </w:pPr>
            <w:r w:rsidRPr="00160B30">
              <w:t>3</w:t>
            </w:r>
          </w:p>
        </w:tc>
        <w:tc>
          <w:tcPr>
            <w:tcW w:w="0" w:type="dxa"/>
            <w:vAlign w:val="center"/>
          </w:tcPr>
          <w:p w14:paraId="6996E417" w14:textId="77777777" w:rsidR="00FA44BB" w:rsidRPr="00160B30" w:rsidRDefault="00BE0FB8" w:rsidP="00FE2F21">
            <w:pPr>
              <w:pStyle w:val="Tablenumbers"/>
              <w:cnfStyle w:val="000000100000" w:firstRow="0" w:lastRow="0" w:firstColumn="0" w:lastColumn="0" w:oddVBand="0" w:evenVBand="0" w:oddHBand="1" w:evenHBand="0" w:firstRowFirstColumn="0" w:firstRowLastColumn="0" w:lastRowFirstColumn="0" w:lastRowLastColumn="0"/>
            </w:pPr>
            <w:r w:rsidRPr="00160B30">
              <w:t>Yes</w:t>
            </w:r>
            <w:r w:rsidR="00D62620">
              <w:t>*</w:t>
            </w:r>
          </w:p>
        </w:tc>
        <w:tc>
          <w:tcPr>
            <w:tcW w:w="0" w:type="dxa"/>
            <w:vAlign w:val="center"/>
          </w:tcPr>
          <w:p w14:paraId="5CB932C6" w14:textId="77777777" w:rsidR="00FA44BB" w:rsidRPr="00160B30" w:rsidRDefault="00FA44BB" w:rsidP="00FA44BB">
            <w:pPr>
              <w:pStyle w:val="TableText"/>
              <w:cnfStyle w:val="000000100000" w:firstRow="0" w:lastRow="0" w:firstColumn="0" w:lastColumn="0" w:oddVBand="0" w:evenVBand="0" w:oddHBand="1" w:evenHBand="0" w:firstRowFirstColumn="0" w:firstRowLastColumn="0" w:lastRowFirstColumn="0" w:lastRowLastColumn="0"/>
            </w:pPr>
            <w:r w:rsidRPr="00160B30">
              <w:t>Leveraged</w:t>
            </w:r>
          </w:p>
        </w:tc>
        <w:tc>
          <w:tcPr>
            <w:tcW w:w="0" w:type="dxa"/>
            <w:vAlign w:val="center"/>
          </w:tcPr>
          <w:p w14:paraId="47DDCFC3" w14:textId="77777777" w:rsidR="00FA44BB" w:rsidRPr="00160B30" w:rsidRDefault="00FA44BB" w:rsidP="00F817F7">
            <w:pPr>
              <w:pStyle w:val="TableText"/>
              <w:cnfStyle w:val="000000100000" w:firstRow="0" w:lastRow="0" w:firstColumn="0" w:lastColumn="0" w:oddVBand="0" w:evenVBand="0" w:oddHBand="1" w:evenHBand="0" w:firstRowFirstColumn="0" w:firstRowLastColumn="0" w:lastRowFirstColumn="0" w:lastRowLastColumn="0"/>
            </w:pPr>
            <w:r w:rsidRPr="00160B30">
              <w:t xml:space="preserve">RFT </w:t>
            </w:r>
          </w:p>
        </w:tc>
        <w:tc>
          <w:tcPr>
            <w:tcW w:w="0" w:type="dxa"/>
            <w:vAlign w:val="center"/>
          </w:tcPr>
          <w:p w14:paraId="23785305" w14:textId="77777777" w:rsidR="00FA44BB" w:rsidRPr="00160B30" w:rsidRDefault="00FA44BB" w:rsidP="00FA44BB">
            <w:pPr>
              <w:pStyle w:val="TableText"/>
              <w:cnfStyle w:val="000000100000" w:firstRow="0" w:lastRow="0" w:firstColumn="0" w:lastColumn="0" w:oddVBand="0" w:evenVBand="0" w:oddHBand="1" w:evenHBand="0" w:firstRowFirstColumn="0" w:firstRowLastColumn="0" w:lastRowFirstColumn="0" w:lastRowLastColumn="0"/>
            </w:pPr>
            <w:r w:rsidRPr="00160B30">
              <w:t>Open</w:t>
            </w:r>
          </w:p>
        </w:tc>
        <w:tc>
          <w:tcPr>
            <w:tcW w:w="0" w:type="dxa"/>
            <w:vAlign w:val="center"/>
          </w:tcPr>
          <w:p w14:paraId="5A159EDD" w14:textId="77777777" w:rsidR="00FA44BB" w:rsidRPr="00160B30" w:rsidRDefault="00FA44BB" w:rsidP="00FA44BB">
            <w:pPr>
              <w:pStyle w:val="TableText"/>
              <w:jc w:val="right"/>
              <w:cnfStyle w:val="000000100000" w:firstRow="0" w:lastRow="0" w:firstColumn="0" w:lastColumn="0" w:oddVBand="0" w:evenVBand="0" w:oddHBand="1" w:evenHBand="0" w:firstRowFirstColumn="0" w:firstRowLastColumn="0" w:lastRowFirstColumn="0" w:lastRowLastColumn="0"/>
            </w:pPr>
            <w:r w:rsidRPr="00160B30">
              <w:t>39</w:t>
            </w:r>
            <w:r w:rsidR="00D62620">
              <w:rPr>
                <w:rStyle w:val="e24kjd"/>
              </w:rPr>
              <w:t>†</w:t>
            </w:r>
          </w:p>
        </w:tc>
      </w:tr>
      <w:tr w:rsidR="00150B0A" w:rsidRPr="00160B30" w14:paraId="7FF43466" w14:textId="77777777" w:rsidTr="00AA2356">
        <w:tc>
          <w:tcPr>
            <w:cnfStyle w:val="001000000000" w:firstRow="0" w:lastRow="0" w:firstColumn="1" w:lastColumn="0" w:oddVBand="0" w:evenVBand="0" w:oddHBand="0" w:evenHBand="0" w:firstRowFirstColumn="0" w:firstRowLastColumn="0" w:lastRowFirstColumn="0" w:lastRowLastColumn="0"/>
            <w:tcW w:w="0" w:type="dxa"/>
            <w:vMerge w:val="restart"/>
          </w:tcPr>
          <w:p w14:paraId="5F704C17" w14:textId="77777777" w:rsidR="00150B0A" w:rsidRPr="00160B30" w:rsidRDefault="00150B0A" w:rsidP="00150B0A">
            <w:pPr>
              <w:pStyle w:val="TableText"/>
            </w:pPr>
            <w:r w:rsidRPr="00160B30">
              <w:t>Premier and Cabinet</w:t>
            </w:r>
          </w:p>
        </w:tc>
        <w:tc>
          <w:tcPr>
            <w:tcW w:w="0" w:type="dxa"/>
            <w:vMerge w:val="restart"/>
          </w:tcPr>
          <w:p w14:paraId="7223F36E" w14:textId="77777777" w:rsidR="00150B0A" w:rsidRPr="00160B30"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pPr>
            <w:r w:rsidRPr="00160B30">
              <w:t>5</w:t>
            </w:r>
          </w:p>
        </w:tc>
        <w:tc>
          <w:tcPr>
            <w:tcW w:w="0" w:type="dxa"/>
            <w:vAlign w:val="center"/>
          </w:tcPr>
          <w:p w14:paraId="683EC46F"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pPr>
            <w:r w:rsidRPr="00160B30">
              <w:t xml:space="preserve">Support for IBM on-prem licences </w:t>
            </w:r>
          </w:p>
        </w:tc>
        <w:tc>
          <w:tcPr>
            <w:tcW w:w="0" w:type="dxa"/>
          </w:tcPr>
          <w:p w14:paraId="4B02D1BB" w14:textId="77777777" w:rsidR="00150B0A" w:rsidRPr="00160B30" w:rsidRDefault="00150B0A">
            <w:pPr>
              <w:pStyle w:val="TableText"/>
              <w:jc w:val="right"/>
              <w:cnfStyle w:val="000000000000" w:firstRow="0" w:lastRow="0" w:firstColumn="0" w:lastColumn="0" w:oddVBand="0" w:evenVBand="0" w:oddHBand="0" w:evenHBand="0" w:firstRowFirstColumn="0" w:firstRowLastColumn="0" w:lastRowFirstColumn="0" w:lastRowLastColumn="0"/>
            </w:pPr>
            <w:r w:rsidRPr="00160B30">
              <w:t>$1.5M</w:t>
            </w:r>
          </w:p>
        </w:tc>
        <w:tc>
          <w:tcPr>
            <w:tcW w:w="0" w:type="dxa"/>
            <w:vAlign w:val="center"/>
          </w:tcPr>
          <w:p w14:paraId="4634D2FE" w14:textId="77777777" w:rsidR="00150B0A" w:rsidRPr="00160B30" w:rsidRDefault="00150B0A" w:rsidP="00150B0A">
            <w:pPr>
              <w:pStyle w:val="Tablenumbers"/>
              <w:cnfStyle w:val="000000000000" w:firstRow="0" w:lastRow="0" w:firstColumn="0" w:lastColumn="0" w:oddVBand="0" w:evenVBand="0" w:oddHBand="0" w:evenHBand="0" w:firstRowFirstColumn="0" w:firstRowLastColumn="0" w:lastRowFirstColumn="0" w:lastRowLastColumn="0"/>
            </w:pPr>
            <w:r w:rsidRPr="00160B30">
              <w:t xml:space="preserve">1 </w:t>
            </w:r>
          </w:p>
        </w:tc>
        <w:tc>
          <w:tcPr>
            <w:tcW w:w="0" w:type="dxa"/>
            <w:vAlign w:val="center"/>
          </w:tcPr>
          <w:p w14:paraId="738F2EDD" w14:textId="77777777" w:rsidR="00150B0A" w:rsidRPr="00160B30" w:rsidRDefault="00150B0A" w:rsidP="00150B0A">
            <w:pPr>
              <w:pStyle w:val="Tablenumbers"/>
              <w:cnfStyle w:val="000000000000" w:firstRow="0" w:lastRow="0" w:firstColumn="0" w:lastColumn="0" w:oddVBand="0" w:evenVBand="0" w:oddHBand="0" w:evenHBand="0" w:firstRowFirstColumn="0" w:firstRowLastColumn="0" w:lastRowFirstColumn="0" w:lastRowLastColumn="0"/>
            </w:pPr>
            <w:r w:rsidRPr="00160B30">
              <w:t>0 </w:t>
            </w:r>
          </w:p>
        </w:tc>
        <w:tc>
          <w:tcPr>
            <w:tcW w:w="0" w:type="dxa"/>
            <w:vAlign w:val="center"/>
          </w:tcPr>
          <w:p w14:paraId="5705D742"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pPr>
            <w:r w:rsidRPr="00160B30">
              <w:t>Strategic</w:t>
            </w:r>
          </w:p>
        </w:tc>
        <w:tc>
          <w:tcPr>
            <w:tcW w:w="0" w:type="dxa"/>
            <w:vAlign w:val="center"/>
          </w:tcPr>
          <w:p w14:paraId="161FEC4D" w14:textId="77777777" w:rsidR="00150B0A" w:rsidRPr="00160B30" w:rsidRDefault="00150B0A" w:rsidP="00F817F7">
            <w:pPr>
              <w:pStyle w:val="TableText"/>
              <w:cnfStyle w:val="000000000000" w:firstRow="0" w:lastRow="0" w:firstColumn="0" w:lastColumn="0" w:oddVBand="0" w:evenVBand="0" w:oddHBand="0" w:evenHBand="0" w:firstRowFirstColumn="0" w:firstRowLastColumn="0" w:lastRowFirstColumn="0" w:lastRowLastColumn="0"/>
            </w:pPr>
            <w:r w:rsidRPr="00160B30">
              <w:t xml:space="preserve">Negotiation </w:t>
            </w:r>
          </w:p>
        </w:tc>
        <w:tc>
          <w:tcPr>
            <w:tcW w:w="0" w:type="dxa"/>
            <w:vAlign w:val="center"/>
          </w:tcPr>
          <w:p w14:paraId="61B8F9F9"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pPr>
            <w:r w:rsidRPr="00160B30">
              <w:t>Closed</w:t>
            </w:r>
          </w:p>
        </w:tc>
        <w:tc>
          <w:tcPr>
            <w:tcW w:w="0" w:type="dxa"/>
            <w:vAlign w:val="center"/>
          </w:tcPr>
          <w:p w14:paraId="105AA18C" w14:textId="77777777" w:rsidR="00150B0A" w:rsidRPr="00160B30"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pPr>
            <w:r w:rsidRPr="00160B30">
              <w:t>1</w:t>
            </w:r>
          </w:p>
        </w:tc>
      </w:tr>
      <w:tr w:rsidR="00150B0A" w:rsidRPr="00160B30" w14:paraId="48A894A5" w14:textId="77777777" w:rsidTr="00AA2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568B2444" w14:textId="77777777" w:rsidR="00150B0A" w:rsidRPr="00160B30" w:rsidRDefault="00150B0A" w:rsidP="00150B0A">
            <w:pPr>
              <w:pStyle w:val="TableText"/>
            </w:pPr>
          </w:p>
        </w:tc>
        <w:tc>
          <w:tcPr>
            <w:tcW w:w="0" w:type="dxa"/>
            <w:vMerge/>
          </w:tcPr>
          <w:p w14:paraId="32FB1E3E" w14:textId="77777777" w:rsidR="00150B0A" w:rsidRPr="00160B30" w:rsidRDefault="00150B0A" w:rsidP="00150B0A">
            <w:pPr>
              <w:pStyle w:val="TableText"/>
              <w:jc w:val="right"/>
              <w:cnfStyle w:val="000000100000" w:firstRow="0" w:lastRow="0" w:firstColumn="0" w:lastColumn="0" w:oddVBand="0" w:evenVBand="0" w:oddHBand="1" w:evenHBand="0" w:firstRowFirstColumn="0" w:firstRowLastColumn="0" w:lastRowFirstColumn="0" w:lastRowLastColumn="0"/>
            </w:pPr>
          </w:p>
        </w:tc>
        <w:tc>
          <w:tcPr>
            <w:tcW w:w="0" w:type="dxa"/>
            <w:vAlign w:val="center"/>
          </w:tcPr>
          <w:p w14:paraId="66C40CAF" w14:textId="77777777" w:rsidR="00150B0A" w:rsidRPr="00160B30" w:rsidRDefault="00150B0A" w:rsidP="00150B0A">
            <w:pPr>
              <w:pStyle w:val="TableText"/>
              <w:cnfStyle w:val="000000100000" w:firstRow="0" w:lastRow="0" w:firstColumn="0" w:lastColumn="0" w:oddVBand="0" w:evenVBand="0" w:oddHBand="1" w:evenHBand="0" w:firstRowFirstColumn="0" w:firstRowLastColumn="0" w:lastRowFirstColumn="0" w:lastRowLastColumn="0"/>
            </w:pPr>
            <w:r w:rsidRPr="00160B30">
              <w:t xml:space="preserve">Ballarat Data Centre Lease Agreement </w:t>
            </w:r>
          </w:p>
        </w:tc>
        <w:tc>
          <w:tcPr>
            <w:tcW w:w="0" w:type="dxa"/>
          </w:tcPr>
          <w:p w14:paraId="0A277F74" w14:textId="77777777" w:rsidR="00150B0A" w:rsidRPr="00160B30" w:rsidRDefault="00150B0A">
            <w:pPr>
              <w:pStyle w:val="TableText"/>
              <w:jc w:val="right"/>
              <w:cnfStyle w:val="000000100000" w:firstRow="0" w:lastRow="0" w:firstColumn="0" w:lastColumn="0" w:oddVBand="0" w:evenVBand="0" w:oddHBand="1" w:evenHBand="0" w:firstRowFirstColumn="0" w:firstRowLastColumn="0" w:lastRowFirstColumn="0" w:lastRowLastColumn="0"/>
            </w:pPr>
            <w:r w:rsidRPr="00160B30">
              <w:t>$6.0M</w:t>
            </w:r>
          </w:p>
        </w:tc>
        <w:tc>
          <w:tcPr>
            <w:tcW w:w="0" w:type="dxa"/>
            <w:vAlign w:val="center"/>
          </w:tcPr>
          <w:p w14:paraId="28512B81" w14:textId="77777777" w:rsidR="00150B0A" w:rsidRPr="00160B30" w:rsidRDefault="00150B0A" w:rsidP="00150B0A">
            <w:pPr>
              <w:pStyle w:val="Tablenumbers"/>
              <w:cnfStyle w:val="000000100000" w:firstRow="0" w:lastRow="0" w:firstColumn="0" w:lastColumn="0" w:oddVBand="0" w:evenVBand="0" w:oddHBand="1" w:evenHBand="0" w:firstRowFirstColumn="0" w:firstRowLastColumn="0" w:lastRowFirstColumn="0" w:lastRowLastColumn="0"/>
            </w:pPr>
            <w:r w:rsidRPr="00160B30">
              <w:t> 3</w:t>
            </w:r>
          </w:p>
        </w:tc>
        <w:tc>
          <w:tcPr>
            <w:tcW w:w="0" w:type="dxa"/>
            <w:vAlign w:val="center"/>
          </w:tcPr>
          <w:p w14:paraId="4CFECDB4" w14:textId="77777777" w:rsidR="00150B0A" w:rsidRPr="00160B30" w:rsidRDefault="00150B0A" w:rsidP="00150B0A">
            <w:pPr>
              <w:pStyle w:val="Tablenumbers"/>
              <w:cnfStyle w:val="000000100000" w:firstRow="0" w:lastRow="0" w:firstColumn="0" w:lastColumn="0" w:oddVBand="0" w:evenVBand="0" w:oddHBand="1" w:evenHBand="0" w:firstRowFirstColumn="0" w:firstRowLastColumn="0" w:lastRowFirstColumn="0" w:lastRowLastColumn="0"/>
            </w:pPr>
            <w:r w:rsidRPr="00160B30">
              <w:t> 2</w:t>
            </w:r>
            <w:r w:rsidR="006350CA" w:rsidRPr="00160B30">
              <w:t xml:space="preserve"> yrs</w:t>
            </w:r>
          </w:p>
        </w:tc>
        <w:tc>
          <w:tcPr>
            <w:tcW w:w="0" w:type="dxa"/>
            <w:vAlign w:val="center"/>
          </w:tcPr>
          <w:p w14:paraId="6626440F" w14:textId="77777777" w:rsidR="00150B0A" w:rsidRPr="00160B30" w:rsidRDefault="00150B0A" w:rsidP="00150B0A">
            <w:pPr>
              <w:pStyle w:val="TableText"/>
              <w:cnfStyle w:val="000000100000" w:firstRow="0" w:lastRow="0" w:firstColumn="0" w:lastColumn="0" w:oddVBand="0" w:evenVBand="0" w:oddHBand="1" w:evenHBand="0" w:firstRowFirstColumn="0" w:firstRowLastColumn="0" w:lastRowFirstColumn="0" w:lastRowLastColumn="0"/>
            </w:pPr>
            <w:r w:rsidRPr="00160B30">
              <w:t> Strategic</w:t>
            </w:r>
          </w:p>
        </w:tc>
        <w:tc>
          <w:tcPr>
            <w:tcW w:w="0" w:type="dxa"/>
            <w:vAlign w:val="center"/>
          </w:tcPr>
          <w:p w14:paraId="650DF333" w14:textId="77777777" w:rsidR="00150B0A" w:rsidRPr="00160B30" w:rsidRDefault="00150B0A" w:rsidP="00F817F7">
            <w:pPr>
              <w:pStyle w:val="TableText"/>
              <w:cnfStyle w:val="000000100000" w:firstRow="0" w:lastRow="0" w:firstColumn="0" w:lastColumn="0" w:oddVBand="0" w:evenVBand="0" w:oddHBand="1" w:evenHBand="0" w:firstRowFirstColumn="0" w:firstRowLastColumn="0" w:lastRowFirstColumn="0" w:lastRowLastColumn="0"/>
            </w:pPr>
            <w:r w:rsidRPr="00160B30">
              <w:t>Negotiation</w:t>
            </w:r>
          </w:p>
        </w:tc>
        <w:tc>
          <w:tcPr>
            <w:tcW w:w="0" w:type="dxa"/>
            <w:vAlign w:val="center"/>
          </w:tcPr>
          <w:p w14:paraId="6337E01D" w14:textId="77777777" w:rsidR="00150B0A" w:rsidRPr="00160B30" w:rsidRDefault="00150B0A" w:rsidP="00150B0A">
            <w:pPr>
              <w:pStyle w:val="TableText"/>
              <w:cnfStyle w:val="000000100000" w:firstRow="0" w:lastRow="0" w:firstColumn="0" w:lastColumn="0" w:oddVBand="0" w:evenVBand="0" w:oddHBand="1" w:evenHBand="0" w:firstRowFirstColumn="0" w:firstRowLastColumn="0" w:lastRowFirstColumn="0" w:lastRowLastColumn="0"/>
            </w:pPr>
            <w:r w:rsidRPr="00160B30">
              <w:t> Closed</w:t>
            </w:r>
          </w:p>
        </w:tc>
        <w:tc>
          <w:tcPr>
            <w:tcW w:w="0" w:type="dxa"/>
            <w:vAlign w:val="center"/>
          </w:tcPr>
          <w:p w14:paraId="719DAAA6" w14:textId="77777777" w:rsidR="00150B0A" w:rsidRPr="00160B30" w:rsidRDefault="00150B0A" w:rsidP="00150B0A">
            <w:pPr>
              <w:pStyle w:val="TableText"/>
              <w:jc w:val="right"/>
              <w:cnfStyle w:val="000000100000" w:firstRow="0" w:lastRow="0" w:firstColumn="0" w:lastColumn="0" w:oddVBand="0" w:evenVBand="0" w:oddHBand="1" w:evenHBand="0" w:firstRowFirstColumn="0" w:firstRowLastColumn="0" w:lastRowFirstColumn="0" w:lastRowLastColumn="0"/>
            </w:pPr>
            <w:r w:rsidRPr="00160B30">
              <w:t> 1</w:t>
            </w:r>
          </w:p>
        </w:tc>
      </w:tr>
      <w:tr w:rsidR="00150B0A" w:rsidRPr="00160B30" w14:paraId="417E3161" w14:textId="77777777" w:rsidTr="00AA2356">
        <w:tc>
          <w:tcPr>
            <w:cnfStyle w:val="001000000000" w:firstRow="0" w:lastRow="0" w:firstColumn="1" w:lastColumn="0" w:oddVBand="0" w:evenVBand="0" w:oddHBand="0" w:evenHBand="0" w:firstRowFirstColumn="0" w:firstRowLastColumn="0" w:lastRowFirstColumn="0" w:lastRowLastColumn="0"/>
            <w:tcW w:w="0" w:type="dxa"/>
            <w:vMerge/>
          </w:tcPr>
          <w:p w14:paraId="065B5EFA" w14:textId="77777777" w:rsidR="00150B0A" w:rsidRPr="00160B30" w:rsidRDefault="00150B0A" w:rsidP="00150B0A">
            <w:pPr>
              <w:pStyle w:val="TableText"/>
            </w:pPr>
          </w:p>
        </w:tc>
        <w:tc>
          <w:tcPr>
            <w:tcW w:w="0" w:type="dxa"/>
            <w:vMerge/>
          </w:tcPr>
          <w:p w14:paraId="7A5758E9" w14:textId="77777777" w:rsidR="00150B0A" w:rsidRPr="00160B30"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vAlign w:val="center"/>
          </w:tcPr>
          <w:p w14:paraId="03FAD66A"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pPr>
            <w:r w:rsidRPr="00160B30">
              <w:t>CITRIX Agreement</w:t>
            </w:r>
          </w:p>
        </w:tc>
        <w:tc>
          <w:tcPr>
            <w:tcW w:w="0" w:type="dxa"/>
          </w:tcPr>
          <w:p w14:paraId="4900460C" w14:textId="77777777" w:rsidR="00150B0A" w:rsidRPr="00160B30" w:rsidRDefault="00150B0A">
            <w:pPr>
              <w:pStyle w:val="TableText"/>
              <w:jc w:val="right"/>
              <w:cnfStyle w:val="000000000000" w:firstRow="0" w:lastRow="0" w:firstColumn="0" w:lastColumn="0" w:oddVBand="0" w:evenVBand="0" w:oddHBand="0" w:evenHBand="0" w:firstRowFirstColumn="0" w:firstRowLastColumn="0" w:lastRowFirstColumn="0" w:lastRowLastColumn="0"/>
            </w:pPr>
            <w:r w:rsidRPr="00160B30">
              <w:t>$7.2M</w:t>
            </w:r>
          </w:p>
        </w:tc>
        <w:tc>
          <w:tcPr>
            <w:tcW w:w="0" w:type="dxa"/>
            <w:vAlign w:val="center"/>
          </w:tcPr>
          <w:p w14:paraId="2A8C1446" w14:textId="77777777" w:rsidR="00150B0A" w:rsidRPr="00160B30" w:rsidRDefault="00150B0A" w:rsidP="00150B0A">
            <w:pPr>
              <w:pStyle w:val="Tablenumbers"/>
              <w:cnfStyle w:val="000000000000" w:firstRow="0" w:lastRow="0" w:firstColumn="0" w:lastColumn="0" w:oddVBand="0" w:evenVBand="0" w:oddHBand="0" w:evenHBand="0" w:firstRowFirstColumn="0" w:firstRowLastColumn="0" w:lastRowFirstColumn="0" w:lastRowLastColumn="0"/>
            </w:pPr>
            <w:r w:rsidRPr="00160B30">
              <w:t> 3</w:t>
            </w:r>
          </w:p>
        </w:tc>
        <w:tc>
          <w:tcPr>
            <w:tcW w:w="0" w:type="dxa"/>
            <w:vAlign w:val="center"/>
          </w:tcPr>
          <w:p w14:paraId="5AF29A12" w14:textId="77777777" w:rsidR="00150B0A" w:rsidRPr="00160B30" w:rsidRDefault="00150B0A" w:rsidP="00150B0A">
            <w:pPr>
              <w:pStyle w:val="Tablenumbers"/>
              <w:cnfStyle w:val="000000000000" w:firstRow="0" w:lastRow="0" w:firstColumn="0" w:lastColumn="0" w:oddVBand="0" w:evenVBand="0" w:oddHBand="0" w:evenHBand="0" w:firstRowFirstColumn="0" w:firstRowLastColumn="0" w:lastRowFirstColumn="0" w:lastRowLastColumn="0"/>
            </w:pPr>
            <w:r w:rsidRPr="00160B30">
              <w:t>2</w:t>
            </w:r>
            <w:r w:rsidR="006350CA" w:rsidRPr="00160B30">
              <w:t>x</w:t>
            </w:r>
            <w:r w:rsidRPr="00160B30">
              <w:t>1</w:t>
            </w:r>
            <w:r w:rsidR="006350CA" w:rsidRPr="00160B30">
              <w:t xml:space="preserve"> yr</w:t>
            </w:r>
            <w:r w:rsidRPr="00160B30">
              <w:t> </w:t>
            </w:r>
          </w:p>
        </w:tc>
        <w:tc>
          <w:tcPr>
            <w:tcW w:w="0" w:type="dxa"/>
            <w:vAlign w:val="center"/>
          </w:tcPr>
          <w:p w14:paraId="280D79CF"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pPr>
            <w:r w:rsidRPr="00160B30">
              <w:t>Strategic</w:t>
            </w:r>
          </w:p>
        </w:tc>
        <w:tc>
          <w:tcPr>
            <w:tcW w:w="0" w:type="dxa"/>
            <w:vAlign w:val="center"/>
          </w:tcPr>
          <w:p w14:paraId="2806C8CD" w14:textId="77777777" w:rsidR="00150B0A" w:rsidRPr="00160B30" w:rsidRDefault="00150B0A" w:rsidP="00F817F7">
            <w:pPr>
              <w:pStyle w:val="TableText"/>
              <w:cnfStyle w:val="000000000000" w:firstRow="0" w:lastRow="0" w:firstColumn="0" w:lastColumn="0" w:oddVBand="0" w:evenVBand="0" w:oddHBand="0" w:evenHBand="0" w:firstRowFirstColumn="0" w:firstRowLastColumn="0" w:lastRowFirstColumn="0" w:lastRowLastColumn="0"/>
            </w:pPr>
            <w:r w:rsidRPr="00160B30">
              <w:t>Negotiation</w:t>
            </w:r>
          </w:p>
        </w:tc>
        <w:tc>
          <w:tcPr>
            <w:tcW w:w="0" w:type="dxa"/>
            <w:vAlign w:val="center"/>
          </w:tcPr>
          <w:p w14:paraId="275228B5"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pPr>
            <w:r w:rsidRPr="00160B30">
              <w:t>Closed </w:t>
            </w:r>
          </w:p>
        </w:tc>
        <w:tc>
          <w:tcPr>
            <w:tcW w:w="0" w:type="dxa"/>
            <w:vAlign w:val="center"/>
          </w:tcPr>
          <w:p w14:paraId="15F05F21" w14:textId="77777777" w:rsidR="00150B0A" w:rsidRPr="00160B30"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pPr>
            <w:r w:rsidRPr="00160B30">
              <w:t> 1</w:t>
            </w:r>
          </w:p>
        </w:tc>
      </w:tr>
      <w:tr w:rsidR="00150B0A" w:rsidRPr="00160B30" w14:paraId="28EC9E4E" w14:textId="77777777" w:rsidTr="00AA2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21393F84" w14:textId="77777777" w:rsidR="00150B0A" w:rsidRPr="00160B30" w:rsidRDefault="00150B0A" w:rsidP="00150B0A">
            <w:pPr>
              <w:pStyle w:val="TableText"/>
            </w:pPr>
          </w:p>
        </w:tc>
        <w:tc>
          <w:tcPr>
            <w:tcW w:w="0" w:type="dxa"/>
            <w:vMerge/>
          </w:tcPr>
          <w:p w14:paraId="2C46664C" w14:textId="77777777" w:rsidR="00150B0A" w:rsidRPr="00160B30" w:rsidRDefault="00150B0A" w:rsidP="00150B0A">
            <w:pPr>
              <w:pStyle w:val="TableText"/>
              <w:jc w:val="right"/>
              <w:cnfStyle w:val="000000100000" w:firstRow="0" w:lastRow="0" w:firstColumn="0" w:lastColumn="0" w:oddVBand="0" w:evenVBand="0" w:oddHBand="1" w:evenHBand="0" w:firstRowFirstColumn="0" w:firstRowLastColumn="0" w:lastRowFirstColumn="0" w:lastRowLastColumn="0"/>
            </w:pPr>
          </w:p>
        </w:tc>
        <w:tc>
          <w:tcPr>
            <w:tcW w:w="0" w:type="dxa"/>
            <w:vAlign w:val="center"/>
          </w:tcPr>
          <w:p w14:paraId="23CF460E" w14:textId="77777777" w:rsidR="00150B0A" w:rsidRPr="00160B30" w:rsidRDefault="00150B0A" w:rsidP="00150B0A">
            <w:pPr>
              <w:pStyle w:val="TableText"/>
              <w:cnfStyle w:val="000000100000" w:firstRow="0" w:lastRow="0" w:firstColumn="0" w:lastColumn="0" w:oddVBand="0" w:evenVBand="0" w:oddHBand="1" w:evenHBand="0" w:firstRowFirstColumn="0" w:firstRowLastColumn="0" w:lastRowFirstColumn="0" w:lastRowLastColumn="0"/>
            </w:pPr>
            <w:r w:rsidRPr="00160B30">
              <w:t xml:space="preserve">Victorian Office Telephony Services </w:t>
            </w:r>
          </w:p>
        </w:tc>
        <w:tc>
          <w:tcPr>
            <w:tcW w:w="0" w:type="dxa"/>
          </w:tcPr>
          <w:p w14:paraId="61BF55C2" w14:textId="77777777" w:rsidR="00150B0A" w:rsidRPr="00160B30" w:rsidRDefault="00150B0A">
            <w:pPr>
              <w:pStyle w:val="TableText"/>
              <w:jc w:val="right"/>
              <w:cnfStyle w:val="000000100000" w:firstRow="0" w:lastRow="0" w:firstColumn="0" w:lastColumn="0" w:oddVBand="0" w:evenVBand="0" w:oddHBand="1" w:evenHBand="0" w:firstRowFirstColumn="0" w:firstRowLastColumn="0" w:lastRowFirstColumn="0" w:lastRowLastColumn="0"/>
            </w:pPr>
            <w:r w:rsidRPr="00160B30">
              <w:t>$11.1M</w:t>
            </w:r>
          </w:p>
        </w:tc>
        <w:tc>
          <w:tcPr>
            <w:tcW w:w="0" w:type="dxa"/>
            <w:vAlign w:val="center"/>
          </w:tcPr>
          <w:p w14:paraId="0449E90B" w14:textId="77777777" w:rsidR="00150B0A" w:rsidRPr="00160B30" w:rsidRDefault="00150B0A" w:rsidP="00150B0A">
            <w:pPr>
              <w:pStyle w:val="Tablenumbers"/>
              <w:cnfStyle w:val="000000100000" w:firstRow="0" w:lastRow="0" w:firstColumn="0" w:lastColumn="0" w:oddVBand="0" w:evenVBand="0" w:oddHBand="1" w:evenHBand="0" w:firstRowFirstColumn="0" w:firstRowLastColumn="0" w:lastRowFirstColumn="0" w:lastRowLastColumn="0"/>
            </w:pPr>
            <w:r w:rsidRPr="00160B30">
              <w:t> 1.6</w:t>
            </w:r>
          </w:p>
        </w:tc>
        <w:tc>
          <w:tcPr>
            <w:tcW w:w="0" w:type="dxa"/>
            <w:vAlign w:val="center"/>
          </w:tcPr>
          <w:p w14:paraId="227DFE40" w14:textId="77777777" w:rsidR="00150B0A" w:rsidRPr="00160B30" w:rsidRDefault="00150B0A" w:rsidP="00150B0A">
            <w:pPr>
              <w:pStyle w:val="Tablenumbers"/>
              <w:cnfStyle w:val="000000100000" w:firstRow="0" w:lastRow="0" w:firstColumn="0" w:lastColumn="0" w:oddVBand="0" w:evenVBand="0" w:oddHBand="1" w:evenHBand="0" w:firstRowFirstColumn="0" w:firstRowLastColumn="0" w:lastRowFirstColumn="0" w:lastRowLastColumn="0"/>
            </w:pPr>
            <w:r w:rsidRPr="00160B30">
              <w:t>0 </w:t>
            </w:r>
          </w:p>
        </w:tc>
        <w:tc>
          <w:tcPr>
            <w:tcW w:w="0" w:type="dxa"/>
            <w:vAlign w:val="center"/>
          </w:tcPr>
          <w:p w14:paraId="568F9A04" w14:textId="77777777" w:rsidR="00150B0A" w:rsidRPr="00160B30" w:rsidRDefault="00150B0A" w:rsidP="00150B0A">
            <w:pPr>
              <w:pStyle w:val="TableText"/>
              <w:cnfStyle w:val="000000100000" w:firstRow="0" w:lastRow="0" w:firstColumn="0" w:lastColumn="0" w:oddVBand="0" w:evenVBand="0" w:oddHBand="1" w:evenHBand="0" w:firstRowFirstColumn="0" w:firstRowLastColumn="0" w:lastRowFirstColumn="0" w:lastRowLastColumn="0"/>
            </w:pPr>
            <w:r w:rsidRPr="00160B30">
              <w:t>Strategic </w:t>
            </w:r>
          </w:p>
        </w:tc>
        <w:tc>
          <w:tcPr>
            <w:tcW w:w="0" w:type="dxa"/>
            <w:vAlign w:val="center"/>
          </w:tcPr>
          <w:p w14:paraId="5E147134" w14:textId="77777777" w:rsidR="00150B0A" w:rsidRPr="00160B30" w:rsidRDefault="00150B0A" w:rsidP="00F817F7">
            <w:pPr>
              <w:pStyle w:val="TableText"/>
              <w:cnfStyle w:val="000000100000" w:firstRow="0" w:lastRow="0" w:firstColumn="0" w:lastColumn="0" w:oddVBand="0" w:evenVBand="0" w:oddHBand="1" w:evenHBand="0" w:firstRowFirstColumn="0" w:firstRowLastColumn="0" w:lastRowFirstColumn="0" w:lastRowLastColumn="0"/>
            </w:pPr>
            <w:r w:rsidRPr="00160B30">
              <w:t>Negotiation </w:t>
            </w:r>
          </w:p>
        </w:tc>
        <w:tc>
          <w:tcPr>
            <w:tcW w:w="0" w:type="dxa"/>
            <w:vAlign w:val="center"/>
          </w:tcPr>
          <w:p w14:paraId="5147CB5B" w14:textId="77777777" w:rsidR="00150B0A" w:rsidRPr="00160B30" w:rsidRDefault="00150B0A" w:rsidP="00150B0A">
            <w:pPr>
              <w:pStyle w:val="TableText"/>
              <w:cnfStyle w:val="000000100000" w:firstRow="0" w:lastRow="0" w:firstColumn="0" w:lastColumn="0" w:oddVBand="0" w:evenVBand="0" w:oddHBand="1" w:evenHBand="0" w:firstRowFirstColumn="0" w:firstRowLastColumn="0" w:lastRowFirstColumn="0" w:lastRowLastColumn="0"/>
            </w:pPr>
            <w:r w:rsidRPr="00160B30">
              <w:t> Closed</w:t>
            </w:r>
          </w:p>
        </w:tc>
        <w:tc>
          <w:tcPr>
            <w:tcW w:w="0" w:type="dxa"/>
            <w:vAlign w:val="center"/>
          </w:tcPr>
          <w:p w14:paraId="4A513860" w14:textId="77777777" w:rsidR="00150B0A" w:rsidRPr="00160B30" w:rsidRDefault="00150B0A" w:rsidP="00150B0A">
            <w:pPr>
              <w:pStyle w:val="TableText"/>
              <w:jc w:val="right"/>
              <w:cnfStyle w:val="000000100000" w:firstRow="0" w:lastRow="0" w:firstColumn="0" w:lastColumn="0" w:oddVBand="0" w:evenVBand="0" w:oddHBand="1" w:evenHBand="0" w:firstRowFirstColumn="0" w:firstRowLastColumn="0" w:lastRowFirstColumn="0" w:lastRowLastColumn="0"/>
            </w:pPr>
            <w:r w:rsidRPr="00160B30">
              <w:t> 1</w:t>
            </w:r>
          </w:p>
        </w:tc>
      </w:tr>
      <w:tr w:rsidR="00150B0A" w:rsidRPr="00160B30" w14:paraId="6F711F68" w14:textId="77777777" w:rsidTr="00AA2356">
        <w:tc>
          <w:tcPr>
            <w:cnfStyle w:val="001000000000" w:firstRow="0" w:lastRow="0" w:firstColumn="1" w:lastColumn="0" w:oddVBand="0" w:evenVBand="0" w:oddHBand="0" w:evenHBand="0" w:firstRowFirstColumn="0" w:firstRowLastColumn="0" w:lastRowFirstColumn="0" w:lastRowLastColumn="0"/>
            <w:tcW w:w="0" w:type="dxa"/>
            <w:vMerge/>
          </w:tcPr>
          <w:p w14:paraId="1881F19A" w14:textId="77777777" w:rsidR="00150B0A" w:rsidRPr="00160B30" w:rsidRDefault="00150B0A" w:rsidP="00150B0A">
            <w:pPr>
              <w:pStyle w:val="TableText"/>
            </w:pPr>
          </w:p>
        </w:tc>
        <w:tc>
          <w:tcPr>
            <w:tcW w:w="0" w:type="dxa"/>
            <w:vMerge/>
          </w:tcPr>
          <w:p w14:paraId="4C1E5D90" w14:textId="77777777" w:rsidR="00150B0A" w:rsidRPr="00160B30"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vAlign w:val="center"/>
          </w:tcPr>
          <w:p w14:paraId="43F83521"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pPr>
            <w:r w:rsidRPr="00160B30">
              <w:t xml:space="preserve">End User Computing Equipment Panel </w:t>
            </w:r>
          </w:p>
        </w:tc>
        <w:tc>
          <w:tcPr>
            <w:tcW w:w="0" w:type="dxa"/>
          </w:tcPr>
          <w:p w14:paraId="241B0855" w14:textId="77777777" w:rsidR="00150B0A" w:rsidRPr="00160B30" w:rsidRDefault="00150B0A">
            <w:pPr>
              <w:pStyle w:val="TableText"/>
              <w:jc w:val="right"/>
              <w:cnfStyle w:val="000000000000" w:firstRow="0" w:lastRow="0" w:firstColumn="0" w:lastColumn="0" w:oddVBand="0" w:evenVBand="0" w:oddHBand="0" w:evenHBand="0" w:firstRowFirstColumn="0" w:firstRowLastColumn="0" w:lastRowFirstColumn="0" w:lastRowLastColumn="0"/>
            </w:pPr>
            <w:r w:rsidRPr="00160B30">
              <w:t>$240.0M</w:t>
            </w:r>
          </w:p>
        </w:tc>
        <w:tc>
          <w:tcPr>
            <w:tcW w:w="0" w:type="dxa"/>
            <w:vAlign w:val="center"/>
          </w:tcPr>
          <w:p w14:paraId="3C1B7A73" w14:textId="77777777" w:rsidR="00150B0A" w:rsidRPr="00160B30" w:rsidRDefault="00150B0A" w:rsidP="00150B0A">
            <w:pPr>
              <w:pStyle w:val="Tablenumbers"/>
              <w:cnfStyle w:val="000000000000" w:firstRow="0" w:lastRow="0" w:firstColumn="0" w:lastColumn="0" w:oddVBand="0" w:evenVBand="0" w:oddHBand="0" w:evenHBand="0" w:firstRowFirstColumn="0" w:firstRowLastColumn="0" w:lastRowFirstColumn="0" w:lastRowLastColumn="0"/>
            </w:pPr>
            <w:r w:rsidRPr="00160B30">
              <w:t>3 </w:t>
            </w:r>
          </w:p>
        </w:tc>
        <w:tc>
          <w:tcPr>
            <w:tcW w:w="0" w:type="dxa"/>
            <w:vAlign w:val="center"/>
          </w:tcPr>
          <w:p w14:paraId="053551E4" w14:textId="77777777" w:rsidR="00150B0A" w:rsidRPr="00160B30" w:rsidRDefault="006350CA" w:rsidP="00150B0A">
            <w:pPr>
              <w:pStyle w:val="Tablenumbers"/>
              <w:cnfStyle w:val="000000000000" w:firstRow="0" w:lastRow="0" w:firstColumn="0" w:lastColumn="0" w:oddVBand="0" w:evenVBand="0" w:oddHBand="0" w:evenHBand="0" w:firstRowFirstColumn="0" w:firstRowLastColumn="0" w:lastRowFirstColumn="0" w:lastRowLastColumn="0"/>
            </w:pPr>
            <w:r w:rsidRPr="00160B30">
              <w:t>2x1 yr </w:t>
            </w:r>
          </w:p>
        </w:tc>
        <w:tc>
          <w:tcPr>
            <w:tcW w:w="0" w:type="dxa"/>
            <w:vAlign w:val="center"/>
          </w:tcPr>
          <w:p w14:paraId="69934F93"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pPr>
            <w:r w:rsidRPr="00160B30">
              <w:t>Leveraged </w:t>
            </w:r>
          </w:p>
        </w:tc>
        <w:tc>
          <w:tcPr>
            <w:tcW w:w="0" w:type="dxa"/>
            <w:vAlign w:val="center"/>
          </w:tcPr>
          <w:p w14:paraId="536099A3" w14:textId="77777777" w:rsidR="00150B0A" w:rsidRPr="00160B30" w:rsidRDefault="00150B0A" w:rsidP="00F817F7">
            <w:pPr>
              <w:pStyle w:val="TableText"/>
              <w:cnfStyle w:val="000000000000" w:firstRow="0" w:lastRow="0" w:firstColumn="0" w:lastColumn="0" w:oddVBand="0" w:evenVBand="0" w:oddHBand="0" w:evenHBand="0" w:firstRowFirstColumn="0" w:firstRowLastColumn="0" w:lastRowFirstColumn="0" w:lastRowLastColumn="0"/>
            </w:pPr>
            <w:r w:rsidRPr="00160B30">
              <w:t>RFT</w:t>
            </w:r>
          </w:p>
        </w:tc>
        <w:tc>
          <w:tcPr>
            <w:tcW w:w="0" w:type="dxa"/>
            <w:vAlign w:val="center"/>
          </w:tcPr>
          <w:p w14:paraId="3BF2D6E2"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pPr>
            <w:r w:rsidRPr="00160B30">
              <w:t>Closed</w:t>
            </w:r>
          </w:p>
        </w:tc>
        <w:tc>
          <w:tcPr>
            <w:tcW w:w="0" w:type="dxa"/>
            <w:vAlign w:val="center"/>
          </w:tcPr>
          <w:p w14:paraId="6E2A7FAE" w14:textId="77777777" w:rsidR="00150B0A" w:rsidRPr="00160B30"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pPr>
            <w:r w:rsidRPr="00160B30">
              <w:t>5</w:t>
            </w:r>
          </w:p>
        </w:tc>
      </w:tr>
      <w:tr w:rsidR="00150B0A" w:rsidRPr="00160B30" w14:paraId="465576BF" w14:textId="77777777" w:rsidTr="00AA2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tcPr>
          <w:p w14:paraId="61CED9E2" w14:textId="77777777" w:rsidR="00150B0A" w:rsidRPr="00160B30" w:rsidRDefault="00150B0A" w:rsidP="00150B0A">
            <w:pPr>
              <w:pStyle w:val="TableText"/>
            </w:pPr>
            <w:r w:rsidRPr="00160B30">
              <w:t>Treasury and Finance</w:t>
            </w:r>
          </w:p>
        </w:tc>
        <w:tc>
          <w:tcPr>
            <w:tcW w:w="0" w:type="dxa"/>
            <w:vMerge w:val="restart"/>
          </w:tcPr>
          <w:p w14:paraId="57898BBE" w14:textId="77777777" w:rsidR="00150B0A" w:rsidRPr="00160B30" w:rsidRDefault="00150B0A" w:rsidP="00150B0A">
            <w:pPr>
              <w:pStyle w:val="TableText"/>
              <w:jc w:val="right"/>
              <w:cnfStyle w:val="000000100000" w:firstRow="0" w:lastRow="0" w:firstColumn="0" w:lastColumn="0" w:oddVBand="0" w:evenVBand="0" w:oddHBand="1" w:evenHBand="0" w:firstRowFirstColumn="0" w:firstRowLastColumn="0" w:lastRowFirstColumn="0" w:lastRowLastColumn="0"/>
            </w:pPr>
            <w:r w:rsidRPr="00160B30">
              <w:t>3</w:t>
            </w:r>
          </w:p>
        </w:tc>
        <w:tc>
          <w:tcPr>
            <w:tcW w:w="0" w:type="dxa"/>
            <w:vAlign w:val="center"/>
          </w:tcPr>
          <w:p w14:paraId="52C2CD4A" w14:textId="77777777" w:rsidR="00150B0A" w:rsidRPr="00160B30" w:rsidRDefault="00150B0A" w:rsidP="00150B0A">
            <w:pPr>
              <w:pStyle w:val="TableText"/>
              <w:cnfStyle w:val="000000100000" w:firstRow="0" w:lastRow="0" w:firstColumn="0" w:lastColumn="0" w:oddVBand="0" w:evenVBand="0" w:oddHBand="1" w:evenHBand="0" w:firstRowFirstColumn="0" w:firstRowLastColumn="0" w:lastRowFirstColumn="0" w:lastRowLastColumn="0"/>
            </w:pPr>
            <w:r w:rsidRPr="00160B30">
              <w:t>Fleet Disposals Contract</w:t>
            </w:r>
          </w:p>
        </w:tc>
        <w:tc>
          <w:tcPr>
            <w:tcW w:w="0" w:type="dxa"/>
          </w:tcPr>
          <w:p w14:paraId="164A84D9" w14:textId="77777777" w:rsidR="00150B0A" w:rsidRPr="00160B30" w:rsidRDefault="00150B0A">
            <w:pPr>
              <w:pStyle w:val="TableText"/>
              <w:jc w:val="right"/>
              <w:cnfStyle w:val="000000100000" w:firstRow="0" w:lastRow="0" w:firstColumn="0" w:lastColumn="0" w:oddVBand="0" w:evenVBand="0" w:oddHBand="1" w:evenHBand="0" w:firstRowFirstColumn="0" w:firstRowLastColumn="0" w:lastRowFirstColumn="0" w:lastRowLastColumn="0"/>
            </w:pPr>
            <w:r w:rsidRPr="00160B30">
              <w:t>$5.0M</w:t>
            </w:r>
          </w:p>
        </w:tc>
        <w:tc>
          <w:tcPr>
            <w:tcW w:w="0" w:type="dxa"/>
            <w:vAlign w:val="center"/>
          </w:tcPr>
          <w:p w14:paraId="43D74110" w14:textId="77777777" w:rsidR="00150B0A" w:rsidRPr="00160B30" w:rsidRDefault="00150B0A" w:rsidP="00150B0A">
            <w:pPr>
              <w:pStyle w:val="TableText"/>
              <w:jc w:val="right"/>
              <w:cnfStyle w:val="000000100000" w:firstRow="0" w:lastRow="0" w:firstColumn="0" w:lastColumn="0" w:oddVBand="0" w:evenVBand="0" w:oddHBand="1" w:evenHBand="0" w:firstRowFirstColumn="0" w:firstRowLastColumn="0" w:lastRowFirstColumn="0" w:lastRowLastColumn="0"/>
            </w:pPr>
            <w:r w:rsidRPr="00160B30">
              <w:t>3</w:t>
            </w:r>
          </w:p>
        </w:tc>
        <w:tc>
          <w:tcPr>
            <w:tcW w:w="0" w:type="dxa"/>
            <w:vAlign w:val="center"/>
          </w:tcPr>
          <w:p w14:paraId="33E7E08D" w14:textId="77777777" w:rsidR="00150B0A" w:rsidRPr="00160B30" w:rsidRDefault="00150B0A" w:rsidP="00150B0A">
            <w:pPr>
              <w:pStyle w:val="TableText"/>
              <w:jc w:val="right"/>
              <w:cnfStyle w:val="000000100000" w:firstRow="0" w:lastRow="0" w:firstColumn="0" w:lastColumn="0" w:oddVBand="0" w:evenVBand="0" w:oddHBand="1" w:evenHBand="0" w:firstRowFirstColumn="0" w:firstRowLastColumn="0" w:lastRowFirstColumn="0" w:lastRowLastColumn="0"/>
            </w:pPr>
            <w:r w:rsidRPr="00160B30">
              <w:t>2x1</w:t>
            </w:r>
            <w:r w:rsidR="006350CA" w:rsidRPr="00160B30">
              <w:t xml:space="preserve"> yr</w:t>
            </w:r>
          </w:p>
        </w:tc>
        <w:tc>
          <w:tcPr>
            <w:tcW w:w="0" w:type="dxa"/>
            <w:vAlign w:val="center"/>
          </w:tcPr>
          <w:p w14:paraId="619E3D9D" w14:textId="77777777" w:rsidR="00150B0A" w:rsidRPr="00160B30" w:rsidRDefault="00150B0A" w:rsidP="00150B0A">
            <w:pPr>
              <w:pStyle w:val="TableText"/>
              <w:cnfStyle w:val="000000100000" w:firstRow="0" w:lastRow="0" w:firstColumn="0" w:lastColumn="0" w:oddVBand="0" w:evenVBand="0" w:oddHBand="1" w:evenHBand="0" w:firstRowFirstColumn="0" w:firstRowLastColumn="0" w:lastRowFirstColumn="0" w:lastRowLastColumn="0"/>
            </w:pPr>
            <w:r w:rsidRPr="00160B30">
              <w:t>Transactional</w:t>
            </w:r>
          </w:p>
        </w:tc>
        <w:tc>
          <w:tcPr>
            <w:tcW w:w="0" w:type="dxa"/>
            <w:vAlign w:val="center"/>
          </w:tcPr>
          <w:p w14:paraId="0EAE9950" w14:textId="77777777" w:rsidR="00150B0A" w:rsidRPr="00160B30" w:rsidRDefault="00150B0A" w:rsidP="00F817F7">
            <w:pPr>
              <w:pStyle w:val="TableText"/>
              <w:cnfStyle w:val="000000100000" w:firstRow="0" w:lastRow="0" w:firstColumn="0" w:lastColumn="0" w:oddVBand="0" w:evenVBand="0" w:oddHBand="1" w:evenHBand="0" w:firstRowFirstColumn="0" w:firstRowLastColumn="0" w:lastRowFirstColumn="0" w:lastRowLastColumn="0"/>
            </w:pPr>
            <w:r w:rsidRPr="00160B30">
              <w:t xml:space="preserve">RFT </w:t>
            </w:r>
          </w:p>
        </w:tc>
        <w:tc>
          <w:tcPr>
            <w:tcW w:w="0" w:type="dxa"/>
            <w:vAlign w:val="center"/>
          </w:tcPr>
          <w:p w14:paraId="5B3C4D68" w14:textId="77777777" w:rsidR="00150B0A" w:rsidRPr="00160B30" w:rsidRDefault="00150B0A" w:rsidP="00150B0A">
            <w:pPr>
              <w:pStyle w:val="TableText"/>
              <w:cnfStyle w:val="000000100000" w:firstRow="0" w:lastRow="0" w:firstColumn="0" w:lastColumn="0" w:oddVBand="0" w:evenVBand="0" w:oddHBand="1" w:evenHBand="0" w:firstRowFirstColumn="0" w:firstRowLastColumn="0" w:lastRowFirstColumn="0" w:lastRowLastColumn="0"/>
            </w:pPr>
            <w:r w:rsidRPr="00160B30">
              <w:t>Closed</w:t>
            </w:r>
          </w:p>
        </w:tc>
        <w:tc>
          <w:tcPr>
            <w:tcW w:w="0" w:type="dxa"/>
            <w:vAlign w:val="center"/>
          </w:tcPr>
          <w:p w14:paraId="3372633A" w14:textId="77777777" w:rsidR="00150B0A" w:rsidRPr="00160B30" w:rsidRDefault="00150B0A" w:rsidP="00150B0A">
            <w:pPr>
              <w:pStyle w:val="TableText"/>
              <w:jc w:val="right"/>
              <w:cnfStyle w:val="000000100000" w:firstRow="0" w:lastRow="0" w:firstColumn="0" w:lastColumn="0" w:oddVBand="0" w:evenVBand="0" w:oddHBand="1" w:evenHBand="0" w:firstRowFirstColumn="0" w:firstRowLastColumn="0" w:lastRowFirstColumn="0" w:lastRowLastColumn="0"/>
            </w:pPr>
            <w:r w:rsidRPr="00160B30">
              <w:t>1</w:t>
            </w:r>
          </w:p>
        </w:tc>
      </w:tr>
      <w:tr w:rsidR="00150B0A" w:rsidRPr="00160B30" w14:paraId="12786DAE" w14:textId="77777777" w:rsidTr="00AA2356">
        <w:trPr>
          <w:trHeight w:val="331"/>
        </w:trPr>
        <w:tc>
          <w:tcPr>
            <w:cnfStyle w:val="001000000000" w:firstRow="0" w:lastRow="0" w:firstColumn="1" w:lastColumn="0" w:oddVBand="0" w:evenVBand="0" w:oddHBand="0" w:evenHBand="0" w:firstRowFirstColumn="0" w:firstRowLastColumn="0" w:lastRowFirstColumn="0" w:lastRowLastColumn="0"/>
            <w:tcW w:w="0" w:type="dxa"/>
            <w:vMerge/>
          </w:tcPr>
          <w:p w14:paraId="57B94C96" w14:textId="77777777" w:rsidR="00150B0A" w:rsidRPr="00160B30" w:rsidRDefault="00150B0A" w:rsidP="00150B0A">
            <w:pPr>
              <w:pStyle w:val="TableText"/>
            </w:pPr>
          </w:p>
        </w:tc>
        <w:tc>
          <w:tcPr>
            <w:tcW w:w="0" w:type="dxa"/>
            <w:vMerge/>
          </w:tcPr>
          <w:p w14:paraId="7ABBF01A" w14:textId="77777777" w:rsidR="00150B0A" w:rsidRPr="00160B30"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pPr>
          </w:p>
        </w:tc>
        <w:tc>
          <w:tcPr>
            <w:tcW w:w="0" w:type="dxa"/>
            <w:vAlign w:val="center"/>
          </w:tcPr>
          <w:p w14:paraId="16F71EF1"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pPr>
            <w:r w:rsidRPr="00160B30">
              <w:t>Natural Gas – Large Sites</w:t>
            </w:r>
          </w:p>
        </w:tc>
        <w:tc>
          <w:tcPr>
            <w:tcW w:w="0" w:type="dxa"/>
          </w:tcPr>
          <w:p w14:paraId="216AC304" w14:textId="77777777" w:rsidR="00150B0A" w:rsidRPr="00160B30" w:rsidRDefault="00150B0A">
            <w:pPr>
              <w:pStyle w:val="TableText"/>
              <w:jc w:val="right"/>
              <w:cnfStyle w:val="000000000000" w:firstRow="0" w:lastRow="0" w:firstColumn="0" w:lastColumn="0" w:oddVBand="0" w:evenVBand="0" w:oddHBand="0" w:evenHBand="0" w:firstRowFirstColumn="0" w:firstRowLastColumn="0" w:lastRowFirstColumn="0" w:lastRowLastColumn="0"/>
            </w:pPr>
            <w:r w:rsidRPr="00160B30">
              <w:t>$30.0M</w:t>
            </w:r>
          </w:p>
        </w:tc>
        <w:tc>
          <w:tcPr>
            <w:tcW w:w="0" w:type="dxa"/>
            <w:vAlign w:val="center"/>
          </w:tcPr>
          <w:p w14:paraId="17C84487" w14:textId="77777777" w:rsidR="00150B0A" w:rsidRPr="00160B30"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pPr>
            <w:r w:rsidRPr="00160B30">
              <w:t>1</w:t>
            </w:r>
          </w:p>
        </w:tc>
        <w:tc>
          <w:tcPr>
            <w:tcW w:w="0" w:type="dxa"/>
            <w:vAlign w:val="center"/>
          </w:tcPr>
          <w:p w14:paraId="78F99ADF" w14:textId="77777777" w:rsidR="00150B0A" w:rsidRPr="00160B30"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pPr>
            <w:r w:rsidRPr="00160B30">
              <w:t>Up to 4 yrs</w:t>
            </w:r>
          </w:p>
        </w:tc>
        <w:tc>
          <w:tcPr>
            <w:tcW w:w="0" w:type="dxa"/>
            <w:vAlign w:val="center"/>
          </w:tcPr>
          <w:p w14:paraId="1AB7672F"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pPr>
            <w:r w:rsidRPr="00160B30">
              <w:t>Strategic</w:t>
            </w:r>
          </w:p>
        </w:tc>
        <w:tc>
          <w:tcPr>
            <w:tcW w:w="0" w:type="dxa"/>
            <w:vAlign w:val="center"/>
          </w:tcPr>
          <w:p w14:paraId="08FE2775" w14:textId="77777777" w:rsidR="00150B0A" w:rsidRPr="00160B30" w:rsidRDefault="00150B0A" w:rsidP="00F817F7">
            <w:pPr>
              <w:pStyle w:val="TableText"/>
              <w:cnfStyle w:val="000000000000" w:firstRow="0" w:lastRow="0" w:firstColumn="0" w:lastColumn="0" w:oddVBand="0" w:evenVBand="0" w:oddHBand="0" w:evenHBand="0" w:firstRowFirstColumn="0" w:firstRowLastColumn="0" w:lastRowFirstColumn="0" w:lastRowLastColumn="0"/>
            </w:pPr>
            <w:r w:rsidRPr="00160B30">
              <w:t xml:space="preserve">RFT </w:t>
            </w:r>
          </w:p>
        </w:tc>
        <w:tc>
          <w:tcPr>
            <w:tcW w:w="0" w:type="dxa"/>
            <w:vAlign w:val="center"/>
          </w:tcPr>
          <w:p w14:paraId="193C5B85"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pPr>
            <w:r w:rsidRPr="00160B30">
              <w:t>Closed</w:t>
            </w:r>
          </w:p>
        </w:tc>
        <w:tc>
          <w:tcPr>
            <w:tcW w:w="0" w:type="dxa"/>
            <w:vAlign w:val="center"/>
          </w:tcPr>
          <w:p w14:paraId="3B8FB0A5" w14:textId="77777777" w:rsidR="00150B0A" w:rsidRPr="00160B30"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pPr>
            <w:r w:rsidRPr="00160B30">
              <w:t>1</w:t>
            </w:r>
          </w:p>
        </w:tc>
      </w:tr>
      <w:tr w:rsidR="00150B0A" w:rsidRPr="00160B30" w14:paraId="1B84D97B" w14:textId="77777777" w:rsidTr="00AA235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0" w:type="dxa"/>
            <w:vMerge/>
          </w:tcPr>
          <w:p w14:paraId="3114677B" w14:textId="77777777" w:rsidR="00150B0A" w:rsidRPr="00160B30" w:rsidRDefault="00150B0A" w:rsidP="00150B0A">
            <w:pPr>
              <w:pStyle w:val="TableText"/>
            </w:pPr>
          </w:p>
        </w:tc>
        <w:tc>
          <w:tcPr>
            <w:tcW w:w="0" w:type="dxa"/>
            <w:vMerge/>
          </w:tcPr>
          <w:p w14:paraId="76D2A728" w14:textId="77777777" w:rsidR="00150B0A" w:rsidRPr="00160B30" w:rsidRDefault="00150B0A" w:rsidP="00150B0A">
            <w:pPr>
              <w:pStyle w:val="TableText"/>
              <w:jc w:val="right"/>
              <w:cnfStyle w:val="000000100000" w:firstRow="0" w:lastRow="0" w:firstColumn="0" w:lastColumn="0" w:oddVBand="0" w:evenVBand="0" w:oddHBand="1" w:evenHBand="0" w:firstRowFirstColumn="0" w:firstRowLastColumn="0" w:lastRowFirstColumn="0" w:lastRowLastColumn="0"/>
            </w:pPr>
          </w:p>
        </w:tc>
        <w:tc>
          <w:tcPr>
            <w:tcW w:w="0" w:type="dxa"/>
            <w:vAlign w:val="center"/>
          </w:tcPr>
          <w:p w14:paraId="0A63A2B2" w14:textId="77777777" w:rsidR="00150B0A" w:rsidRPr="00160B30" w:rsidRDefault="00150B0A" w:rsidP="00150B0A">
            <w:pPr>
              <w:pStyle w:val="TableText"/>
              <w:cnfStyle w:val="000000100000" w:firstRow="0" w:lastRow="0" w:firstColumn="0" w:lastColumn="0" w:oddVBand="0" w:evenVBand="0" w:oddHBand="1" w:evenHBand="0" w:firstRowFirstColumn="0" w:firstRowLastColumn="0" w:lastRowFirstColumn="0" w:lastRowLastColumn="0"/>
            </w:pPr>
            <w:r w:rsidRPr="00160B30">
              <w:t>Retail Supply of Electricity less than 40MWh</w:t>
            </w:r>
          </w:p>
        </w:tc>
        <w:tc>
          <w:tcPr>
            <w:tcW w:w="0" w:type="dxa"/>
          </w:tcPr>
          <w:p w14:paraId="2B652F34" w14:textId="77777777" w:rsidR="00150B0A" w:rsidRPr="00160B30" w:rsidRDefault="00150B0A">
            <w:pPr>
              <w:pStyle w:val="TableText"/>
              <w:jc w:val="right"/>
              <w:cnfStyle w:val="000000100000" w:firstRow="0" w:lastRow="0" w:firstColumn="0" w:lastColumn="0" w:oddVBand="0" w:evenVBand="0" w:oddHBand="1" w:evenHBand="0" w:firstRowFirstColumn="0" w:firstRowLastColumn="0" w:lastRowFirstColumn="0" w:lastRowLastColumn="0"/>
            </w:pPr>
            <w:r w:rsidRPr="00160B30">
              <w:t>$85.0M</w:t>
            </w:r>
          </w:p>
        </w:tc>
        <w:tc>
          <w:tcPr>
            <w:tcW w:w="0" w:type="dxa"/>
            <w:vAlign w:val="center"/>
          </w:tcPr>
          <w:p w14:paraId="63D09BA1" w14:textId="77777777" w:rsidR="00150B0A" w:rsidRPr="00160B30" w:rsidRDefault="00150B0A" w:rsidP="00150B0A">
            <w:pPr>
              <w:pStyle w:val="TableText"/>
              <w:jc w:val="right"/>
              <w:cnfStyle w:val="000000100000" w:firstRow="0" w:lastRow="0" w:firstColumn="0" w:lastColumn="0" w:oddVBand="0" w:evenVBand="0" w:oddHBand="1" w:evenHBand="0" w:firstRowFirstColumn="0" w:firstRowLastColumn="0" w:lastRowFirstColumn="0" w:lastRowLastColumn="0"/>
            </w:pPr>
            <w:r w:rsidRPr="00160B30">
              <w:t>3</w:t>
            </w:r>
          </w:p>
        </w:tc>
        <w:tc>
          <w:tcPr>
            <w:tcW w:w="0" w:type="dxa"/>
            <w:vAlign w:val="center"/>
          </w:tcPr>
          <w:p w14:paraId="54EF631A" w14:textId="77777777" w:rsidR="00150B0A" w:rsidRPr="00160B30" w:rsidRDefault="00150B0A" w:rsidP="00150B0A">
            <w:pPr>
              <w:pStyle w:val="TableText"/>
              <w:jc w:val="right"/>
              <w:cnfStyle w:val="000000100000" w:firstRow="0" w:lastRow="0" w:firstColumn="0" w:lastColumn="0" w:oddVBand="0" w:evenVBand="0" w:oddHBand="1" w:evenHBand="0" w:firstRowFirstColumn="0" w:firstRowLastColumn="0" w:lastRowFirstColumn="0" w:lastRowLastColumn="0"/>
            </w:pPr>
            <w:r w:rsidRPr="00160B30">
              <w:t>Up to 24 months</w:t>
            </w:r>
          </w:p>
        </w:tc>
        <w:tc>
          <w:tcPr>
            <w:tcW w:w="0" w:type="dxa"/>
            <w:vAlign w:val="center"/>
          </w:tcPr>
          <w:p w14:paraId="7EB9C0B2" w14:textId="77777777" w:rsidR="00150B0A" w:rsidRPr="00160B30" w:rsidRDefault="00150B0A" w:rsidP="00150B0A">
            <w:pPr>
              <w:pStyle w:val="TableText"/>
              <w:cnfStyle w:val="000000100000" w:firstRow="0" w:lastRow="0" w:firstColumn="0" w:lastColumn="0" w:oddVBand="0" w:evenVBand="0" w:oddHBand="1" w:evenHBand="0" w:firstRowFirstColumn="0" w:firstRowLastColumn="0" w:lastRowFirstColumn="0" w:lastRowLastColumn="0"/>
            </w:pPr>
            <w:r w:rsidRPr="00160B30">
              <w:t>Strategic</w:t>
            </w:r>
          </w:p>
        </w:tc>
        <w:tc>
          <w:tcPr>
            <w:tcW w:w="0" w:type="dxa"/>
            <w:vAlign w:val="center"/>
          </w:tcPr>
          <w:p w14:paraId="37226E37" w14:textId="77777777" w:rsidR="00150B0A" w:rsidRPr="00160B30" w:rsidRDefault="00150B0A" w:rsidP="00F817F7">
            <w:pPr>
              <w:pStyle w:val="TableText"/>
              <w:cnfStyle w:val="000000100000" w:firstRow="0" w:lastRow="0" w:firstColumn="0" w:lastColumn="0" w:oddVBand="0" w:evenVBand="0" w:oddHBand="1" w:evenHBand="0" w:firstRowFirstColumn="0" w:firstRowLastColumn="0" w:lastRowFirstColumn="0" w:lastRowLastColumn="0"/>
            </w:pPr>
            <w:r w:rsidRPr="00160B30">
              <w:t>RFT</w:t>
            </w:r>
          </w:p>
        </w:tc>
        <w:tc>
          <w:tcPr>
            <w:tcW w:w="0" w:type="dxa"/>
            <w:vAlign w:val="center"/>
          </w:tcPr>
          <w:p w14:paraId="3EEB1011" w14:textId="77777777" w:rsidR="00150B0A" w:rsidRPr="00160B30" w:rsidRDefault="00150B0A" w:rsidP="00150B0A">
            <w:pPr>
              <w:pStyle w:val="TableText"/>
              <w:cnfStyle w:val="000000100000" w:firstRow="0" w:lastRow="0" w:firstColumn="0" w:lastColumn="0" w:oddVBand="0" w:evenVBand="0" w:oddHBand="1" w:evenHBand="0" w:firstRowFirstColumn="0" w:firstRowLastColumn="0" w:lastRowFirstColumn="0" w:lastRowLastColumn="0"/>
            </w:pPr>
            <w:r w:rsidRPr="00160B30">
              <w:t>Closed</w:t>
            </w:r>
          </w:p>
        </w:tc>
        <w:tc>
          <w:tcPr>
            <w:tcW w:w="0" w:type="dxa"/>
            <w:vAlign w:val="center"/>
          </w:tcPr>
          <w:p w14:paraId="5AD43F14" w14:textId="77777777" w:rsidR="00150B0A" w:rsidRPr="00160B30" w:rsidRDefault="00150B0A" w:rsidP="00150B0A">
            <w:pPr>
              <w:pStyle w:val="TableText"/>
              <w:jc w:val="right"/>
              <w:cnfStyle w:val="000000100000" w:firstRow="0" w:lastRow="0" w:firstColumn="0" w:lastColumn="0" w:oddVBand="0" w:evenVBand="0" w:oddHBand="1" w:evenHBand="0" w:firstRowFirstColumn="0" w:firstRowLastColumn="0" w:lastRowFirstColumn="0" w:lastRowLastColumn="0"/>
            </w:pPr>
            <w:r w:rsidRPr="00160B30">
              <w:t>1</w:t>
            </w:r>
          </w:p>
        </w:tc>
      </w:tr>
      <w:tr w:rsidR="00150B0A" w:rsidRPr="006F650E" w14:paraId="42FF98C7" w14:textId="77777777" w:rsidTr="00160B30">
        <w:tc>
          <w:tcPr>
            <w:cnfStyle w:val="001000000000" w:firstRow="0" w:lastRow="0" w:firstColumn="1" w:lastColumn="0" w:oddVBand="0" w:evenVBand="0" w:oddHBand="0" w:evenHBand="0" w:firstRowFirstColumn="0" w:firstRowLastColumn="0" w:lastRowFirstColumn="0" w:lastRowLastColumn="0"/>
            <w:tcW w:w="1183" w:type="dxa"/>
          </w:tcPr>
          <w:p w14:paraId="5297F6C9" w14:textId="77777777" w:rsidR="00150B0A" w:rsidRPr="00160B30" w:rsidRDefault="00150B0A" w:rsidP="00150B0A">
            <w:pPr>
              <w:pStyle w:val="TableText"/>
              <w:rPr>
                <w:b w:val="0"/>
              </w:rPr>
            </w:pPr>
            <w:r w:rsidRPr="00160B30">
              <w:rPr>
                <w:b w:val="0"/>
              </w:rPr>
              <w:t>Total</w:t>
            </w:r>
          </w:p>
        </w:tc>
        <w:tc>
          <w:tcPr>
            <w:tcW w:w="533" w:type="dxa"/>
          </w:tcPr>
          <w:p w14:paraId="2AE35237" w14:textId="77777777" w:rsidR="00150B0A" w:rsidRPr="00160B30"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rPr>
                <w:b/>
              </w:rPr>
            </w:pPr>
            <w:r w:rsidRPr="00160B30">
              <w:rPr>
                <w:b/>
              </w:rPr>
              <w:t>9</w:t>
            </w:r>
          </w:p>
        </w:tc>
        <w:tc>
          <w:tcPr>
            <w:tcW w:w="1515" w:type="dxa"/>
          </w:tcPr>
          <w:p w14:paraId="6DD5CF9C"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rPr>
                <w:b/>
              </w:rPr>
            </w:pPr>
          </w:p>
        </w:tc>
        <w:tc>
          <w:tcPr>
            <w:tcW w:w="1244" w:type="dxa"/>
          </w:tcPr>
          <w:p w14:paraId="3E8A8663" w14:textId="77777777" w:rsidR="00150B0A" w:rsidRPr="00160B30"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rPr>
                <w:b/>
              </w:rPr>
            </w:pPr>
            <w:r w:rsidRPr="00160B30">
              <w:rPr>
                <w:b/>
              </w:rPr>
              <w:t>$8</w:t>
            </w:r>
            <w:r w:rsidR="00965005">
              <w:rPr>
                <w:b/>
              </w:rPr>
              <w:t>85</w:t>
            </w:r>
            <w:r w:rsidRPr="00160B30">
              <w:rPr>
                <w:b/>
              </w:rPr>
              <w:t>.8M</w:t>
            </w:r>
          </w:p>
        </w:tc>
        <w:tc>
          <w:tcPr>
            <w:tcW w:w="543" w:type="dxa"/>
          </w:tcPr>
          <w:p w14:paraId="63526166" w14:textId="77777777" w:rsidR="00150B0A" w:rsidRPr="00160B30"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837" w:type="dxa"/>
          </w:tcPr>
          <w:p w14:paraId="6A6F734C"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rPr>
                <w:b/>
              </w:rPr>
            </w:pPr>
          </w:p>
        </w:tc>
        <w:tc>
          <w:tcPr>
            <w:tcW w:w="1308" w:type="dxa"/>
          </w:tcPr>
          <w:p w14:paraId="50A7245E"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rPr>
                <w:b/>
              </w:rPr>
            </w:pPr>
          </w:p>
        </w:tc>
        <w:tc>
          <w:tcPr>
            <w:tcW w:w="1267" w:type="dxa"/>
          </w:tcPr>
          <w:p w14:paraId="372B0A5B"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rPr>
                <w:b/>
              </w:rPr>
            </w:pPr>
          </w:p>
        </w:tc>
        <w:tc>
          <w:tcPr>
            <w:tcW w:w="803" w:type="dxa"/>
          </w:tcPr>
          <w:p w14:paraId="09392798" w14:textId="77777777" w:rsidR="00150B0A" w:rsidRPr="00160B30" w:rsidRDefault="00150B0A" w:rsidP="00150B0A">
            <w:pPr>
              <w:pStyle w:val="TableText"/>
              <w:cnfStyle w:val="000000000000" w:firstRow="0" w:lastRow="0" w:firstColumn="0" w:lastColumn="0" w:oddVBand="0" w:evenVBand="0" w:oddHBand="0" w:evenHBand="0" w:firstRowFirstColumn="0" w:firstRowLastColumn="0" w:lastRowFirstColumn="0" w:lastRowLastColumn="0"/>
              <w:rPr>
                <w:b/>
              </w:rPr>
            </w:pPr>
          </w:p>
        </w:tc>
        <w:tc>
          <w:tcPr>
            <w:tcW w:w="566" w:type="dxa"/>
          </w:tcPr>
          <w:p w14:paraId="70B0A039" w14:textId="77777777" w:rsidR="00150B0A" w:rsidRPr="009203AF" w:rsidRDefault="00150B0A" w:rsidP="00150B0A">
            <w:pPr>
              <w:pStyle w:val="TableText"/>
              <w:jc w:val="right"/>
              <w:cnfStyle w:val="000000000000" w:firstRow="0" w:lastRow="0" w:firstColumn="0" w:lastColumn="0" w:oddVBand="0" w:evenVBand="0" w:oddHBand="0" w:evenHBand="0" w:firstRowFirstColumn="0" w:firstRowLastColumn="0" w:lastRowFirstColumn="0" w:lastRowLastColumn="0"/>
              <w:rPr>
                <w:b/>
              </w:rPr>
            </w:pPr>
          </w:p>
        </w:tc>
      </w:tr>
    </w:tbl>
    <w:p w14:paraId="6294DDB0" w14:textId="77777777" w:rsidR="005A30DA" w:rsidRDefault="006F650E" w:rsidP="00420659">
      <w:pPr>
        <w:pStyle w:val="Tablenote"/>
      </w:pPr>
      <w:r>
        <w:t>RFT = Request for tender</w:t>
      </w:r>
    </w:p>
    <w:p w14:paraId="04098926" w14:textId="77777777" w:rsidR="003850BC" w:rsidRDefault="00D62620" w:rsidP="00420659">
      <w:pPr>
        <w:pStyle w:val="Tablenote"/>
      </w:pPr>
      <w:r>
        <w:t>*</w:t>
      </w:r>
      <w:r w:rsidR="003850BC">
        <w:t xml:space="preserve"> </w:t>
      </w:r>
      <w:r w:rsidR="002B244D">
        <w:t>T</w:t>
      </w:r>
      <w:r w:rsidR="005960A7">
        <w:t>he Department of Justice and Community Safety can</w:t>
      </w:r>
      <w:r w:rsidR="003850BC">
        <w:t xml:space="preserve"> extend the </w:t>
      </w:r>
      <w:r w:rsidR="005960A7">
        <w:t>t</w:t>
      </w:r>
      <w:r w:rsidR="003850BC">
        <w:t xml:space="preserve">erm for one or more further periods, and in respect of one or more </w:t>
      </w:r>
      <w:r w:rsidR="005960A7">
        <w:t>areas of law</w:t>
      </w:r>
      <w:r w:rsidR="003850BC">
        <w:t>; and refresh the panel arrangements via any means it thinks fit, including a public tender process, any time after 1 January 2021 and as often as it considers necessary.</w:t>
      </w:r>
    </w:p>
    <w:p w14:paraId="7CDF32F8" w14:textId="77777777" w:rsidR="00FA44BB" w:rsidRDefault="00D62620" w:rsidP="00420659">
      <w:pPr>
        <w:pStyle w:val="Tablenote"/>
      </w:pPr>
      <w:r>
        <w:rPr>
          <w:rStyle w:val="e24kjd"/>
        </w:rPr>
        <w:t>†</w:t>
      </w:r>
      <w:r w:rsidR="00FA44BB">
        <w:t xml:space="preserve"> The </w:t>
      </w:r>
      <w:r w:rsidR="005960A7">
        <w:t xml:space="preserve">Legal Services </w:t>
      </w:r>
      <w:r w:rsidR="002B244D">
        <w:t>Panel</w:t>
      </w:r>
      <w:r w:rsidR="00FA44BB">
        <w:t xml:space="preserve"> has suppliers in the following areas of law: construction (14), employment (10), commercial and contracts (15).</w:t>
      </w:r>
    </w:p>
    <w:p w14:paraId="19B34ED4" w14:textId="77777777" w:rsidR="009830B5" w:rsidRDefault="009830B5">
      <w:pPr>
        <w:rPr>
          <w:rFonts w:ascii="Calibri" w:hAnsi="Calibri" w:cs="Calibri"/>
          <w:b/>
          <w:bCs/>
          <w:sz w:val="22"/>
          <w:szCs w:val="22"/>
          <w:lang w:eastAsia="en-US"/>
        </w:rPr>
      </w:pPr>
      <w:r>
        <w:rPr>
          <w:b/>
          <w:bCs/>
          <w:lang w:eastAsia="en-US"/>
        </w:rPr>
        <w:br w:type="page"/>
      </w:r>
    </w:p>
    <w:p w14:paraId="0EE3E2E0" w14:textId="77777777" w:rsidR="006F1BB3" w:rsidRPr="00CD6245" w:rsidRDefault="00E17EAF" w:rsidP="00C5781E">
      <w:pPr>
        <w:pStyle w:val="Heading2NoNum"/>
      </w:pPr>
      <w:bookmarkStart w:id="138" w:name="_Toc20648416"/>
      <w:r w:rsidRPr="00CD6245">
        <w:lastRenderedPageBreak/>
        <w:t>Sole entity purchase contracts</w:t>
      </w:r>
      <w:bookmarkEnd w:id="138"/>
    </w:p>
    <w:p w14:paraId="57836644" w14:textId="77777777" w:rsidR="00CC4D00" w:rsidRPr="0087294D" w:rsidRDefault="00D438A1" w:rsidP="00CC4D00">
      <w:pPr>
        <w:pStyle w:val="Normal1"/>
      </w:pPr>
      <w:r w:rsidRPr="0087294D">
        <w:rPr>
          <w:lang w:eastAsia="en-US"/>
        </w:rPr>
        <w:t xml:space="preserve">SEPCs are similar to SPCs but apply to one organisation. </w:t>
      </w:r>
      <w:r w:rsidR="00414AE0" w:rsidRPr="0087294D">
        <w:rPr>
          <w:lang w:eastAsia="en-US"/>
        </w:rPr>
        <w:t xml:space="preserve">In </w:t>
      </w:r>
      <w:r w:rsidR="00FA0FB5" w:rsidRPr="0087294D">
        <w:rPr>
          <w:lang w:eastAsia="en-US"/>
        </w:rPr>
        <w:t>201</w:t>
      </w:r>
      <w:r w:rsidR="00586DD6" w:rsidRPr="0087294D">
        <w:rPr>
          <w:lang w:eastAsia="en-US"/>
        </w:rPr>
        <w:t>8–19</w:t>
      </w:r>
      <w:r w:rsidR="00823ABA" w:rsidRPr="0087294D">
        <w:rPr>
          <w:lang w:eastAsia="en-US"/>
        </w:rPr>
        <w:t>,</w:t>
      </w:r>
      <w:r w:rsidR="006F1BB3" w:rsidRPr="0087294D">
        <w:rPr>
          <w:lang w:eastAsia="en-US"/>
        </w:rPr>
        <w:t xml:space="preserve"> </w:t>
      </w:r>
      <w:r w:rsidR="00ED46F4" w:rsidRPr="0087294D">
        <w:rPr>
          <w:lang w:eastAsia="en-US"/>
        </w:rPr>
        <w:t>six</w:t>
      </w:r>
      <w:r w:rsidR="005A30DA" w:rsidRPr="0087294D">
        <w:rPr>
          <w:lang w:eastAsia="en-US"/>
        </w:rPr>
        <w:t xml:space="preserve"> </w:t>
      </w:r>
      <w:r w:rsidR="00FD0317" w:rsidRPr="0087294D">
        <w:rPr>
          <w:lang w:eastAsia="en-US"/>
        </w:rPr>
        <w:t>organisation</w:t>
      </w:r>
      <w:r w:rsidR="0037283A" w:rsidRPr="0087294D">
        <w:rPr>
          <w:lang w:eastAsia="en-US"/>
        </w:rPr>
        <w:t xml:space="preserve">s reported </w:t>
      </w:r>
      <w:r w:rsidR="00ED46F4" w:rsidRPr="0087294D">
        <w:rPr>
          <w:lang w:eastAsia="en-US"/>
        </w:rPr>
        <w:t>32</w:t>
      </w:r>
      <w:r w:rsidR="002B7009" w:rsidRPr="0087294D">
        <w:rPr>
          <w:lang w:eastAsia="en-US"/>
        </w:rPr>
        <w:t> </w:t>
      </w:r>
      <w:r w:rsidR="0037283A" w:rsidRPr="0087294D">
        <w:t xml:space="preserve">SEPC </w:t>
      </w:r>
      <w:r w:rsidR="00B552A7" w:rsidRPr="0087294D">
        <w:t>approvals</w:t>
      </w:r>
      <w:r w:rsidR="00B552A7" w:rsidRPr="0087294D">
        <w:rPr>
          <w:lang w:eastAsia="en-US"/>
        </w:rPr>
        <w:t xml:space="preserve"> </w:t>
      </w:r>
      <w:r w:rsidR="00D07300" w:rsidRPr="0087294D">
        <w:t xml:space="preserve">valued at </w:t>
      </w:r>
      <w:r w:rsidR="006C31FE" w:rsidRPr="0087294D">
        <w:t>$</w:t>
      </w:r>
      <w:r w:rsidR="00ED46F4" w:rsidRPr="0087294D">
        <w:t>4</w:t>
      </w:r>
      <w:r w:rsidR="00F878A4">
        <w:t>42</w:t>
      </w:r>
      <w:r w:rsidR="00A64D8F" w:rsidRPr="0087294D">
        <w:t> </w:t>
      </w:r>
      <w:r w:rsidR="00D07300" w:rsidRPr="0087294D">
        <w:t>million</w:t>
      </w:r>
      <w:r w:rsidR="00D250C9" w:rsidRPr="0087294D">
        <w:t>,</w:t>
      </w:r>
      <w:r w:rsidR="005A30DA" w:rsidRPr="0087294D">
        <w:t xml:space="preserve"> </w:t>
      </w:r>
      <w:r w:rsidR="00BC2531" w:rsidRPr="0087294D">
        <w:t xml:space="preserve">as </w:t>
      </w:r>
      <w:r w:rsidR="005A30DA" w:rsidRPr="0087294D">
        <w:t>listed in</w:t>
      </w:r>
      <w:r w:rsidR="00CC4D00" w:rsidRPr="0087294D">
        <w:t xml:space="preserve"> </w:t>
      </w:r>
      <w:r w:rsidR="00CC4D00" w:rsidRPr="0087294D">
        <w:fldChar w:fldCharType="begin"/>
      </w:r>
      <w:r w:rsidR="00CC4D00" w:rsidRPr="0087294D">
        <w:instrText xml:space="preserve"> REF _Ref489363876 \h </w:instrText>
      </w:r>
      <w:r w:rsidR="00586DD6" w:rsidRPr="0087294D">
        <w:instrText xml:space="preserve"> \* MERGEFORMAT </w:instrText>
      </w:r>
      <w:r w:rsidR="00CC4D00" w:rsidRPr="0087294D">
        <w:fldChar w:fldCharType="separate"/>
      </w:r>
      <w:r w:rsidR="002607DC" w:rsidRPr="00CD6245">
        <w:t xml:space="preserve">Table </w:t>
      </w:r>
      <w:r w:rsidR="002607DC">
        <w:rPr>
          <w:noProof/>
        </w:rPr>
        <w:t>26</w:t>
      </w:r>
      <w:r w:rsidR="00CC4D00" w:rsidRPr="0087294D">
        <w:fldChar w:fldCharType="end"/>
      </w:r>
      <w:r w:rsidR="00CC4D00" w:rsidRPr="0087294D">
        <w:t>.</w:t>
      </w:r>
    </w:p>
    <w:p w14:paraId="66F73610" w14:textId="77777777" w:rsidR="00D269B1" w:rsidRPr="00586DD6" w:rsidRDefault="00D269B1" w:rsidP="00CC4D00">
      <w:pPr>
        <w:pStyle w:val="Normal1"/>
        <w:rPr>
          <w:highlight w:val="yellow"/>
          <w:lang w:eastAsia="en-US"/>
        </w:rPr>
      </w:pPr>
      <w:r w:rsidRPr="00D269B1">
        <w:t xml:space="preserve">Victoria Police reported one </w:t>
      </w:r>
      <w:r w:rsidR="000868C9">
        <w:t xml:space="preserve">contract </w:t>
      </w:r>
      <w:r w:rsidRPr="00D269B1">
        <w:t>approval – the Aviation Service Continuity Project valued at $45</w:t>
      </w:r>
      <w:r>
        <w:t xml:space="preserve"> million – which is a lease agreement</w:t>
      </w:r>
      <w:r w:rsidR="00F23DE3">
        <w:t>.</w:t>
      </w:r>
    </w:p>
    <w:p w14:paraId="34E1EB37" w14:textId="77777777" w:rsidR="006F1BB3" w:rsidRDefault="005A30DA" w:rsidP="00E41631">
      <w:pPr>
        <w:pStyle w:val="Normal1"/>
      </w:pPr>
      <w:r w:rsidRPr="00CD6245">
        <w:t xml:space="preserve">This compares to </w:t>
      </w:r>
      <w:r w:rsidR="00586DD6">
        <w:t>36</w:t>
      </w:r>
      <w:r w:rsidRPr="00CD6245">
        <w:t xml:space="preserve"> SEPCs approvals in </w:t>
      </w:r>
      <w:r>
        <w:t>201</w:t>
      </w:r>
      <w:r w:rsidR="00586DD6">
        <w:t xml:space="preserve">7–18 </w:t>
      </w:r>
      <w:r w:rsidRPr="00CD6245">
        <w:t>valued at $</w:t>
      </w:r>
      <w:r w:rsidR="00586DD6">
        <w:t>254</w:t>
      </w:r>
      <w:r>
        <w:t xml:space="preserve"> </w:t>
      </w:r>
      <w:r w:rsidRPr="00CD6245">
        <w:t>million</w:t>
      </w:r>
      <w:r w:rsidR="000868C9">
        <w:t xml:space="preserve">. </w:t>
      </w:r>
    </w:p>
    <w:p w14:paraId="5A0969EE" w14:textId="77777777" w:rsidR="00D250C9" w:rsidRDefault="00CA76D2" w:rsidP="00E41631">
      <w:pPr>
        <w:pStyle w:val="Normal1"/>
      </w:pPr>
      <w:r w:rsidRPr="00EE19D2">
        <w:t>A breakdown of SEPC contracts approved in 20</w:t>
      </w:r>
      <w:r w:rsidR="00E44B42">
        <w:t>18</w:t>
      </w:r>
      <w:r w:rsidR="00586DD6">
        <w:t>–19</w:t>
      </w:r>
      <w:r w:rsidRPr="00EE19D2">
        <w:t xml:space="preserve"> </w:t>
      </w:r>
      <w:r w:rsidR="009D1EAB">
        <w:t xml:space="preserve">is provided </w:t>
      </w:r>
      <w:r w:rsidR="00C9672A" w:rsidRPr="00EE19D2">
        <w:t xml:space="preserve">in </w:t>
      </w:r>
      <w:r w:rsidR="00D250C9" w:rsidRPr="00EE19D2">
        <w:t>the Appendix</w:t>
      </w:r>
      <w:bookmarkStart w:id="139" w:name="_Ref425761602"/>
      <w:r w:rsidR="00D250C9" w:rsidRPr="00EE19D2">
        <w:t>.</w:t>
      </w:r>
    </w:p>
    <w:p w14:paraId="3631BE35" w14:textId="77777777" w:rsidR="0037283A" w:rsidRPr="00CD6245" w:rsidRDefault="0037283A" w:rsidP="003D31F5">
      <w:pPr>
        <w:pStyle w:val="Caption"/>
      </w:pPr>
      <w:bookmarkStart w:id="140" w:name="_Ref489363876"/>
      <w:bookmarkStart w:id="141" w:name="_Toc17130212"/>
      <w:r w:rsidRPr="00CD6245">
        <w:t xml:space="preserve">Table </w:t>
      </w:r>
      <w:r w:rsidR="002407F7">
        <w:rPr>
          <w:noProof/>
        </w:rPr>
        <w:fldChar w:fldCharType="begin"/>
      </w:r>
      <w:r w:rsidR="002407F7">
        <w:rPr>
          <w:noProof/>
        </w:rPr>
        <w:instrText xml:space="preserve"> SEQ Table \* ARABIC </w:instrText>
      </w:r>
      <w:r w:rsidR="002407F7">
        <w:rPr>
          <w:noProof/>
        </w:rPr>
        <w:fldChar w:fldCharType="separate"/>
      </w:r>
      <w:r w:rsidR="002607DC">
        <w:rPr>
          <w:noProof/>
        </w:rPr>
        <w:t>26</w:t>
      </w:r>
      <w:r w:rsidR="002407F7">
        <w:rPr>
          <w:noProof/>
        </w:rPr>
        <w:fldChar w:fldCharType="end"/>
      </w:r>
      <w:bookmarkEnd w:id="139"/>
      <w:bookmarkEnd w:id="140"/>
      <w:r w:rsidRPr="00CD6245">
        <w:t>: SEPC</w:t>
      </w:r>
      <w:r w:rsidR="00BC2531">
        <w:t>s</w:t>
      </w:r>
      <w:r w:rsidRPr="00CD6245">
        <w:t xml:space="preserve"> approv</w:t>
      </w:r>
      <w:r w:rsidR="00BC2531">
        <w:t>ed</w:t>
      </w:r>
      <w:r w:rsidRPr="00CD6245">
        <w:t xml:space="preserve"> in </w:t>
      </w:r>
      <w:r w:rsidR="00586DD6">
        <w:t>2018–19</w:t>
      </w:r>
      <w:bookmarkEnd w:id="141"/>
    </w:p>
    <w:tbl>
      <w:tblPr>
        <w:tblStyle w:val="TableGrid1"/>
        <w:tblW w:w="6832" w:type="dxa"/>
        <w:tblInd w:w="846" w:type="dxa"/>
        <w:tblLook w:val="04A0" w:firstRow="1" w:lastRow="0" w:firstColumn="1" w:lastColumn="0" w:noHBand="0" w:noVBand="1"/>
      </w:tblPr>
      <w:tblGrid>
        <w:gridCol w:w="4536"/>
        <w:gridCol w:w="1018"/>
        <w:gridCol w:w="1278"/>
      </w:tblGrid>
      <w:tr w:rsidR="00ED46F4" w:rsidRPr="00ED46F4" w14:paraId="1B683983" w14:textId="77777777" w:rsidTr="00ED46F4">
        <w:trPr>
          <w:trHeight w:val="115"/>
        </w:trPr>
        <w:tc>
          <w:tcPr>
            <w:tcW w:w="4536" w:type="dxa"/>
            <w:shd w:val="clear" w:color="auto" w:fill="A6A6A6" w:themeFill="background1" w:themeFillShade="A6"/>
          </w:tcPr>
          <w:p w14:paraId="2D5ABC90" w14:textId="77777777" w:rsidR="00ED46F4" w:rsidRPr="00ED46F4" w:rsidRDefault="00ED46F4" w:rsidP="00603BC0">
            <w:pPr>
              <w:pStyle w:val="TableHeader"/>
              <w:rPr>
                <w:bCs/>
                <w:color w:val="auto"/>
                <w:sz w:val="20"/>
                <w:szCs w:val="20"/>
              </w:rPr>
            </w:pPr>
            <w:r w:rsidRPr="00ED46F4">
              <w:rPr>
                <w:bCs/>
                <w:color w:val="auto"/>
                <w:sz w:val="20"/>
                <w:szCs w:val="20"/>
              </w:rPr>
              <w:t>Organisation</w:t>
            </w:r>
          </w:p>
        </w:tc>
        <w:tc>
          <w:tcPr>
            <w:tcW w:w="1018" w:type="dxa"/>
            <w:shd w:val="clear" w:color="auto" w:fill="A6A6A6" w:themeFill="background1" w:themeFillShade="A6"/>
          </w:tcPr>
          <w:p w14:paraId="0D00BAD4" w14:textId="77777777" w:rsidR="00ED46F4" w:rsidRPr="00ED46F4" w:rsidRDefault="00ED46F4" w:rsidP="005A30DA">
            <w:pPr>
              <w:pStyle w:val="TableHeader"/>
              <w:jc w:val="center"/>
              <w:rPr>
                <w:bCs/>
                <w:color w:val="auto"/>
                <w:kern w:val="28"/>
                <w:sz w:val="20"/>
                <w:szCs w:val="20"/>
              </w:rPr>
            </w:pPr>
            <w:r w:rsidRPr="00ED46F4">
              <w:rPr>
                <w:bCs/>
                <w:color w:val="auto"/>
                <w:sz w:val="20"/>
                <w:szCs w:val="20"/>
              </w:rPr>
              <w:t>Number</w:t>
            </w:r>
          </w:p>
        </w:tc>
        <w:tc>
          <w:tcPr>
            <w:tcW w:w="1278" w:type="dxa"/>
            <w:shd w:val="clear" w:color="auto" w:fill="A6A6A6" w:themeFill="background1" w:themeFillShade="A6"/>
            <w:noWrap/>
          </w:tcPr>
          <w:p w14:paraId="700C1AAC" w14:textId="77777777" w:rsidR="00ED46F4" w:rsidRPr="00ED46F4" w:rsidRDefault="00ED46F4" w:rsidP="005A30DA">
            <w:pPr>
              <w:pStyle w:val="TableHeader"/>
              <w:jc w:val="center"/>
              <w:rPr>
                <w:bCs/>
                <w:color w:val="auto"/>
                <w:kern w:val="28"/>
                <w:sz w:val="20"/>
                <w:szCs w:val="20"/>
              </w:rPr>
            </w:pPr>
            <w:r w:rsidRPr="00ED46F4">
              <w:rPr>
                <w:bCs/>
                <w:color w:val="auto"/>
                <w:sz w:val="20"/>
                <w:szCs w:val="20"/>
              </w:rPr>
              <w:t>Value ($M)</w:t>
            </w:r>
          </w:p>
        </w:tc>
      </w:tr>
      <w:tr w:rsidR="00FC3D04" w:rsidRPr="00845C2C" w14:paraId="2CBB47DA" w14:textId="77777777" w:rsidTr="00430574">
        <w:trPr>
          <w:trHeight w:val="255"/>
        </w:trPr>
        <w:tc>
          <w:tcPr>
            <w:tcW w:w="4536" w:type="dxa"/>
            <w:vAlign w:val="bottom"/>
          </w:tcPr>
          <w:p w14:paraId="08732857" w14:textId="77777777" w:rsidR="00FC3D04" w:rsidRPr="00845C2C" w:rsidRDefault="00FC3D04" w:rsidP="00FC3D04">
            <w:pPr>
              <w:pStyle w:val="TableText"/>
              <w:rPr>
                <w:b/>
              </w:rPr>
            </w:pPr>
            <w:r w:rsidRPr="00845C2C">
              <w:t>Education and Training</w:t>
            </w:r>
          </w:p>
        </w:tc>
        <w:tc>
          <w:tcPr>
            <w:tcW w:w="1018" w:type="dxa"/>
            <w:vAlign w:val="bottom"/>
          </w:tcPr>
          <w:p w14:paraId="44DF4B9A" w14:textId="77777777" w:rsidR="00FC3D04" w:rsidRPr="00845C2C" w:rsidRDefault="00FC3D04" w:rsidP="00FC3D04">
            <w:pPr>
              <w:pStyle w:val="Tablenumbers"/>
            </w:pPr>
            <w:r w:rsidRPr="00845C2C">
              <w:rPr>
                <w:rFonts w:cs="Calibri"/>
                <w:sz w:val="22"/>
                <w:szCs w:val="22"/>
              </w:rPr>
              <w:t>2</w:t>
            </w:r>
          </w:p>
        </w:tc>
        <w:tc>
          <w:tcPr>
            <w:tcW w:w="1278" w:type="dxa"/>
            <w:noWrap/>
          </w:tcPr>
          <w:p w14:paraId="45641D0D" w14:textId="77777777" w:rsidR="00FC3D04" w:rsidRPr="00845C2C" w:rsidRDefault="00FC3D04" w:rsidP="00FC3D04">
            <w:pPr>
              <w:pStyle w:val="Tablenumbers"/>
            </w:pPr>
            <w:r w:rsidRPr="00845C2C">
              <w:rPr>
                <w:rFonts w:cs="Calibri"/>
              </w:rPr>
              <w:t>$28.5</w:t>
            </w:r>
          </w:p>
        </w:tc>
      </w:tr>
      <w:tr w:rsidR="00FC3D04" w:rsidRPr="00845C2C" w14:paraId="41B824BC" w14:textId="77777777" w:rsidTr="00430574">
        <w:trPr>
          <w:trHeight w:val="269"/>
        </w:trPr>
        <w:tc>
          <w:tcPr>
            <w:tcW w:w="4536" w:type="dxa"/>
            <w:vAlign w:val="bottom"/>
          </w:tcPr>
          <w:p w14:paraId="27C03EA7" w14:textId="77777777" w:rsidR="00FC3D04" w:rsidRPr="00845C2C" w:rsidRDefault="00FC3D04" w:rsidP="00FC3D04">
            <w:pPr>
              <w:pStyle w:val="TableText"/>
              <w:rPr>
                <w:b/>
              </w:rPr>
            </w:pPr>
            <w:r w:rsidRPr="00845C2C">
              <w:t>Environment, Land, Water and Planning</w:t>
            </w:r>
          </w:p>
        </w:tc>
        <w:tc>
          <w:tcPr>
            <w:tcW w:w="1018" w:type="dxa"/>
            <w:vAlign w:val="bottom"/>
          </w:tcPr>
          <w:p w14:paraId="153058F3" w14:textId="77777777" w:rsidR="00FC3D04" w:rsidRPr="00845C2C" w:rsidRDefault="00FC3D04" w:rsidP="00FC3D04">
            <w:pPr>
              <w:pStyle w:val="Tablenumbers"/>
            </w:pPr>
            <w:r w:rsidRPr="00845C2C">
              <w:rPr>
                <w:rFonts w:cs="Calibri"/>
                <w:sz w:val="22"/>
                <w:szCs w:val="22"/>
              </w:rPr>
              <w:t>7</w:t>
            </w:r>
          </w:p>
        </w:tc>
        <w:tc>
          <w:tcPr>
            <w:tcW w:w="1278" w:type="dxa"/>
            <w:noWrap/>
          </w:tcPr>
          <w:p w14:paraId="7AD1124E" w14:textId="77777777" w:rsidR="00FC3D04" w:rsidRPr="00845C2C" w:rsidRDefault="00FC3D04" w:rsidP="00FC3D04">
            <w:pPr>
              <w:pStyle w:val="Tablenumbers"/>
            </w:pPr>
            <w:r w:rsidRPr="00845C2C">
              <w:rPr>
                <w:rFonts w:cs="Calibri"/>
              </w:rPr>
              <w:t>$163.3</w:t>
            </w:r>
          </w:p>
        </w:tc>
      </w:tr>
      <w:tr w:rsidR="00FC3D04" w:rsidRPr="00CD6245" w14:paraId="64B4CF0F" w14:textId="77777777" w:rsidTr="00430574">
        <w:trPr>
          <w:trHeight w:val="269"/>
        </w:trPr>
        <w:tc>
          <w:tcPr>
            <w:tcW w:w="4536" w:type="dxa"/>
            <w:vAlign w:val="bottom"/>
          </w:tcPr>
          <w:p w14:paraId="50661770" w14:textId="77777777" w:rsidR="00FC3D04" w:rsidRPr="00845C2C" w:rsidRDefault="00FC3D04" w:rsidP="00FC3D04">
            <w:pPr>
              <w:pStyle w:val="TableText"/>
              <w:rPr>
                <w:b/>
              </w:rPr>
            </w:pPr>
            <w:r w:rsidRPr="00845C2C">
              <w:t>Health and Human Services</w:t>
            </w:r>
          </w:p>
        </w:tc>
        <w:tc>
          <w:tcPr>
            <w:tcW w:w="1018" w:type="dxa"/>
            <w:vAlign w:val="bottom"/>
          </w:tcPr>
          <w:p w14:paraId="779E070A" w14:textId="77777777" w:rsidR="00FC3D04" w:rsidRPr="00845C2C" w:rsidRDefault="00FC3D04" w:rsidP="00FC3D04">
            <w:pPr>
              <w:pStyle w:val="Tablenumbers"/>
            </w:pPr>
            <w:r w:rsidRPr="00845C2C">
              <w:rPr>
                <w:rFonts w:cs="Calibri"/>
                <w:sz w:val="22"/>
                <w:szCs w:val="22"/>
              </w:rPr>
              <w:t>2</w:t>
            </w:r>
          </w:p>
        </w:tc>
        <w:tc>
          <w:tcPr>
            <w:tcW w:w="1278" w:type="dxa"/>
            <w:noWrap/>
          </w:tcPr>
          <w:p w14:paraId="0481054B" w14:textId="77777777" w:rsidR="00FC3D04" w:rsidRPr="00845C2C" w:rsidRDefault="00FC3D04" w:rsidP="00FC3D04">
            <w:pPr>
              <w:pStyle w:val="Tablenumbers"/>
            </w:pPr>
            <w:r w:rsidRPr="00845C2C">
              <w:rPr>
                <w:rFonts w:cs="Calibri"/>
              </w:rPr>
              <w:t>$41.</w:t>
            </w:r>
            <w:r w:rsidR="00E92091" w:rsidRPr="00845C2C">
              <w:rPr>
                <w:rFonts w:cs="Calibri"/>
              </w:rPr>
              <w:t>8</w:t>
            </w:r>
          </w:p>
        </w:tc>
      </w:tr>
      <w:tr w:rsidR="00FC3D04" w:rsidRPr="00CD6245" w14:paraId="194DA56B" w14:textId="77777777" w:rsidTr="00430574">
        <w:trPr>
          <w:trHeight w:val="269"/>
        </w:trPr>
        <w:tc>
          <w:tcPr>
            <w:tcW w:w="4536" w:type="dxa"/>
            <w:vAlign w:val="bottom"/>
          </w:tcPr>
          <w:p w14:paraId="077850DD" w14:textId="77777777" w:rsidR="00FC3D04" w:rsidRPr="005B2F15" w:rsidRDefault="00FC3D04" w:rsidP="00FC3D04">
            <w:pPr>
              <w:pStyle w:val="TableText"/>
              <w:rPr>
                <w:b/>
              </w:rPr>
            </w:pPr>
            <w:r>
              <w:t>Transport</w:t>
            </w:r>
          </w:p>
        </w:tc>
        <w:tc>
          <w:tcPr>
            <w:tcW w:w="1018" w:type="dxa"/>
            <w:vAlign w:val="bottom"/>
          </w:tcPr>
          <w:p w14:paraId="2DC2DCAB" w14:textId="77777777" w:rsidR="00FC3D04" w:rsidRPr="00701725" w:rsidRDefault="00FC3D04" w:rsidP="00FC3D04">
            <w:pPr>
              <w:pStyle w:val="Tablenumbers"/>
            </w:pPr>
            <w:r>
              <w:rPr>
                <w:rFonts w:cs="Calibri"/>
                <w:sz w:val="22"/>
                <w:szCs w:val="22"/>
              </w:rPr>
              <w:t>3</w:t>
            </w:r>
          </w:p>
        </w:tc>
        <w:tc>
          <w:tcPr>
            <w:tcW w:w="1278" w:type="dxa"/>
            <w:noWrap/>
          </w:tcPr>
          <w:p w14:paraId="2798504F" w14:textId="77777777" w:rsidR="00FC3D04" w:rsidRPr="00701725" w:rsidRDefault="00FC3D04" w:rsidP="00FC3D04">
            <w:pPr>
              <w:pStyle w:val="Tablenumbers"/>
            </w:pPr>
            <w:r>
              <w:rPr>
                <w:rFonts w:cs="Calibri"/>
              </w:rPr>
              <w:t>$</w:t>
            </w:r>
            <w:r w:rsidR="00F878A4">
              <w:rPr>
                <w:rFonts w:cs="Calibri"/>
              </w:rPr>
              <w:t>93.4</w:t>
            </w:r>
          </w:p>
        </w:tc>
      </w:tr>
      <w:tr w:rsidR="00FC3D04" w:rsidRPr="00CD6245" w14:paraId="781579C8" w14:textId="77777777" w:rsidTr="00430574">
        <w:trPr>
          <w:trHeight w:val="269"/>
        </w:trPr>
        <w:tc>
          <w:tcPr>
            <w:tcW w:w="4536" w:type="dxa"/>
            <w:vAlign w:val="bottom"/>
          </w:tcPr>
          <w:p w14:paraId="52CFAE9F" w14:textId="77777777" w:rsidR="00FC3D04" w:rsidRPr="005B2F15" w:rsidRDefault="00FC3D04" w:rsidP="00FC3D04">
            <w:pPr>
              <w:pStyle w:val="TableText"/>
              <w:rPr>
                <w:b/>
              </w:rPr>
            </w:pPr>
            <w:r>
              <w:t>Treasury and Finance</w:t>
            </w:r>
          </w:p>
        </w:tc>
        <w:tc>
          <w:tcPr>
            <w:tcW w:w="1018" w:type="dxa"/>
            <w:vAlign w:val="bottom"/>
          </w:tcPr>
          <w:p w14:paraId="046ADECF" w14:textId="77777777" w:rsidR="00FC3D04" w:rsidRPr="00701725" w:rsidRDefault="00FC3D04" w:rsidP="00FC3D04">
            <w:pPr>
              <w:pStyle w:val="Tablenumbers"/>
            </w:pPr>
            <w:r>
              <w:rPr>
                <w:rFonts w:cs="Calibri"/>
                <w:sz w:val="22"/>
                <w:szCs w:val="22"/>
              </w:rPr>
              <w:t>2</w:t>
            </w:r>
          </w:p>
        </w:tc>
        <w:tc>
          <w:tcPr>
            <w:tcW w:w="1278" w:type="dxa"/>
            <w:noWrap/>
          </w:tcPr>
          <w:p w14:paraId="12F264E6" w14:textId="77777777" w:rsidR="00FC3D04" w:rsidRPr="00701725" w:rsidRDefault="00FC3D04" w:rsidP="00FC3D04">
            <w:pPr>
              <w:pStyle w:val="Tablenumbers"/>
            </w:pPr>
            <w:r>
              <w:rPr>
                <w:rFonts w:cs="Calibri"/>
              </w:rPr>
              <w:t>$13.7</w:t>
            </w:r>
          </w:p>
        </w:tc>
      </w:tr>
      <w:tr w:rsidR="00FC3D04" w:rsidRPr="00CD6245" w14:paraId="25053846" w14:textId="77777777" w:rsidTr="00430574">
        <w:trPr>
          <w:trHeight w:val="255"/>
        </w:trPr>
        <w:tc>
          <w:tcPr>
            <w:tcW w:w="4536" w:type="dxa"/>
            <w:vAlign w:val="bottom"/>
          </w:tcPr>
          <w:p w14:paraId="6AEDF0A1" w14:textId="77777777" w:rsidR="00FC3D04" w:rsidRPr="005B2F15" w:rsidRDefault="00FC3D04" w:rsidP="00FC3D04">
            <w:pPr>
              <w:pStyle w:val="TableText"/>
              <w:rPr>
                <w:b/>
              </w:rPr>
            </w:pPr>
            <w:r>
              <w:t>Victoria Police</w:t>
            </w:r>
          </w:p>
        </w:tc>
        <w:tc>
          <w:tcPr>
            <w:tcW w:w="1018" w:type="dxa"/>
            <w:vAlign w:val="bottom"/>
          </w:tcPr>
          <w:p w14:paraId="45353DCF" w14:textId="77777777" w:rsidR="00FC3D04" w:rsidRPr="00D250C9" w:rsidRDefault="00FC3D04" w:rsidP="00FC3D04">
            <w:pPr>
              <w:pStyle w:val="Tablenumbers"/>
            </w:pPr>
            <w:r>
              <w:rPr>
                <w:rFonts w:cs="Calibri"/>
                <w:sz w:val="22"/>
                <w:szCs w:val="22"/>
              </w:rPr>
              <w:t>16</w:t>
            </w:r>
          </w:p>
        </w:tc>
        <w:tc>
          <w:tcPr>
            <w:tcW w:w="1278" w:type="dxa"/>
            <w:noWrap/>
          </w:tcPr>
          <w:p w14:paraId="269108A4" w14:textId="77777777" w:rsidR="00FC3D04" w:rsidRPr="00D250C9" w:rsidRDefault="00FC3D04" w:rsidP="00FC3D04">
            <w:pPr>
              <w:pStyle w:val="Tablenumbers"/>
            </w:pPr>
            <w:r>
              <w:rPr>
                <w:rFonts w:cs="Calibri"/>
              </w:rPr>
              <w:t>$101.2</w:t>
            </w:r>
          </w:p>
        </w:tc>
      </w:tr>
      <w:tr w:rsidR="00FC3D04" w:rsidRPr="00ED46F4" w14:paraId="5785D583" w14:textId="77777777" w:rsidTr="00430574">
        <w:trPr>
          <w:trHeight w:val="255"/>
        </w:trPr>
        <w:tc>
          <w:tcPr>
            <w:tcW w:w="4536" w:type="dxa"/>
            <w:noWrap/>
          </w:tcPr>
          <w:p w14:paraId="544C8DDA" w14:textId="77777777" w:rsidR="00FC3D04" w:rsidRPr="00ED46F4" w:rsidRDefault="00FC3D04" w:rsidP="00FC3D04">
            <w:pPr>
              <w:pStyle w:val="TableText"/>
              <w:rPr>
                <w:b/>
                <w:bCs/>
              </w:rPr>
            </w:pPr>
            <w:r w:rsidRPr="00ED46F4">
              <w:rPr>
                <w:b/>
                <w:bCs/>
              </w:rPr>
              <w:t>Total</w:t>
            </w:r>
          </w:p>
        </w:tc>
        <w:tc>
          <w:tcPr>
            <w:tcW w:w="1018" w:type="dxa"/>
            <w:noWrap/>
            <w:vAlign w:val="bottom"/>
          </w:tcPr>
          <w:p w14:paraId="17EAB56C" w14:textId="77777777" w:rsidR="00FC3D04" w:rsidRPr="00ED46F4" w:rsidRDefault="00FC3D04" w:rsidP="00FC3D04">
            <w:pPr>
              <w:pStyle w:val="Tablenumbers"/>
              <w:rPr>
                <w:b/>
                <w:bCs/>
              </w:rPr>
            </w:pPr>
            <w:r>
              <w:rPr>
                <w:rFonts w:cs="Calibri"/>
                <w:b/>
                <w:bCs/>
                <w:sz w:val="22"/>
                <w:szCs w:val="22"/>
              </w:rPr>
              <w:t>32</w:t>
            </w:r>
          </w:p>
        </w:tc>
        <w:tc>
          <w:tcPr>
            <w:tcW w:w="1278" w:type="dxa"/>
            <w:noWrap/>
          </w:tcPr>
          <w:p w14:paraId="223E9FD1" w14:textId="77777777" w:rsidR="00FC3D04" w:rsidRPr="00ED46F4" w:rsidRDefault="00FC3D04" w:rsidP="00FC3D04">
            <w:pPr>
              <w:pStyle w:val="Tablenumbers"/>
              <w:rPr>
                <w:b/>
                <w:bCs/>
              </w:rPr>
            </w:pPr>
            <w:r>
              <w:rPr>
                <w:rFonts w:cs="Calibri"/>
                <w:b/>
                <w:bCs/>
              </w:rPr>
              <w:t>$4</w:t>
            </w:r>
            <w:r w:rsidR="00F878A4">
              <w:rPr>
                <w:rFonts w:cs="Calibri"/>
                <w:b/>
                <w:bCs/>
              </w:rPr>
              <w:t>41.9</w:t>
            </w:r>
          </w:p>
        </w:tc>
      </w:tr>
    </w:tbl>
    <w:p w14:paraId="445CF275" w14:textId="77777777" w:rsidR="00115057" w:rsidRDefault="00115057">
      <w:pPr>
        <w:rPr>
          <w:rFonts w:eastAsiaTheme="minorEastAsia" w:cstheme="minorBidi"/>
          <w:b/>
          <w:bCs/>
          <w:caps/>
          <w:lang w:val="en-US" w:eastAsia="en-US"/>
        </w:rPr>
      </w:pPr>
      <w:bookmarkStart w:id="142" w:name="_Toc366693324"/>
    </w:p>
    <w:p w14:paraId="3CCE539D" w14:textId="77777777" w:rsidR="00BC2531" w:rsidRPr="00160B30" w:rsidRDefault="00BC2531" w:rsidP="00115057">
      <w:pPr>
        <w:pStyle w:val="Normal1"/>
        <w:rPr>
          <w:rFonts w:eastAsiaTheme="minorEastAsia" w:cstheme="minorBidi"/>
          <w:lang w:eastAsia="en-US"/>
        </w:rPr>
      </w:pPr>
    </w:p>
    <w:p w14:paraId="526A7118" w14:textId="77777777" w:rsidR="00F83E44" w:rsidRPr="00CD6245" w:rsidRDefault="00E5638A" w:rsidP="00F83E44">
      <w:pPr>
        <w:pStyle w:val="Heading1NoNum"/>
      </w:pPr>
      <w:bookmarkStart w:id="143" w:name="_Toc20648417"/>
      <w:bookmarkStart w:id="144" w:name="_Toc366693329"/>
      <w:bookmarkEnd w:id="142"/>
      <w:r>
        <w:lastRenderedPageBreak/>
        <w:t>P</w:t>
      </w:r>
      <w:r w:rsidR="006103E6">
        <w:t>rocurement profiles</w:t>
      </w:r>
      <w:bookmarkEnd w:id="143"/>
    </w:p>
    <w:p w14:paraId="5881955C" w14:textId="77777777" w:rsidR="00C9672A" w:rsidRDefault="00C40D46" w:rsidP="00DA5A2C">
      <w:pPr>
        <w:pStyle w:val="Bullet1"/>
        <w:numPr>
          <w:ilvl w:val="0"/>
          <w:numId w:val="0"/>
        </w:numPr>
        <w:ind w:left="794"/>
      </w:pPr>
      <w:bookmarkStart w:id="145" w:name="_Toc366693335"/>
      <w:r>
        <w:t xml:space="preserve">Organisations can have vastly different procurement profiles. </w:t>
      </w:r>
      <w:r w:rsidR="006103E6">
        <w:t xml:space="preserve">This section </w:t>
      </w:r>
      <w:r w:rsidR="009A7861">
        <w:t>summarises the procurement profile and performance of the 12 organisations</w:t>
      </w:r>
      <w:r w:rsidR="00160B30">
        <w:t xml:space="preserve"> that report directly to the VGPB at the end of each financial year</w:t>
      </w:r>
      <w:r w:rsidR="009A7861">
        <w:t>.</w:t>
      </w:r>
    </w:p>
    <w:p w14:paraId="7E4BDCFC" w14:textId="77777777" w:rsidR="00B233EF" w:rsidRDefault="00B233EF" w:rsidP="00E41631">
      <w:pPr>
        <w:pStyle w:val="Normal1"/>
      </w:pPr>
      <w:r w:rsidRPr="003F151D">
        <w:t xml:space="preserve">The </w:t>
      </w:r>
      <w:r w:rsidR="00FF4B36">
        <w:t>accountable officer (AO)</w:t>
      </w:r>
      <w:r w:rsidR="00895C76">
        <w:t xml:space="preserve">, </w:t>
      </w:r>
      <w:r w:rsidR="00342CD1">
        <w:t>chief procurement officer (</w:t>
      </w:r>
      <w:r w:rsidRPr="003F151D">
        <w:t>CPO</w:t>
      </w:r>
      <w:r w:rsidR="00342CD1">
        <w:t>)</w:t>
      </w:r>
      <w:r w:rsidRPr="003F151D">
        <w:t xml:space="preserve"> and </w:t>
      </w:r>
      <w:r w:rsidR="00AE7CDE" w:rsidRPr="003F151D">
        <w:t>i</w:t>
      </w:r>
      <w:r w:rsidR="00AE7CDE">
        <w:t>nternal procurement unit c</w:t>
      </w:r>
      <w:r w:rsidR="00AE7CDE" w:rsidRPr="003F151D">
        <w:t>hair</w:t>
      </w:r>
      <w:r w:rsidR="00AE7CDE">
        <w:t xml:space="preserve"> </w:t>
      </w:r>
      <w:r w:rsidR="008130FD">
        <w:t>(IPU</w:t>
      </w:r>
      <w:r w:rsidR="00AE7CDE">
        <w:t xml:space="preserve"> Chair</w:t>
      </w:r>
      <w:r w:rsidR="008130FD">
        <w:t>)</w:t>
      </w:r>
      <w:r w:rsidRPr="003F151D">
        <w:t xml:space="preserve"> listed under each organisation </w:t>
      </w:r>
      <w:r w:rsidR="006D2DCF">
        <w:t xml:space="preserve">is the person </w:t>
      </w:r>
      <w:r w:rsidRPr="003F151D">
        <w:t xml:space="preserve">in </w:t>
      </w:r>
      <w:r w:rsidR="009F0532">
        <w:t>that</w:t>
      </w:r>
      <w:r w:rsidRPr="003F151D">
        <w:t xml:space="preserve"> role at 30</w:t>
      </w:r>
      <w:r w:rsidRPr="00A64F1B">
        <w:t> </w:t>
      </w:r>
      <w:r w:rsidRPr="003F151D">
        <w:t>June</w:t>
      </w:r>
      <w:r w:rsidRPr="00A64F1B">
        <w:t> </w:t>
      </w:r>
      <w:r w:rsidR="00AF0CB8">
        <w:t>201</w:t>
      </w:r>
      <w:r w:rsidR="00A12810">
        <w:t>9</w:t>
      </w:r>
      <w:r w:rsidRPr="003F151D">
        <w:t>.</w:t>
      </w:r>
    </w:p>
    <w:p w14:paraId="3F69A556" w14:textId="77777777" w:rsidR="00E9246E" w:rsidRDefault="00E9246E" w:rsidP="00E9246E">
      <w:pPr>
        <w:pStyle w:val="Normal1"/>
      </w:pPr>
      <w:r>
        <w:t>Organisations generally operate a centrali</w:t>
      </w:r>
      <w:r w:rsidR="00B11F5E">
        <w:t>s</w:t>
      </w:r>
      <w:r>
        <w:t xml:space="preserve">ed or decentralised procurement model, or somewhere in between. In a centre-led model, procurement is typically managed by a single dedicated part of the business. In a decentralised model, procurement is carried out across the business. </w:t>
      </w:r>
      <w:r w:rsidR="00E35897">
        <w:t>For some organisations, high</w:t>
      </w:r>
      <w:r w:rsidR="00D54D1C">
        <w:t>-</w:t>
      </w:r>
      <w:r w:rsidR="00E35897">
        <w:t>value procurements may be carried out centrally, while lower value transactional procurements are carried out by the relevant business unit.</w:t>
      </w:r>
    </w:p>
    <w:p w14:paraId="52F89C66" w14:textId="77777777" w:rsidR="00AA2356" w:rsidRDefault="00AA2356" w:rsidP="00E9246E">
      <w:pPr>
        <w:pStyle w:val="Normal1"/>
      </w:pPr>
      <w:r>
        <w:t xml:space="preserve">For the performance measure related to supplier satisfaction, the survey response rate was </w:t>
      </w:r>
      <w:r w:rsidRPr="00AA2356">
        <w:t>low across all departments (7 to 10 per cent response rate), so results are based on a small sample size.</w:t>
      </w:r>
    </w:p>
    <w:p w14:paraId="2694CBD3" w14:textId="77777777" w:rsidR="006A2826" w:rsidRDefault="006A2826" w:rsidP="00E41631">
      <w:pPr>
        <w:pStyle w:val="Normal1"/>
      </w:pPr>
    </w:p>
    <w:p w14:paraId="355C1E2B" w14:textId="77777777" w:rsidR="0072639F" w:rsidRDefault="0072639F" w:rsidP="0072639F">
      <w:pPr>
        <w:rPr>
          <w:lang w:eastAsia="en-US"/>
        </w:rPr>
      </w:pPr>
      <w:bookmarkStart w:id="146" w:name="_Toc515391645"/>
      <w:bookmarkEnd w:id="144"/>
      <w:bookmarkEnd w:id="145"/>
    </w:p>
    <w:p w14:paraId="29FE1A29" w14:textId="77777777" w:rsidR="0072639F" w:rsidRPr="0072639F" w:rsidRDefault="0072639F" w:rsidP="0072639F">
      <w:pPr>
        <w:rPr>
          <w:lang w:eastAsia="en-US"/>
        </w:rPr>
      </w:pPr>
    </w:p>
    <w:p w14:paraId="143E55C3" w14:textId="77777777" w:rsidR="0072639F" w:rsidRDefault="0072639F">
      <w:pPr>
        <w:rPr>
          <w:rFonts w:ascii="Calibri" w:hAnsi="Calibri" w:cs="Calibri"/>
          <w:color w:val="4D4D4D"/>
          <w:kern w:val="28"/>
          <w:sz w:val="30"/>
          <w:szCs w:val="22"/>
          <w:lang w:eastAsia="en-US"/>
        </w:rPr>
      </w:pPr>
      <w:r>
        <w:br w:type="page"/>
      </w:r>
    </w:p>
    <w:p w14:paraId="366CDC87" w14:textId="77777777" w:rsidR="006D2DCF" w:rsidRDefault="006D2DCF" w:rsidP="006D2DCF">
      <w:pPr>
        <w:pStyle w:val="Heading2NoNum"/>
      </w:pPr>
      <w:bookmarkStart w:id="147" w:name="_Toc12719259"/>
      <w:bookmarkStart w:id="148" w:name="_Toc20648418"/>
      <w:bookmarkStart w:id="149" w:name="_Hlk18937279"/>
      <w:r w:rsidRPr="00160B30">
        <w:lastRenderedPageBreak/>
        <w:t>Department of Education and Training</w:t>
      </w:r>
      <w:bookmarkEnd w:id="147"/>
      <w:bookmarkEnd w:id="148"/>
    </w:p>
    <w:p w14:paraId="0954F3D9" w14:textId="77777777" w:rsidR="006D2DCF" w:rsidRDefault="006D2DCF" w:rsidP="006D2DCF">
      <w:pPr>
        <w:pStyle w:val="Heading3NoNum"/>
        <w:rPr>
          <w:b w:val="0"/>
          <w:color w:val="auto"/>
          <w:kern w:val="0"/>
          <w:sz w:val="22"/>
          <w:lang w:eastAsia="en-AU"/>
        </w:rPr>
      </w:pPr>
      <w:r w:rsidRPr="00E30A54">
        <w:rPr>
          <w:b w:val="0"/>
          <w:color w:val="auto"/>
          <w:kern w:val="0"/>
          <w:sz w:val="22"/>
          <w:lang w:eastAsia="en-AU"/>
        </w:rPr>
        <w:t xml:space="preserve">The Department of Education and Training (DET) is committed to building an education system that gives every Victorian the best learning and development experience. Education remains a cornerstone to ensuring all Victorians have the skills and knowledge they need to actively participate in and contribute to our rapidly changing economy and society. </w:t>
      </w:r>
      <w:r>
        <w:rPr>
          <w:b w:val="0"/>
          <w:color w:val="auto"/>
          <w:kern w:val="0"/>
          <w:sz w:val="22"/>
          <w:lang w:eastAsia="en-AU"/>
        </w:rPr>
        <w:t xml:space="preserve">DET </w:t>
      </w:r>
      <w:r w:rsidRPr="00E30A54">
        <w:rPr>
          <w:b w:val="0"/>
          <w:color w:val="auto"/>
          <w:kern w:val="0"/>
          <w:sz w:val="22"/>
          <w:lang w:eastAsia="en-AU"/>
        </w:rPr>
        <w:t>offer</w:t>
      </w:r>
      <w:r>
        <w:rPr>
          <w:b w:val="0"/>
          <w:color w:val="auto"/>
          <w:kern w:val="0"/>
          <w:sz w:val="22"/>
          <w:lang w:eastAsia="en-AU"/>
        </w:rPr>
        <w:t>s</w:t>
      </w:r>
      <w:r w:rsidRPr="00E30A54">
        <w:rPr>
          <w:b w:val="0"/>
          <w:color w:val="auto"/>
          <w:kern w:val="0"/>
          <w:sz w:val="22"/>
          <w:lang w:eastAsia="en-AU"/>
        </w:rPr>
        <w:t xml:space="preserve"> learning and development support, services and resources for all Victorians, from birth through to adulthood.</w:t>
      </w:r>
    </w:p>
    <w:p w14:paraId="1B1B8647" w14:textId="77777777" w:rsidR="006D2DCF" w:rsidRDefault="006D2DCF" w:rsidP="006D2DCF">
      <w:pPr>
        <w:pStyle w:val="Heading3NoNum"/>
      </w:pPr>
      <w:r>
        <w:rPr>
          <w:lang w:val="en-US"/>
        </w:rPr>
        <w:t>P</w:t>
      </w:r>
      <w:r w:rsidRPr="003D19A4">
        <w:rPr>
          <w:lang w:val="en-US"/>
        </w:rPr>
        <w:t xml:space="preserve">rocurement profile </w:t>
      </w:r>
      <w:r>
        <w:rPr>
          <w:lang w:val="en-US"/>
        </w:rPr>
        <w:t xml:space="preserve">in </w:t>
      </w:r>
      <w:r w:rsidRPr="003D19A4">
        <w:rPr>
          <w:lang w:val="en-US"/>
        </w:rPr>
        <w:t>2018–19</w:t>
      </w:r>
    </w:p>
    <w:tbl>
      <w:tblPr>
        <w:tblStyle w:val="TableGrid"/>
        <w:tblW w:w="8040" w:type="dxa"/>
        <w:tblInd w:w="846" w:type="dxa"/>
        <w:tblLook w:val="04A0" w:firstRow="1" w:lastRow="0" w:firstColumn="1" w:lastColumn="0" w:noHBand="0" w:noVBand="1"/>
      </w:tblPr>
      <w:tblGrid>
        <w:gridCol w:w="5103"/>
        <w:gridCol w:w="2925"/>
        <w:gridCol w:w="12"/>
      </w:tblGrid>
      <w:tr w:rsidR="006D2DCF" w:rsidRPr="00CC1F98" w14:paraId="611DCE2B" w14:textId="77777777" w:rsidTr="006D2DCF">
        <w:trPr>
          <w:gridAfter w:val="1"/>
          <w:wAfter w:w="12" w:type="dxa"/>
          <w:trHeight w:val="1125"/>
        </w:trPr>
        <w:tc>
          <w:tcPr>
            <w:tcW w:w="5103" w:type="dxa"/>
          </w:tcPr>
          <w:p w14:paraId="09FB1F59" w14:textId="77777777" w:rsidR="006D2DCF" w:rsidRPr="00BD351B" w:rsidRDefault="006D2DCF" w:rsidP="006D2DCF">
            <w:pPr>
              <w:pStyle w:val="Normal1"/>
              <w:ind w:left="0"/>
              <w:rPr>
                <w:sz w:val="28"/>
                <w:szCs w:val="28"/>
              </w:rPr>
            </w:pPr>
            <w:r w:rsidRPr="00BD351B">
              <w:rPr>
                <w:sz w:val="28"/>
                <w:szCs w:val="28"/>
              </w:rPr>
              <w:t xml:space="preserve">Approved </w:t>
            </w:r>
            <w:r w:rsidRPr="00DE4083">
              <w:rPr>
                <w:sz w:val="36"/>
                <w:szCs w:val="36"/>
              </w:rPr>
              <w:t>216 one-off supply</w:t>
            </w:r>
            <w:r w:rsidRPr="00BD351B">
              <w:rPr>
                <w:sz w:val="28"/>
                <w:szCs w:val="28"/>
              </w:rPr>
              <w:t xml:space="preserve"> contracts valued at </w:t>
            </w:r>
            <w:r w:rsidRPr="00DE4083">
              <w:rPr>
                <w:sz w:val="36"/>
                <w:szCs w:val="36"/>
              </w:rPr>
              <w:t>$253 million</w:t>
            </w:r>
            <w:r w:rsidRPr="00DE4083">
              <w:rPr>
                <w:sz w:val="24"/>
                <w:szCs w:val="24"/>
              </w:rPr>
              <w:t>*</w:t>
            </w:r>
          </w:p>
        </w:tc>
        <w:tc>
          <w:tcPr>
            <w:tcW w:w="2925" w:type="dxa"/>
            <w:vMerge w:val="restart"/>
          </w:tcPr>
          <w:p w14:paraId="01EE4CBD" w14:textId="77777777" w:rsidR="006D2DCF" w:rsidRPr="00D962DA" w:rsidRDefault="006D2DCF" w:rsidP="006D2DCF">
            <w:pPr>
              <w:pStyle w:val="Normal1"/>
              <w:ind w:left="0"/>
              <w:rPr>
                <w:b/>
              </w:rPr>
            </w:pPr>
            <w:r w:rsidRPr="00D962DA">
              <w:rPr>
                <w:b/>
              </w:rPr>
              <w:t>Top categories of spend</w:t>
            </w:r>
          </w:p>
          <w:p w14:paraId="2E029300" w14:textId="77777777" w:rsidR="006D2DCF" w:rsidRPr="004C7894" w:rsidRDefault="006D2DCF" w:rsidP="004C7894">
            <w:pPr>
              <w:pStyle w:val="Normal1"/>
              <w:numPr>
                <w:ilvl w:val="0"/>
                <w:numId w:val="23"/>
              </w:numPr>
              <w:ind w:left="321"/>
              <w:rPr>
                <w:sz w:val="21"/>
                <w:szCs w:val="21"/>
              </w:rPr>
            </w:pPr>
            <w:r w:rsidRPr="004C7894">
              <w:rPr>
                <w:sz w:val="21"/>
                <w:szCs w:val="21"/>
              </w:rPr>
              <w:t>Professional services</w:t>
            </w:r>
          </w:p>
          <w:p w14:paraId="33CE4484" w14:textId="77777777" w:rsidR="006D2DCF" w:rsidRPr="004C7894" w:rsidRDefault="006D2DCF" w:rsidP="004C7894">
            <w:pPr>
              <w:pStyle w:val="Normal1"/>
              <w:numPr>
                <w:ilvl w:val="0"/>
                <w:numId w:val="23"/>
              </w:numPr>
              <w:ind w:left="321"/>
              <w:rPr>
                <w:sz w:val="21"/>
                <w:szCs w:val="21"/>
              </w:rPr>
            </w:pPr>
            <w:r w:rsidRPr="004C7894">
              <w:rPr>
                <w:sz w:val="21"/>
                <w:szCs w:val="21"/>
              </w:rPr>
              <w:t>Contract recruitment</w:t>
            </w:r>
          </w:p>
          <w:p w14:paraId="0B273A72" w14:textId="77777777" w:rsidR="006D2DCF" w:rsidRPr="004C7894" w:rsidRDefault="006D2DCF" w:rsidP="004C7894">
            <w:pPr>
              <w:pStyle w:val="Normal1"/>
              <w:numPr>
                <w:ilvl w:val="0"/>
                <w:numId w:val="23"/>
              </w:numPr>
              <w:ind w:left="321"/>
              <w:rPr>
                <w:sz w:val="21"/>
                <w:szCs w:val="21"/>
              </w:rPr>
            </w:pPr>
            <w:r w:rsidRPr="004C7894">
              <w:rPr>
                <w:sz w:val="21"/>
                <w:szCs w:val="21"/>
              </w:rPr>
              <w:t>IT services</w:t>
            </w:r>
          </w:p>
          <w:p w14:paraId="7AF9ED9E" w14:textId="77777777" w:rsidR="006D2DCF" w:rsidRPr="00BD351B" w:rsidRDefault="006D2DCF" w:rsidP="004C7894">
            <w:pPr>
              <w:pStyle w:val="Normal1"/>
              <w:numPr>
                <w:ilvl w:val="0"/>
                <w:numId w:val="23"/>
              </w:numPr>
              <w:ind w:left="321"/>
            </w:pPr>
            <w:r w:rsidRPr="004C7894">
              <w:rPr>
                <w:sz w:val="21"/>
                <w:szCs w:val="21"/>
              </w:rPr>
              <w:t>Education and training services</w:t>
            </w:r>
            <w:r>
              <w:rPr>
                <w:sz w:val="40"/>
                <w:szCs w:val="40"/>
                <w:lang w:val="en-US"/>
              </w:rPr>
              <w:t xml:space="preserve"> </w:t>
            </w:r>
          </w:p>
        </w:tc>
      </w:tr>
      <w:tr w:rsidR="006D2DCF" w:rsidRPr="00CC1F98" w14:paraId="34F41117" w14:textId="77777777" w:rsidTr="006D2DCF">
        <w:trPr>
          <w:gridAfter w:val="1"/>
          <w:wAfter w:w="12" w:type="dxa"/>
          <w:trHeight w:val="870"/>
        </w:trPr>
        <w:tc>
          <w:tcPr>
            <w:tcW w:w="5103" w:type="dxa"/>
          </w:tcPr>
          <w:p w14:paraId="4F7B268E" w14:textId="77777777" w:rsidR="006D2DCF" w:rsidRPr="00BD351B" w:rsidRDefault="006D2DCF" w:rsidP="006D2DCF">
            <w:pPr>
              <w:pStyle w:val="Normal1"/>
              <w:ind w:left="0"/>
              <w:rPr>
                <w:sz w:val="28"/>
                <w:szCs w:val="28"/>
              </w:rPr>
            </w:pPr>
            <w:r w:rsidRPr="00DE4083">
              <w:rPr>
                <w:sz w:val="24"/>
                <w:szCs w:val="24"/>
              </w:rPr>
              <w:t>Approved</w:t>
            </w:r>
            <w:r>
              <w:t xml:space="preserve"> </w:t>
            </w:r>
            <w:r w:rsidRPr="00DE4083">
              <w:rPr>
                <w:sz w:val="36"/>
                <w:szCs w:val="36"/>
              </w:rPr>
              <w:t>2 SEPCs</w:t>
            </w:r>
            <w:r>
              <w:t xml:space="preserve"> </w:t>
            </w:r>
            <w:r w:rsidRPr="00DE4083">
              <w:rPr>
                <w:sz w:val="24"/>
                <w:szCs w:val="24"/>
              </w:rPr>
              <w:t>valued at</w:t>
            </w:r>
            <w:r>
              <w:t xml:space="preserve"> </w:t>
            </w:r>
            <w:r w:rsidRPr="00DE4083">
              <w:rPr>
                <w:sz w:val="36"/>
                <w:szCs w:val="36"/>
              </w:rPr>
              <w:t>$29 million</w:t>
            </w:r>
            <w:r w:rsidRPr="00DE4083">
              <w:rPr>
                <w:sz w:val="24"/>
                <w:szCs w:val="24"/>
              </w:rPr>
              <w:t>*</w:t>
            </w:r>
          </w:p>
        </w:tc>
        <w:tc>
          <w:tcPr>
            <w:tcW w:w="2925" w:type="dxa"/>
            <w:vMerge/>
          </w:tcPr>
          <w:p w14:paraId="4282F4BF" w14:textId="77777777" w:rsidR="006D2DCF" w:rsidRPr="00D962DA" w:rsidRDefault="006D2DCF" w:rsidP="006D2DCF">
            <w:pPr>
              <w:pStyle w:val="Normal1"/>
              <w:ind w:left="0"/>
              <w:rPr>
                <w:b/>
              </w:rPr>
            </w:pPr>
          </w:p>
        </w:tc>
      </w:tr>
      <w:tr w:rsidR="006D2DCF" w:rsidRPr="00CC1F98" w14:paraId="336969E4" w14:textId="77777777" w:rsidTr="006D2DCF">
        <w:trPr>
          <w:gridAfter w:val="1"/>
          <w:wAfter w:w="12" w:type="dxa"/>
          <w:trHeight w:val="393"/>
        </w:trPr>
        <w:tc>
          <w:tcPr>
            <w:tcW w:w="5103" w:type="dxa"/>
            <w:vMerge w:val="restart"/>
          </w:tcPr>
          <w:p w14:paraId="124060B2" w14:textId="77777777" w:rsidR="006D2DCF" w:rsidRDefault="006D2DCF" w:rsidP="006D2DCF">
            <w:pPr>
              <w:pStyle w:val="Normal1"/>
              <w:ind w:left="0"/>
              <w:rPr>
                <w:b/>
                <w:lang w:val="en-US"/>
              </w:rPr>
            </w:pPr>
            <w:r w:rsidRPr="0051388F">
              <w:rPr>
                <w:b/>
                <w:lang w:val="en-US"/>
              </w:rPr>
              <w:t>Highlights in 2018–19</w:t>
            </w:r>
          </w:p>
          <w:p w14:paraId="4ACA4F20" w14:textId="77777777" w:rsidR="006D2DCF" w:rsidRPr="004C7894" w:rsidRDefault="006D2DCF" w:rsidP="004C7894">
            <w:pPr>
              <w:pStyle w:val="Normal1"/>
              <w:numPr>
                <w:ilvl w:val="0"/>
                <w:numId w:val="23"/>
              </w:numPr>
              <w:ind w:left="321"/>
              <w:rPr>
                <w:sz w:val="21"/>
                <w:szCs w:val="21"/>
              </w:rPr>
            </w:pPr>
            <w:r w:rsidRPr="004C7894">
              <w:rPr>
                <w:sz w:val="21"/>
                <w:szCs w:val="21"/>
              </w:rPr>
              <w:t>Refreshed procurement content on DET’s intranet to give staff better guidance.</w:t>
            </w:r>
          </w:p>
          <w:p w14:paraId="4E4A5CE2" w14:textId="77777777" w:rsidR="006D2DCF" w:rsidRPr="004C7894" w:rsidRDefault="006D2DCF" w:rsidP="004C7894">
            <w:pPr>
              <w:pStyle w:val="Normal1"/>
              <w:numPr>
                <w:ilvl w:val="0"/>
                <w:numId w:val="23"/>
              </w:numPr>
              <w:ind w:left="321"/>
              <w:rPr>
                <w:sz w:val="21"/>
                <w:szCs w:val="21"/>
              </w:rPr>
            </w:pPr>
            <w:r w:rsidRPr="004C7894">
              <w:rPr>
                <w:sz w:val="21"/>
                <w:szCs w:val="21"/>
              </w:rPr>
              <w:t>Upgraded spend analytics capability.</w:t>
            </w:r>
          </w:p>
          <w:p w14:paraId="15DA3746" w14:textId="77777777" w:rsidR="006D2DCF" w:rsidRPr="00767D60" w:rsidRDefault="006D2DCF" w:rsidP="004C7894">
            <w:pPr>
              <w:pStyle w:val="Normal1"/>
              <w:numPr>
                <w:ilvl w:val="0"/>
                <w:numId w:val="23"/>
              </w:numPr>
              <w:ind w:left="321"/>
              <w:rPr>
                <w:sz w:val="24"/>
                <w:szCs w:val="24"/>
              </w:rPr>
            </w:pPr>
            <w:r w:rsidRPr="004C7894">
              <w:rPr>
                <w:sz w:val="21"/>
                <w:szCs w:val="21"/>
              </w:rPr>
              <w:t>Held community of practice forums for staff to learn more about procurement and share ideas.</w:t>
            </w:r>
            <w:r w:rsidRPr="00767D60">
              <w:rPr>
                <w:sz w:val="24"/>
                <w:szCs w:val="24"/>
                <w:lang w:val="en-US"/>
              </w:rPr>
              <w:t xml:space="preserve"> </w:t>
            </w:r>
          </w:p>
        </w:tc>
        <w:tc>
          <w:tcPr>
            <w:tcW w:w="2925" w:type="dxa"/>
            <w:vMerge/>
          </w:tcPr>
          <w:p w14:paraId="6F8744DB" w14:textId="77777777" w:rsidR="006D2DCF" w:rsidRPr="00D962DA" w:rsidRDefault="006D2DCF" w:rsidP="006D2DCF">
            <w:pPr>
              <w:pStyle w:val="Normal1"/>
              <w:ind w:left="0"/>
              <w:rPr>
                <w:b/>
              </w:rPr>
            </w:pPr>
          </w:p>
        </w:tc>
      </w:tr>
      <w:tr w:rsidR="006D2DCF" w:rsidRPr="00FE7167" w14:paraId="4ED80F05" w14:textId="77777777" w:rsidTr="006D2DCF">
        <w:trPr>
          <w:gridAfter w:val="1"/>
          <w:wAfter w:w="12" w:type="dxa"/>
          <w:trHeight w:val="1335"/>
        </w:trPr>
        <w:tc>
          <w:tcPr>
            <w:tcW w:w="5103" w:type="dxa"/>
            <w:vMerge/>
          </w:tcPr>
          <w:p w14:paraId="6E100BB1" w14:textId="77777777" w:rsidR="006D2DCF" w:rsidRPr="00767D60" w:rsidRDefault="006D2DCF" w:rsidP="006D2DCF">
            <w:pPr>
              <w:pStyle w:val="Normal1"/>
              <w:ind w:left="0"/>
            </w:pPr>
          </w:p>
        </w:tc>
        <w:tc>
          <w:tcPr>
            <w:tcW w:w="2925" w:type="dxa"/>
          </w:tcPr>
          <w:p w14:paraId="789D8A85" w14:textId="77777777" w:rsidR="006D2DCF" w:rsidRPr="00FE7167" w:rsidRDefault="006D2DCF" w:rsidP="006D2DCF">
            <w:pPr>
              <w:pStyle w:val="Normal1"/>
              <w:ind w:left="0"/>
              <w:rPr>
                <w:lang w:val="en-US"/>
              </w:rPr>
            </w:pPr>
            <w:r>
              <w:rPr>
                <w:sz w:val="36"/>
                <w:szCs w:val="36"/>
                <w:lang w:val="en-US"/>
              </w:rPr>
              <w:t>T</w:t>
            </w:r>
            <w:r w:rsidRPr="00BB10D3">
              <w:rPr>
                <w:sz w:val="36"/>
                <w:szCs w:val="36"/>
                <w:lang w:val="en-US"/>
              </w:rPr>
              <w:t>ransactional</w:t>
            </w:r>
            <w:r w:rsidRPr="00767D60">
              <w:rPr>
                <w:lang w:val="en-US"/>
              </w:rPr>
              <w:t xml:space="preserve"> and </w:t>
            </w:r>
            <w:r w:rsidRPr="00BB10D3">
              <w:rPr>
                <w:sz w:val="36"/>
                <w:szCs w:val="36"/>
                <w:lang w:val="en-US"/>
              </w:rPr>
              <w:t>leveraged</w:t>
            </w:r>
            <w:r w:rsidRPr="00767D60">
              <w:rPr>
                <w:lang w:val="en-US"/>
              </w:rPr>
              <w:t xml:space="preserve"> complexity </w:t>
            </w:r>
            <w:r>
              <w:rPr>
                <w:lang w:val="en-US"/>
              </w:rPr>
              <w:t xml:space="preserve">profile </w:t>
            </w:r>
          </w:p>
        </w:tc>
      </w:tr>
      <w:tr w:rsidR="006D2DCF" w:rsidRPr="00FE7167" w14:paraId="333C9C09" w14:textId="77777777" w:rsidTr="006D2DCF">
        <w:trPr>
          <w:gridAfter w:val="1"/>
          <w:wAfter w:w="12" w:type="dxa"/>
          <w:trHeight w:val="810"/>
        </w:trPr>
        <w:tc>
          <w:tcPr>
            <w:tcW w:w="5103" w:type="dxa"/>
            <w:vMerge/>
          </w:tcPr>
          <w:p w14:paraId="51C512A6" w14:textId="77777777" w:rsidR="006D2DCF" w:rsidRPr="00767D60" w:rsidRDefault="006D2DCF" w:rsidP="006D2DCF">
            <w:pPr>
              <w:pStyle w:val="Normal1"/>
              <w:ind w:left="0"/>
            </w:pPr>
          </w:p>
        </w:tc>
        <w:tc>
          <w:tcPr>
            <w:tcW w:w="2925" w:type="dxa"/>
          </w:tcPr>
          <w:p w14:paraId="1069505C" w14:textId="77777777" w:rsidR="006D2DCF" w:rsidRPr="00767D60" w:rsidRDefault="006D2DCF" w:rsidP="006D2DCF">
            <w:pPr>
              <w:pStyle w:val="Normal1"/>
              <w:ind w:left="0"/>
              <w:rPr>
                <w:lang w:val="en-US"/>
              </w:rPr>
            </w:pPr>
            <w:r w:rsidRPr="00DE4083">
              <w:rPr>
                <w:sz w:val="36"/>
                <w:szCs w:val="36"/>
                <w:lang w:val="en-US"/>
              </w:rPr>
              <w:t>Centre-led</w:t>
            </w:r>
            <w:r>
              <w:rPr>
                <w:lang w:val="en-US"/>
              </w:rPr>
              <w:t xml:space="preserve"> procurement function</w:t>
            </w:r>
          </w:p>
        </w:tc>
      </w:tr>
      <w:tr w:rsidR="006D2DCF" w:rsidRPr="00CC1F98" w14:paraId="2C1DD103" w14:textId="77777777" w:rsidTr="006D2DCF">
        <w:tc>
          <w:tcPr>
            <w:tcW w:w="8040" w:type="dxa"/>
            <w:gridSpan w:val="3"/>
          </w:tcPr>
          <w:p w14:paraId="373ACB1B" w14:textId="77777777" w:rsidR="006D2DCF" w:rsidRPr="00E30A54" w:rsidRDefault="006D2DCF" w:rsidP="006D2DCF">
            <w:pPr>
              <w:pStyle w:val="Normal1"/>
              <w:ind w:left="0"/>
              <w:rPr>
                <w:lang w:val="en-US"/>
              </w:rPr>
            </w:pPr>
            <w:r w:rsidRPr="00DE4083">
              <w:rPr>
                <w:b/>
                <w:bCs/>
                <w:lang w:val="en-US"/>
              </w:rPr>
              <w:t>AO:</w:t>
            </w:r>
            <w:r w:rsidRPr="00C000FB">
              <w:rPr>
                <w:lang w:val="en-US"/>
              </w:rPr>
              <w:t xml:space="preserve"> </w:t>
            </w:r>
            <w:r w:rsidRPr="00E30A54">
              <w:rPr>
                <w:lang w:val="en-US"/>
              </w:rPr>
              <w:t>Jenny Atta, Secretary, Office of Secretary</w:t>
            </w:r>
          </w:p>
          <w:p w14:paraId="658E895F" w14:textId="77777777" w:rsidR="006D2DCF" w:rsidRPr="00E30A54" w:rsidRDefault="006D2DCF" w:rsidP="006D2DCF">
            <w:pPr>
              <w:pStyle w:val="Normal1"/>
              <w:ind w:left="0"/>
              <w:rPr>
                <w:lang w:val="en-US"/>
              </w:rPr>
            </w:pPr>
            <w:r>
              <w:rPr>
                <w:b/>
                <w:bCs/>
                <w:lang w:val="en-US"/>
              </w:rPr>
              <w:t>CPO:</w:t>
            </w:r>
            <w:r w:rsidRPr="00E30A54">
              <w:rPr>
                <w:lang w:val="en-US"/>
              </w:rPr>
              <w:t xml:space="preserve"> Tarkan Koman, </w:t>
            </w:r>
            <w:r>
              <w:rPr>
                <w:lang w:val="en-US"/>
              </w:rPr>
              <w:t>CPO</w:t>
            </w:r>
            <w:r w:rsidRPr="00E30A54">
              <w:rPr>
                <w:lang w:val="en-US"/>
              </w:rPr>
              <w:t>, Procurement Division</w:t>
            </w:r>
          </w:p>
          <w:p w14:paraId="2838F50E" w14:textId="77777777" w:rsidR="006D2DCF" w:rsidRPr="00EC599C" w:rsidRDefault="006D2DCF" w:rsidP="006D2DCF">
            <w:pPr>
              <w:spacing w:before="40" w:after="40"/>
              <w:rPr>
                <w:rFonts w:asciiTheme="majorHAnsi" w:hAnsiTheme="majorHAnsi" w:cstheme="majorHAnsi"/>
                <w:b/>
                <w:sz w:val="20"/>
                <w:szCs w:val="20"/>
              </w:rPr>
            </w:pPr>
            <w:r w:rsidRPr="00DE4083">
              <w:rPr>
                <w:rFonts w:ascii="Calibri" w:hAnsi="Calibri" w:cs="Calibri"/>
                <w:b/>
                <w:bCs/>
                <w:sz w:val="22"/>
                <w:szCs w:val="22"/>
                <w:lang w:val="en-US"/>
              </w:rPr>
              <w:t>IPU Chair:</w:t>
            </w:r>
            <w:r w:rsidRPr="00E30A54">
              <w:rPr>
                <w:rFonts w:ascii="Calibri" w:hAnsi="Calibri" w:cs="Calibri"/>
                <w:sz w:val="22"/>
                <w:szCs w:val="22"/>
                <w:lang w:val="en-US"/>
              </w:rPr>
              <w:t xml:space="preserve"> Kate Rattigan, Deputy Secretary, People and Executive Services </w:t>
            </w:r>
          </w:p>
        </w:tc>
      </w:tr>
    </w:tbl>
    <w:p w14:paraId="0EE8190A" w14:textId="77777777" w:rsidR="006D2DCF" w:rsidRDefault="006D2DCF" w:rsidP="006D2DCF">
      <w:pPr>
        <w:pStyle w:val="Normal1"/>
      </w:pPr>
      <w:r>
        <w:t>* Contracts valued at $100 000 or more.</w:t>
      </w:r>
    </w:p>
    <w:p w14:paraId="791549E7" w14:textId="77777777" w:rsidR="006D2DCF" w:rsidRPr="001A01CD" w:rsidRDefault="006D2DCF" w:rsidP="006D2DCF">
      <w:pPr>
        <w:pStyle w:val="Heading3NoNum"/>
        <w:rPr>
          <w:lang w:val="en-US"/>
        </w:rPr>
      </w:pPr>
      <w:r>
        <w:br w:type="page"/>
      </w:r>
      <w:r w:rsidRPr="001A01CD">
        <w:rPr>
          <w:lang w:val="en-US"/>
        </w:rPr>
        <w:lastRenderedPageBreak/>
        <w:t>Performance</w:t>
      </w:r>
    </w:p>
    <w:p w14:paraId="40C128BD" w14:textId="77777777" w:rsidR="006D2DCF" w:rsidRPr="00CD6245" w:rsidRDefault="00DA5A2C" w:rsidP="006D2DCF">
      <w:pPr>
        <w:pStyle w:val="Normal1"/>
      </w:pPr>
      <w:r>
        <w:fldChar w:fldCharType="begin"/>
      </w:r>
      <w:r>
        <w:instrText xml:space="preserve"> REF _Ref16587748 \h </w:instrText>
      </w:r>
      <w:r>
        <w:fldChar w:fldCharType="end"/>
      </w:r>
      <w:r>
        <w:fldChar w:fldCharType="begin"/>
      </w:r>
      <w:r>
        <w:instrText xml:space="preserve"> REF _Ref16587759 \h </w:instrText>
      </w:r>
      <w:r>
        <w:fldChar w:fldCharType="separate"/>
      </w:r>
      <w:r w:rsidR="002607DC" w:rsidRPr="00CD6245">
        <w:t xml:space="preserve">Table </w:t>
      </w:r>
      <w:r w:rsidR="002607DC">
        <w:rPr>
          <w:noProof/>
        </w:rPr>
        <w:t>27</w:t>
      </w:r>
      <w:r>
        <w:fldChar w:fldCharType="end"/>
      </w:r>
      <w:r>
        <w:t xml:space="preserve"> </w:t>
      </w:r>
      <w:r w:rsidR="006D2DCF">
        <w:t>sets out DET’s performance in 2018–19, compared with the two previous years.</w:t>
      </w:r>
    </w:p>
    <w:p w14:paraId="4D44C462" w14:textId="77777777" w:rsidR="006D2DCF" w:rsidRDefault="006D2DCF" w:rsidP="006D2DCF">
      <w:pPr>
        <w:pStyle w:val="Caption"/>
      </w:pPr>
      <w:bookmarkStart w:id="150" w:name="_Ref16587759"/>
      <w:bookmarkStart w:id="151" w:name="_Toc12717990"/>
      <w:bookmarkStart w:id="152" w:name="_Ref16587748"/>
      <w:bookmarkStart w:id="153" w:name="_Toc17130213"/>
      <w:r w:rsidRPr="00CD6245">
        <w:t xml:space="preserve">Table </w:t>
      </w:r>
      <w:r>
        <w:rPr>
          <w:noProof/>
        </w:rPr>
        <w:fldChar w:fldCharType="begin"/>
      </w:r>
      <w:r>
        <w:rPr>
          <w:noProof/>
        </w:rPr>
        <w:instrText xml:space="preserve"> SEQ Table \* ARABIC </w:instrText>
      </w:r>
      <w:r>
        <w:rPr>
          <w:noProof/>
        </w:rPr>
        <w:fldChar w:fldCharType="separate"/>
      </w:r>
      <w:r w:rsidR="002607DC">
        <w:rPr>
          <w:noProof/>
        </w:rPr>
        <w:t>27</w:t>
      </w:r>
      <w:r>
        <w:rPr>
          <w:noProof/>
        </w:rPr>
        <w:fldChar w:fldCharType="end"/>
      </w:r>
      <w:bookmarkEnd w:id="150"/>
      <w:r w:rsidRPr="00CD6245">
        <w:t xml:space="preserve">: </w:t>
      </w:r>
      <w:r>
        <w:t>DE</w:t>
      </w:r>
      <w:r w:rsidRPr="008D0B37">
        <w:t>T’s</w:t>
      </w:r>
      <w:r w:rsidRPr="00CD6245">
        <w:t xml:space="preserve"> performance in </w:t>
      </w:r>
      <w:r>
        <w:t>2018–19</w:t>
      </w:r>
      <w:bookmarkEnd w:id="151"/>
      <w:bookmarkEnd w:id="152"/>
      <w:bookmarkEnd w:id="153"/>
    </w:p>
    <w:tbl>
      <w:tblPr>
        <w:tblStyle w:val="TableGrid1"/>
        <w:tblW w:w="8795" w:type="dxa"/>
        <w:tblInd w:w="704" w:type="dxa"/>
        <w:tblLook w:val="04A0" w:firstRow="1" w:lastRow="0" w:firstColumn="1" w:lastColumn="0" w:noHBand="0" w:noVBand="1"/>
      </w:tblPr>
      <w:tblGrid>
        <w:gridCol w:w="3969"/>
        <w:gridCol w:w="2263"/>
        <w:gridCol w:w="856"/>
        <w:gridCol w:w="850"/>
        <w:gridCol w:w="842"/>
        <w:gridCol w:w="15"/>
      </w:tblGrid>
      <w:tr w:rsidR="006D2DCF" w:rsidRPr="005B6C5C" w14:paraId="7E3477AB" w14:textId="77777777" w:rsidTr="006D2DCF">
        <w:trPr>
          <w:gridAfter w:val="1"/>
          <w:wAfter w:w="15" w:type="dxa"/>
        </w:trPr>
        <w:tc>
          <w:tcPr>
            <w:tcW w:w="6232" w:type="dxa"/>
            <w:gridSpan w:val="2"/>
          </w:tcPr>
          <w:p w14:paraId="622EC8C1" w14:textId="77777777" w:rsidR="006D2DCF" w:rsidRPr="005B6C5C" w:rsidRDefault="006D2DCF" w:rsidP="006D2DCF">
            <w:pPr>
              <w:pStyle w:val="TableHeader"/>
              <w:rPr>
                <w:color w:val="1F497D" w:themeColor="text2"/>
                <w:sz w:val="16"/>
                <w:szCs w:val="16"/>
              </w:rPr>
            </w:pPr>
          </w:p>
        </w:tc>
        <w:tc>
          <w:tcPr>
            <w:tcW w:w="856" w:type="dxa"/>
          </w:tcPr>
          <w:p w14:paraId="37D87632" w14:textId="77777777" w:rsidR="006D2DCF" w:rsidRPr="005B6C5C" w:rsidRDefault="006D2DCF" w:rsidP="006D2DCF">
            <w:pPr>
              <w:pStyle w:val="TableHeader"/>
              <w:rPr>
                <w:color w:val="1F497D" w:themeColor="text2"/>
                <w:sz w:val="16"/>
                <w:szCs w:val="16"/>
              </w:rPr>
            </w:pPr>
            <w:r w:rsidRPr="005B6C5C">
              <w:rPr>
                <w:color w:val="1F497D" w:themeColor="text2"/>
                <w:sz w:val="16"/>
                <w:szCs w:val="16"/>
              </w:rPr>
              <w:t xml:space="preserve">2016–17 </w:t>
            </w:r>
          </w:p>
        </w:tc>
        <w:tc>
          <w:tcPr>
            <w:tcW w:w="850" w:type="dxa"/>
          </w:tcPr>
          <w:p w14:paraId="063B2D17" w14:textId="77777777" w:rsidR="006D2DCF" w:rsidRPr="005B6C5C" w:rsidRDefault="006D2DCF" w:rsidP="006D2DCF">
            <w:pPr>
              <w:pStyle w:val="TableHeader"/>
              <w:rPr>
                <w:color w:val="1F497D" w:themeColor="text2"/>
                <w:sz w:val="16"/>
                <w:szCs w:val="16"/>
              </w:rPr>
            </w:pPr>
            <w:r w:rsidRPr="005B6C5C">
              <w:rPr>
                <w:color w:val="1F497D" w:themeColor="text2"/>
                <w:sz w:val="16"/>
                <w:szCs w:val="16"/>
              </w:rPr>
              <w:t>2017–18</w:t>
            </w:r>
          </w:p>
        </w:tc>
        <w:tc>
          <w:tcPr>
            <w:tcW w:w="842" w:type="dxa"/>
          </w:tcPr>
          <w:p w14:paraId="273D856D" w14:textId="77777777" w:rsidR="006D2DCF" w:rsidRPr="005B6C5C" w:rsidRDefault="006D2DCF" w:rsidP="006D2DCF">
            <w:pPr>
              <w:pStyle w:val="TableHeader"/>
              <w:rPr>
                <w:color w:val="1F497D" w:themeColor="text2"/>
                <w:sz w:val="16"/>
                <w:szCs w:val="16"/>
              </w:rPr>
            </w:pPr>
            <w:r w:rsidRPr="005B6C5C">
              <w:rPr>
                <w:color w:val="1F497D" w:themeColor="text2"/>
                <w:sz w:val="16"/>
                <w:szCs w:val="16"/>
              </w:rPr>
              <w:t>2018–19</w:t>
            </w:r>
          </w:p>
        </w:tc>
      </w:tr>
      <w:tr w:rsidR="006D2DCF" w:rsidRPr="006C6059" w14:paraId="6BFD75EF" w14:textId="77777777" w:rsidTr="006D2DCF">
        <w:tc>
          <w:tcPr>
            <w:tcW w:w="6232" w:type="dxa"/>
            <w:gridSpan w:val="2"/>
          </w:tcPr>
          <w:p w14:paraId="3DDFC97E" w14:textId="77777777" w:rsidR="006D2DCF" w:rsidRPr="006C6059" w:rsidRDefault="006D2DCF" w:rsidP="006D2DCF">
            <w:pPr>
              <w:pStyle w:val="TableHeader"/>
              <w:rPr>
                <w:color w:val="1F497D" w:themeColor="text2"/>
              </w:rPr>
            </w:pPr>
          </w:p>
        </w:tc>
        <w:tc>
          <w:tcPr>
            <w:tcW w:w="2563" w:type="dxa"/>
            <w:gridSpan w:val="4"/>
          </w:tcPr>
          <w:p w14:paraId="4D41AFAE" w14:textId="77777777" w:rsidR="006D2DCF" w:rsidRPr="006C6059" w:rsidRDefault="006D2DCF" w:rsidP="006D2DCF">
            <w:pPr>
              <w:pStyle w:val="TableHeader"/>
              <w:jc w:val="center"/>
              <w:rPr>
                <w:b w:val="0"/>
                <w:color w:val="1F497D" w:themeColor="text2"/>
                <w:sz w:val="20"/>
                <w:szCs w:val="20"/>
              </w:rPr>
            </w:pPr>
            <w:r w:rsidRPr="006C6059">
              <w:rPr>
                <w:b w:val="0"/>
                <w:color w:val="1F497D" w:themeColor="text2"/>
                <w:sz w:val="20"/>
                <w:szCs w:val="20"/>
              </w:rPr>
              <w:t>(%)</w:t>
            </w:r>
          </w:p>
        </w:tc>
      </w:tr>
      <w:tr w:rsidR="006D2DCF" w:rsidRPr="00C000FB" w14:paraId="6AF8D8EA" w14:textId="77777777" w:rsidTr="006D2DCF">
        <w:tc>
          <w:tcPr>
            <w:tcW w:w="8795" w:type="dxa"/>
            <w:gridSpan w:val="6"/>
          </w:tcPr>
          <w:p w14:paraId="75A235DA" w14:textId="77777777" w:rsidR="006D2DCF" w:rsidRPr="006C6059" w:rsidRDefault="006D2DCF" w:rsidP="006D2DCF">
            <w:pPr>
              <w:pStyle w:val="Perfheader"/>
            </w:pPr>
            <w:r w:rsidRPr="006C6059">
              <w:t>Value created from department procurement activity</w:t>
            </w:r>
          </w:p>
        </w:tc>
      </w:tr>
      <w:tr w:rsidR="006D2DCF" w:rsidRPr="005F2BDA" w14:paraId="48D4AB13" w14:textId="77777777" w:rsidTr="006D2DCF">
        <w:trPr>
          <w:gridAfter w:val="1"/>
          <w:wAfter w:w="15" w:type="dxa"/>
        </w:trPr>
        <w:tc>
          <w:tcPr>
            <w:tcW w:w="6232" w:type="dxa"/>
            <w:gridSpan w:val="2"/>
          </w:tcPr>
          <w:p w14:paraId="67A6786D" w14:textId="77777777" w:rsidR="006D2DCF" w:rsidRPr="005F2BDA" w:rsidRDefault="006D2DCF" w:rsidP="006D2DCF">
            <w:pPr>
              <w:pStyle w:val="TableText"/>
            </w:pPr>
            <w:r>
              <w:t xml:space="preserve">DET’s </w:t>
            </w:r>
            <w:r w:rsidRPr="00242D18">
              <w:t>new tracking measure</w:t>
            </w:r>
            <w:r w:rsidR="000868C9">
              <w:t xml:space="preserve"> enabled the department to track </w:t>
            </w:r>
            <w:r w:rsidRPr="00242D18">
              <w:t>individual procurements</w:t>
            </w:r>
            <w:r w:rsidR="0066267A">
              <w:t xml:space="preserve"> and related savings, which </w:t>
            </w:r>
            <w:r w:rsidRPr="00242D18">
              <w:t xml:space="preserve">were directly influenced </w:t>
            </w:r>
            <w:r>
              <w:t>by</w:t>
            </w:r>
            <w:r w:rsidRPr="00242D18">
              <w:t xml:space="preserve"> negotiations</w:t>
            </w:r>
            <w:r>
              <w:t xml:space="preserve"> led</w:t>
            </w:r>
            <w:r w:rsidRPr="00242D18">
              <w:t xml:space="preserve"> by </w:t>
            </w:r>
            <w:r>
              <w:t>the p</w:t>
            </w:r>
            <w:r w:rsidRPr="00242D18">
              <w:t>rocurement</w:t>
            </w:r>
            <w:r>
              <w:t xml:space="preserve"> team. </w:t>
            </w:r>
          </w:p>
        </w:tc>
        <w:tc>
          <w:tcPr>
            <w:tcW w:w="856" w:type="dxa"/>
          </w:tcPr>
          <w:p w14:paraId="7866CB54" w14:textId="77777777" w:rsidR="006D2DCF" w:rsidRPr="005F2BDA" w:rsidRDefault="006D2DCF" w:rsidP="006D2DCF">
            <w:pPr>
              <w:pStyle w:val="TableText"/>
            </w:pPr>
            <w:r w:rsidRPr="005A253C">
              <w:t>2.0</w:t>
            </w:r>
          </w:p>
        </w:tc>
        <w:tc>
          <w:tcPr>
            <w:tcW w:w="850" w:type="dxa"/>
          </w:tcPr>
          <w:p w14:paraId="1A935EA3" w14:textId="77777777" w:rsidR="006D2DCF" w:rsidRPr="005F2BDA" w:rsidRDefault="006D2DCF" w:rsidP="006D2DCF">
            <w:pPr>
              <w:pStyle w:val="TableText"/>
            </w:pPr>
            <w:r>
              <w:t>3.5</w:t>
            </w:r>
          </w:p>
        </w:tc>
        <w:tc>
          <w:tcPr>
            <w:tcW w:w="842" w:type="dxa"/>
          </w:tcPr>
          <w:p w14:paraId="22A25647" w14:textId="77777777" w:rsidR="006D2DCF" w:rsidRPr="005F2BDA" w:rsidRDefault="006D2DCF" w:rsidP="006D2DCF">
            <w:pPr>
              <w:pStyle w:val="TableText"/>
            </w:pPr>
            <w:r>
              <w:t>4.2</w:t>
            </w:r>
          </w:p>
        </w:tc>
      </w:tr>
      <w:tr w:rsidR="006D2DCF" w:rsidRPr="00C000FB" w14:paraId="08770F3C" w14:textId="77777777" w:rsidTr="006D2DCF">
        <w:tc>
          <w:tcPr>
            <w:tcW w:w="8795" w:type="dxa"/>
            <w:gridSpan w:val="6"/>
          </w:tcPr>
          <w:p w14:paraId="21B3C41B" w14:textId="77777777" w:rsidR="006D2DCF" w:rsidRPr="00C000FB" w:rsidRDefault="006D2DCF" w:rsidP="006D2DCF">
            <w:pPr>
              <w:pStyle w:val="Perfheader"/>
            </w:pPr>
            <w:r w:rsidRPr="00C000FB">
              <w:t>Proportion of P-Card (or equivalent) transactions at or below $2 000</w:t>
            </w:r>
          </w:p>
        </w:tc>
      </w:tr>
      <w:tr w:rsidR="006D2DCF" w:rsidRPr="006C6059" w14:paraId="6FC247B0" w14:textId="77777777" w:rsidTr="006D2DCF">
        <w:trPr>
          <w:gridAfter w:val="1"/>
          <w:wAfter w:w="15" w:type="dxa"/>
        </w:trPr>
        <w:tc>
          <w:tcPr>
            <w:tcW w:w="6232" w:type="dxa"/>
            <w:gridSpan w:val="2"/>
          </w:tcPr>
          <w:p w14:paraId="5A9038F4" w14:textId="77777777" w:rsidR="006D2DCF" w:rsidRPr="00D62620" w:rsidRDefault="006D2DCF" w:rsidP="006D2DCF">
            <w:pPr>
              <w:pStyle w:val="TableText"/>
            </w:pPr>
            <w:r w:rsidRPr="00D62620">
              <w:t>The decrease in volume of invoices paid under $2 000 may be attributed to the year-on-year increase of agency staff and invoices received as a result.</w:t>
            </w:r>
          </w:p>
        </w:tc>
        <w:tc>
          <w:tcPr>
            <w:tcW w:w="856" w:type="dxa"/>
          </w:tcPr>
          <w:p w14:paraId="69E5BF68" w14:textId="77777777" w:rsidR="006D2DCF" w:rsidRPr="005F2BDA" w:rsidRDefault="006D2DCF" w:rsidP="006D2DCF">
            <w:pPr>
              <w:pStyle w:val="TableText"/>
            </w:pPr>
            <w:r w:rsidRPr="005A253C">
              <w:t>4.3</w:t>
            </w:r>
          </w:p>
        </w:tc>
        <w:tc>
          <w:tcPr>
            <w:tcW w:w="850" w:type="dxa"/>
          </w:tcPr>
          <w:p w14:paraId="2DECDFA9" w14:textId="77777777" w:rsidR="006D2DCF" w:rsidRPr="005F2BDA" w:rsidRDefault="006D2DCF" w:rsidP="006D2DCF">
            <w:pPr>
              <w:pStyle w:val="TableText"/>
            </w:pPr>
            <w:r>
              <w:t>15.1</w:t>
            </w:r>
          </w:p>
        </w:tc>
        <w:tc>
          <w:tcPr>
            <w:tcW w:w="842" w:type="dxa"/>
          </w:tcPr>
          <w:p w14:paraId="734D18EE" w14:textId="77777777" w:rsidR="006D2DCF" w:rsidRPr="005F2BDA" w:rsidRDefault="006D2DCF" w:rsidP="006D2DCF">
            <w:pPr>
              <w:pStyle w:val="TableText"/>
            </w:pPr>
            <w:r>
              <w:t>11.2</w:t>
            </w:r>
          </w:p>
        </w:tc>
      </w:tr>
      <w:tr w:rsidR="006D2DCF" w:rsidRPr="00C000FB" w14:paraId="741F7DA8" w14:textId="77777777" w:rsidTr="006D2DCF">
        <w:tc>
          <w:tcPr>
            <w:tcW w:w="8795" w:type="dxa"/>
            <w:gridSpan w:val="6"/>
          </w:tcPr>
          <w:p w14:paraId="0B451411" w14:textId="77777777" w:rsidR="006D2DCF" w:rsidRPr="00D62620" w:rsidRDefault="006D2DCF" w:rsidP="006D2DCF">
            <w:pPr>
              <w:pStyle w:val="Perfheader"/>
            </w:pPr>
            <w:r w:rsidRPr="00D62620">
              <w:t>Increase in procurement capability</w:t>
            </w:r>
          </w:p>
        </w:tc>
      </w:tr>
      <w:tr w:rsidR="006D2DCF" w:rsidRPr="006C6059" w14:paraId="3AA39C64" w14:textId="77777777" w:rsidTr="006D2DCF">
        <w:trPr>
          <w:gridAfter w:val="1"/>
          <w:wAfter w:w="15" w:type="dxa"/>
        </w:trPr>
        <w:tc>
          <w:tcPr>
            <w:tcW w:w="6232" w:type="dxa"/>
            <w:gridSpan w:val="2"/>
          </w:tcPr>
          <w:p w14:paraId="772479AF" w14:textId="77777777" w:rsidR="006D2DCF" w:rsidRPr="00D62620" w:rsidRDefault="006D2DCF" w:rsidP="006D2DCF">
            <w:pPr>
              <w:pStyle w:val="TableText"/>
            </w:pPr>
            <w:r w:rsidRPr="00D62620">
              <w:t xml:space="preserve">Using the 70:20:10 model, team members are supported and guided to run sourcing events end-to-end, with peer reviews and support from managers, complemented by formal training to improve capability. </w:t>
            </w:r>
            <w:r w:rsidR="0066267A" w:rsidRPr="00D62620">
              <w:t>The p</w:t>
            </w:r>
            <w:r w:rsidRPr="00D62620">
              <w:t>rocurement</w:t>
            </w:r>
            <w:r w:rsidR="0066267A" w:rsidRPr="00D62620">
              <w:t xml:space="preserve"> team</w:t>
            </w:r>
            <w:r w:rsidRPr="00D62620">
              <w:t xml:space="preserve"> has become more proactive at engaging stakeholders.</w:t>
            </w:r>
          </w:p>
        </w:tc>
        <w:tc>
          <w:tcPr>
            <w:tcW w:w="856" w:type="dxa"/>
          </w:tcPr>
          <w:p w14:paraId="4D5D1EE4" w14:textId="77777777" w:rsidR="006D2DCF" w:rsidRPr="005F2BDA" w:rsidRDefault="006D2DCF" w:rsidP="006D2DCF">
            <w:pPr>
              <w:pStyle w:val="TableText"/>
            </w:pPr>
            <w:r w:rsidRPr="005A253C">
              <w:t>0.0</w:t>
            </w:r>
          </w:p>
        </w:tc>
        <w:tc>
          <w:tcPr>
            <w:tcW w:w="850" w:type="dxa"/>
          </w:tcPr>
          <w:p w14:paraId="0876F576" w14:textId="77777777" w:rsidR="006D2DCF" w:rsidRPr="005F2BDA" w:rsidRDefault="006D2DCF" w:rsidP="006D2DCF">
            <w:pPr>
              <w:pStyle w:val="TableText"/>
            </w:pPr>
            <w:r>
              <w:t>2.4</w:t>
            </w:r>
          </w:p>
        </w:tc>
        <w:tc>
          <w:tcPr>
            <w:tcW w:w="842" w:type="dxa"/>
          </w:tcPr>
          <w:p w14:paraId="56B3612B" w14:textId="77777777" w:rsidR="006D2DCF" w:rsidRPr="005F2BDA" w:rsidRDefault="006D2DCF" w:rsidP="006D2DCF">
            <w:pPr>
              <w:pStyle w:val="TableText"/>
            </w:pPr>
            <w:r>
              <w:t>1.5</w:t>
            </w:r>
          </w:p>
        </w:tc>
      </w:tr>
      <w:tr w:rsidR="006D2DCF" w:rsidRPr="00C000FB" w14:paraId="4F2DD670" w14:textId="77777777" w:rsidTr="006D2DCF">
        <w:tc>
          <w:tcPr>
            <w:tcW w:w="8795" w:type="dxa"/>
            <w:gridSpan w:val="6"/>
          </w:tcPr>
          <w:p w14:paraId="31B38624" w14:textId="77777777" w:rsidR="006D2DCF" w:rsidRPr="00D62620" w:rsidRDefault="006D2DCF" w:rsidP="006D2DCF">
            <w:pPr>
              <w:pStyle w:val="Perfheader"/>
            </w:pPr>
            <w:r w:rsidRPr="00D62620">
              <w:t>Cost of procurement resources</w:t>
            </w:r>
          </w:p>
        </w:tc>
      </w:tr>
      <w:tr w:rsidR="006D2DCF" w:rsidRPr="006C6059" w14:paraId="3FC076A2" w14:textId="77777777" w:rsidTr="006D2DCF">
        <w:trPr>
          <w:gridAfter w:val="1"/>
          <w:wAfter w:w="15" w:type="dxa"/>
        </w:trPr>
        <w:tc>
          <w:tcPr>
            <w:tcW w:w="6232" w:type="dxa"/>
            <w:gridSpan w:val="2"/>
          </w:tcPr>
          <w:p w14:paraId="2C886BD8" w14:textId="77777777" w:rsidR="006D2DCF" w:rsidRPr="00D62620" w:rsidRDefault="0066267A" w:rsidP="006D2DCF">
            <w:pPr>
              <w:pStyle w:val="TableText"/>
            </w:pPr>
            <w:r w:rsidRPr="00D62620">
              <w:t xml:space="preserve">Business units across DET are approaching </w:t>
            </w:r>
            <w:r w:rsidR="006D2DCF" w:rsidRPr="00D62620">
              <w:t xml:space="preserve">the </w:t>
            </w:r>
            <w:r w:rsidRPr="00D62620">
              <w:t>p</w:t>
            </w:r>
            <w:r w:rsidR="006D2DCF" w:rsidRPr="00D62620">
              <w:t xml:space="preserve">rocurement </w:t>
            </w:r>
            <w:r w:rsidRPr="00D62620">
              <w:t xml:space="preserve">team </w:t>
            </w:r>
            <w:r w:rsidR="006D2DCF" w:rsidRPr="00D62620">
              <w:t xml:space="preserve">to </w:t>
            </w:r>
            <w:r w:rsidRPr="00D62620">
              <w:t xml:space="preserve">help </w:t>
            </w:r>
            <w:r w:rsidR="006D2DCF" w:rsidRPr="00D62620">
              <w:t>deliver</w:t>
            </w:r>
            <w:r w:rsidR="002D6E9D" w:rsidRPr="00D62620">
              <w:t xml:space="preserve"> </w:t>
            </w:r>
            <w:r w:rsidRPr="00D62620">
              <w:t>their</w:t>
            </w:r>
            <w:r w:rsidR="006D2DCF" w:rsidRPr="00D62620">
              <w:t xml:space="preserve"> strategic projects. </w:t>
            </w:r>
            <w:r w:rsidRPr="00D62620">
              <w:t>The p</w:t>
            </w:r>
            <w:r w:rsidR="006D2DCF" w:rsidRPr="00D62620">
              <w:t>rocurement</w:t>
            </w:r>
            <w:r w:rsidRPr="00D62620">
              <w:t xml:space="preserve"> team</w:t>
            </w:r>
            <w:r w:rsidR="006D2DCF" w:rsidRPr="00D62620">
              <w:t xml:space="preserve"> led a number of high</w:t>
            </w:r>
            <w:r w:rsidRPr="00D62620">
              <w:t>-</w:t>
            </w:r>
            <w:r w:rsidR="006D2DCF" w:rsidRPr="00D62620">
              <w:t>value sourcing activities, delivering on time and budget and driving cost savings.</w:t>
            </w:r>
          </w:p>
        </w:tc>
        <w:tc>
          <w:tcPr>
            <w:tcW w:w="856" w:type="dxa"/>
          </w:tcPr>
          <w:p w14:paraId="089DF931" w14:textId="77777777" w:rsidR="006D2DCF" w:rsidRPr="005F2BDA" w:rsidRDefault="006D2DCF" w:rsidP="006D2DCF">
            <w:pPr>
              <w:pStyle w:val="TableText"/>
            </w:pPr>
            <w:r w:rsidRPr="005A253C">
              <w:t>0.8</w:t>
            </w:r>
          </w:p>
        </w:tc>
        <w:tc>
          <w:tcPr>
            <w:tcW w:w="850" w:type="dxa"/>
          </w:tcPr>
          <w:p w14:paraId="2F6D775D" w14:textId="77777777" w:rsidR="006D2DCF" w:rsidRPr="005F2BDA" w:rsidRDefault="006D2DCF" w:rsidP="006D2DCF">
            <w:pPr>
              <w:pStyle w:val="TableText"/>
            </w:pPr>
            <w:r>
              <w:t>0.8</w:t>
            </w:r>
          </w:p>
        </w:tc>
        <w:tc>
          <w:tcPr>
            <w:tcW w:w="842" w:type="dxa"/>
          </w:tcPr>
          <w:p w14:paraId="1588E4DC" w14:textId="77777777" w:rsidR="006D2DCF" w:rsidRPr="005F2BDA" w:rsidRDefault="006D2DCF" w:rsidP="006D2DCF">
            <w:pPr>
              <w:pStyle w:val="TableText"/>
            </w:pPr>
            <w:r>
              <w:t>0.8</w:t>
            </w:r>
          </w:p>
        </w:tc>
      </w:tr>
      <w:tr w:rsidR="006D2DCF" w:rsidRPr="00C000FB" w14:paraId="26F27CC1" w14:textId="77777777" w:rsidTr="006D2DCF">
        <w:tc>
          <w:tcPr>
            <w:tcW w:w="8795" w:type="dxa"/>
            <w:gridSpan w:val="6"/>
          </w:tcPr>
          <w:p w14:paraId="5593ECDB" w14:textId="77777777" w:rsidR="006D2DCF" w:rsidRPr="00D62620" w:rsidRDefault="006D2DCF" w:rsidP="006D2DCF">
            <w:pPr>
              <w:pStyle w:val="Perfheader"/>
            </w:pPr>
            <w:r w:rsidRPr="00D62620">
              <w:t xml:space="preserve">Supplier satisfaction assessment </w:t>
            </w:r>
          </w:p>
        </w:tc>
      </w:tr>
      <w:tr w:rsidR="006D2DCF" w:rsidRPr="006C6059" w14:paraId="732EA5DB" w14:textId="77777777" w:rsidTr="006D2DCF">
        <w:trPr>
          <w:gridAfter w:val="1"/>
          <w:wAfter w:w="15" w:type="dxa"/>
        </w:trPr>
        <w:tc>
          <w:tcPr>
            <w:tcW w:w="3969" w:type="dxa"/>
            <w:vMerge w:val="restart"/>
          </w:tcPr>
          <w:p w14:paraId="3FA8C0DE" w14:textId="77777777" w:rsidR="0066267A" w:rsidRPr="00D62620" w:rsidRDefault="006D2DCF" w:rsidP="006D2DCF">
            <w:pPr>
              <w:pStyle w:val="TableText"/>
            </w:pPr>
            <w:r w:rsidRPr="00D62620">
              <w:t>DET</w:t>
            </w:r>
            <w:r w:rsidR="00435554" w:rsidRPr="00D62620">
              <w:t>’</w:t>
            </w:r>
            <w:r w:rsidRPr="00D62620">
              <w:t xml:space="preserve">s procurement </w:t>
            </w:r>
            <w:r w:rsidR="008130FD" w:rsidRPr="00D62620">
              <w:t xml:space="preserve">procedures </w:t>
            </w:r>
            <w:r w:rsidR="0066267A" w:rsidRPr="00D62620">
              <w:t xml:space="preserve">have been updated </w:t>
            </w:r>
            <w:r w:rsidR="008130FD" w:rsidRPr="00D62620">
              <w:t>and</w:t>
            </w:r>
            <w:r w:rsidRPr="00D62620">
              <w:t xml:space="preserve"> made more prominent on the new corporate procurement portal. </w:t>
            </w:r>
          </w:p>
          <w:p w14:paraId="47FBECCC" w14:textId="77777777" w:rsidR="006D2DCF" w:rsidRPr="00D62620" w:rsidRDefault="006D2DCF" w:rsidP="006D2DCF">
            <w:pPr>
              <w:pStyle w:val="TableText"/>
            </w:pPr>
            <w:r w:rsidRPr="00D62620">
              <w:t xml:space="preserve">For unsuccessful suppliers, </w:t>
            </w:r>
            <w:r w:rsidR="00C7452A" w:rsidRPr="00D62620">
              <w:t xml:space="preserve">the procurement team </w:t>
            </w:r>
            <w:r w:rsidRPr="00D62620">
              <w:t xml:space="preserve">need to work with </w:t>
            </w:r>
            <w:r w:rsidR="00C7452A" w:rsidRPr="00D62620">
              <w:t xml:space="preserve">the department </w:t>
            </w:r>
            <w:r w:rsidRPr="00D62620">
              <w:t>to ensure unsuccessful suppliers are notified promptly and offered the chance to debrief.</w:t>
            </w:r>
          </w:p>
        </w:tc>
        <w:tc>
          <w:tcPr>
            <w:tcW w:w="2263" w:type="dxa"/>
          </w:tcPr>
          <w:p w14:paraId="26B83A62" w14:textId="77777777" w:rsidR="006D2DCF" w:rsidRPr="00D62620" w:rsidRDefault="006D2DCF" w:rsidP="006D2DCF">
            <w:pPr>
              <w:pStyle w:val="TableText"/>
            </w:pPr>
            <w:r w:rsidRPr="00D62620">
              <w:t>Successful satisfied</w:t>
            </w:r>
          </w:p>
        </w:tc>
        <w:tc>
          <w:tcPr>
            <w:tcW w:w="856" w:type="dxa"/>
          </w:tcPr>
          <w:p w14:paraId="04A48724" w14:textId="77777777" w:rsidR="006D2DCF" w:rsidRPr="005F2BDA" w:rsidRDefault="006D2DCF" w:rsidP="006D2DCF">
            <w:pPr>
              <w:pStyle w:val="TableText"/>
            </w:pPr>
            <w:r>
              <w:t>78</w:t>
            </w:r>
          </w:p>
        </w:tc>
        <w:tc>
          <w:tcPr>
            <w:tcW w:w="850" w:type="dxa"/>
          </w:tcPr>
          <w:p w14:paraId="36E112C5" w14:textId="77777777" w:rsidR="006D2DCF" w:rsidRPr="005F2BDA" w:rsidRDefault="006D2DCF" w:rsidP="006D2DCF">
            <w:pPr>
              <w:pStyle w:val="TableText"/>
            </w:pPr>
            <w:r>
              <w:t>70</w:t>
            </w:r>
          </w:p>
        </w:tc>
        <w:tc>
          <w:tcPr>
            <w:tcW w:w="842" w:type="dxa"/>
          </w:tcPr>
          <w:p w14:paraId="7399ED39" w14:textId="77777777" w:rsidR="006D2DCF" w:rsidRPr="005F2BDA" w:rsidRDefault="006D2DCF" w:rsidP="006D2DCF">
            <w:pPr>
              <w:pStyle w:val="TableText"/>
            </w:pPr>
            <w:r>
              <w:t>80</w:t>
            </w:r>
          </w:p>
        </w:tc>
      </w:tr>
      <w:tr w:rsidR="006D2DCF" w:rsidRPr="006C6059" w14:paraId="73BDF84A" w14:textId="77777777" w:rsidTr="006D2DCF">
        <w:trPr>
          <w:gridAfter w:val="1"/>
          <w:wAfter w:w="15" w:type="dxa"/>
        </w:trPr>
        <w:tc>
          <w:tcPr>
            <w:tcW w:w="3969" w:type="dxa"/>
            <w:vMerge/>
          </w:tcPr>
          <w:p w14:paraId="5F9DB007" w14:textId="77777777" w:rsidR="006D2DCF" w:rsidRPr="005F2BDA" w:rsidRDefault="006D2DCF" w:rsidP="006D2DCF">
            <w:pPr>
              <w:pStyle w:val="TableText"/>
            </w:pPr>
          </w:p>
        </w:tc>
        <w:tc>
          <w:tcPr>
            <w:tcW w:w="2263" w:type="dxa"/>
          </w:tcPr>
          <w:p w14:paraId="3F76E4EB" w14:textId="77777777" w:rsidR="006D2DCF" w:rsidRPr="005F2BDA" w:rsidRDefault="006D2DCF" w:rsidP="006D2DCF">
            <w:pPr>
              <w:pStyle w:val="TableText"/>
            </w:pPr>
            <w:r>
              <w:t>Unsuccessful satisfied</w:t>
            </w:r>
          </w:p>
        </w:tc>
        <w:tc>
          <w:tcPr>
            <w:tcW w:w="856" w:type="dxa"/>
          </w:tcPr>
          <w:p w14:paraId="4F38E62F" w14:textId="77777777" w:rsidR="006D2DCF" w:rsidRPr="005F2BDA" w:rsidRDefault="006D2DCF" w:rsidP="006D2DCF">
            <w:pPr>
              <w:pStyle w:val="TableText"/>
            </w:pPr>
            <w:r>
              <w:t>50</w:t>
            </w:r>
          </w:p>
        </w:tc>
        <w:tc>
          <w:tcPr>
            <w:tcW w:w="850" w:type="dxa"/>
          </w:tcPr>
          <w:p w14:paraId="54E3789B" w14:textId="77777777" w:rsidR="006D2DCF" w:rsidRPr="005F2BDA" w:rsidRDefault="006D2DCF" w:rsidP="006D2DCF">
            <w:pPr>
              <w:pStyle w:val="TableText"/>
            </w:pPr>
            <w:r>
              <w:t>31</w:t>
            </w:r>
          </w:p>
        </w:tc>
        <w:tc>
          <w:tcPr>
            <w:tcW w:w="842" w:type="dxa"/>
          </w:tcPr>
          <w:p w14:paraId="3596C2DA" w14:textId="77777777" w:rsidR="006D2DCF" w:rsidRPr="005F2BDA" w:rsidRDefault="006D2DCF" w:rsidP="006D2DCF">
            <w:pPr>
              <w:pStyle w:val="TableText"/>
            </w:pPr>
            <w:r>
              <w:t>25</w:t>
            </w:r>
          </w:p>
        </w:tc>
      </w:tr>
      <w:tr w:rsidR="006D2DCF" w:rsidRPr="00C000FB" w14:paraId="2B4135C8" w14:textId="77777777" w:rsidTr="006D2DCF">
        <w:tc>
          <w:tcPr>
            <w:tcW w:w="8795" w:type="dxa"/>
            <w:gridSpan w:val="6"/>
          </w:tcPr>
          <w:p w14:paraId="59EB1994" w14:textId="77777777" w:rsidR="006D2DCF" w:rsidRPr="00C000FB" w:rsidRDefault="006D2DCF" w:rsidP="006D2DCF">
            <w:pPr>
              <w:pStyle w:val="Perfheader"/>
            </w:pPr>
            <w:r w:rsidRPr="00C000FB">
              <w:t>Planned procurement activity as a % of actual procurement activity</w:t>
            </w:r>
          </w:p>
        </w:tc>
      </w:tr>
      <w:tr w:rsidR="006D2DCF" w:rsidRPr="006C6059" w14:paraId="7A805ED3" w14:textId="77777777" w:rsidTr="006D2DCF">
        <w:trPr>
          <w:gridAfter w:val="1"/>
          <w:wAfter w:w="15" w:type="dxa"/>
        </w:trPr>
        <w:tc>
          <w:tcPr>
            <w:tcW w:w="6232" w:type="dxa"/>
            <w:gridSpan w:val="2"/>
          </w:tcPr>
          <w:p w14:paraId="7FB90C86" w14:textId="77777777" w:rsidR="006D2DCF" w:rsidRPr="005F2BDA" w:rsidRDefault="0066267A" w:rsidP="006D2DCF">
            <w:pPr>
              <w:pStyle w:val="TableText"/>
            </w:pPr>
            <w:r>
              <w:t>The procurement team w</w:t>
            </w:r>
            <w:r w:rsidR="006D2DCF" w:rsidRPr="00DE4083">
              <w:t>orked with</w:t>
            </w:r>
            <w:r>
              <w:t xml:space="preserve"> the</w:t>
            </w:r>
            <w:r w:rsidR="006D2DCF" w:rsidRPr="00DE4083">
              <w:t xml:space="preserve"> Strategy and Planning Division to embed procurement planning into the business planning process.</w:t>
            </w:r>
            <w:r w:rsidR="006D2DCF">
              <w:t xml:space="preserve"> </w:t>
            </w:r>
            <w:r>
              <w:t>The team has m</w:t>
            </w:r>
            <w:r w:rsidR="006D2DCF" w:rsidRPr="00DE4083">
              <w:t xml:space="preserve">uch more collaboration with </w:t>
            </w:r>
            <w:r w:rsidR="006D2DCF">
              <w:t>d</w:t>
            </w:r>
            <w:r w:rsidR="006D2DCF" w:rsidRPr="00DE4083">
              <w:t>ivisions on their planning cycles, but</w:t>
            </w:r>
            <w:r>
              <w:t xml:space="preserve"> is</w:t>
            </w:r>
            <w:r w:rsidR="006D2DCF" w:rsidRPr="00DE4083">
              <w:t xml:space="preserve"> still working with </w:t>
            </w:r>
            <w:r>
              <w:t>them</w:t>
            </w:r>
            <w:r w:rsidRPr="00DE4083">
              <w:t xml:space="preserve"> </w:t>
            </w:r>
            <w:r w:rsidR="006D2DCF" w:rsidRPr="00DE4083">
              <w:t>to improve transparency of procurement planning.</w:t>
            </w:r>
          </w:p>
        </w:tc>
        <w:tc>
          <w:tcPr>
            <w:tcW w:w="856" w:type="dxa"/>
          </w:tcPr>
          <w:p w14:paraId="79226CD5" w14:textId="77777777" w:rsidR="006D2DCF" w:rsidRPr="005F2BDA" w:rsidRDefault="006D2DCF" w:rsidP="006D2DCF">
            <w:pPr>
              <w:pStyle w:val="TableText"/>
            </w:pPr>
            <w:r w:rsidRPr="005A253C">
              <w:t>31.7</w:t>
            </w:r>
          </w:p>
        </w:tc>
        <w:tc>
          <w:tcPr>
            <w:tcW w:w="850" w:type="dxa"/>
          </w:tcPr>
          <w:p w14:paraId="38B626D5" w14:textId="77777777" w:rsidR="006D2DCF" w:rsidRPr="005F2BDA" w:rsidRDefault="006D2DCF" w:rsidP="006D2DCF">
            <w:pPr>
              <w:pStyle w:val="TableText"/>
            </w:pPr>
            <w:r>
              <w:t>52.8</w:t>
            </w:r>
          </w:p>
        </w:tc>
        <w:tc>
          <w:tcPr>
            <w:tcW w:w="842" w:type="dxa"/>
          </w:tcPr>
          <w:p w14:paraId="3EFC922B" w14:textId="77777777" w:rsidR="006D2DCF" w:rsidRPr="005F2BDA" w:rsidRDefault="006D2DCF" w:rsidP="006D2DCF">
            <w:pPr>
              <w:pStyle w:val="TableText"/>
            </w:pPr>
            <w:r>
              <w:t>51.9</w:t>
            </w:r>
          </w:p>
        </w:tc>
      </w:tr>
      <w:bookmarkEnd w:id="149"/>
    </w:tbl>
    <w:p w14:paraId="29C2B160" w14:textId="77777777" w:rsidR="006D2DCF" w:rsidRDefault="006D2DCF" w:rsidP="006D2DCF"/>
    <w:bookmarkEnd w:id="146"/>
    <w:p w14:paraId="2D1B78EE" w14:textId="77777777" w:rsidR="00EC599C" w:rsidRDefault="00EC599C">
      <w:pPr>
        <w:rPr>
          <w:rFonts w:ascii="Calibri" w:hAnsi="Calibri" w:cs="Calibri"/>
          <w:b/>
          <w:color w:val="4D4D4D"/>
          <w:kern w:val="28"/>
          <w:sz w:val="26"/>
          <w:szCs w:val="22"/>
          <w:lang w:eastAsia="en-US"/>
        </w:rPr>
      </w:pPr>
    </w:p>
    <w:p w14:paraId="11FB2020" w14:textId="77777777" w:rsidR="00D8117A" w:rsidRDefault="00D8117A" w:rsidP="000D687E"/>
    <w:p w14:paraId="6A0C210C" w14:textId="77777777" w:rsidR="000E6DCE" w:rsidRDefault="000E6DCE">
      <w:bookmarkStart w:id="154" w:name="_Toc366693337"/>
      <w:r>
        <w:br w:type="page"/>
      </w:r>
    </w:p>
    <w:p w14:paraId="6E5CB6C1" w14:textId="77777777" w:rsidR="003618D4" w:rsidRDefault="003618D4" w:rsidP="003618D4">
      <w:pPr>
        <w:pStyle w:val="Heading2NoNum"/>
      </w:pPr>
      <w:bookmarkStart w:id="155" w:name="_Toc12719260"/>
      <w:bookmarkStart w:id="156" w:name="_Toc20648419"/>
      <w:bookmarkStart w:id="157" w:name="_Hlk489606228"/>
      <w:bookmarkEnd w:id="154"/>
      <w:r w:rsidRPr="00160B30">
        <w:lastRenderedPageBreak/>
        <w:t>Department of Environment, Land, Water and Planning</w:t>
      </w:r>
      <w:bookmarkEnd w:id="155"/>
      <w:bookmarkEnd w:id="156"/>
    </w:p>
    <w:p w14:paraId="75DBEB71" w14:textId="77777777" w:rsidR="003618D4" w:rsidRDefault="003618D4" w:rsidP="003618D4">
      <w:pPr>
        <w:pStyle w:val="Normal1"/>
      </w:pPr>
      <w:r>
        <w:t xml:space="preserve">The </w:t>
      </w:r>
      <w:r w:rsidRPr="001631D3">
        <w:t>Department of Environment, Land, Water and Planning</w:t>
      </w:r>
      <w:r>
        <w:t xml:space="preserve"> (</w:t>
      </w:r>
      <w:r w:rsidRPr="00947B21">
        <w:t>DELWP</w:t>
      </w:r>
      <w:r>
        <w:t>)</w:t>
      </w:r>
      <w:r w:rsidRPr="00947B21">
        <w:t xml:space="preserve"> </w:t>
      </w:r>
      <w:r>
        <w:t>brings together Victoria’s energy, environment, climate change, water, planning and local government functions into a single department to deliver services that support liveable, inclusive and sustainable communities and thriving natural environments.</w:t>
      </w:r>
    </w:p>
    <w:p w14:paraId="10E44C75" w14:textId="77777777" w:rsidR="003618D4" w:rsidRDefault="003618D4" w:rsidP="003618D4">
      <w:pPr>
        <w:pStyle w:val="Normal1"/>
      </w:pPr>
      <w:r w:rsidRPr="001962E0">
        <w:t>DELWP is an organisationally diverse department with a broad and operationally extensive procurement profile.</w:t>
      </w:r>
    </w:p>
    <w:p w14:paraId="2155E877" w14:textId="77777777" w:rsidR="003618D4" w:rsidRPr="001962E0" w:rsidRDefault="003618D4" w:rsidP="003618D4">
      <w:pPr>
        <w:pStyle w:val="Normal1"/>
      </w:pPr>
      <w:r w:rsidRPr="00F15559">
        <w:t>The energy portfolio in DELWP plays a key role in supporting a significant transformation of the energy sector in Victoria. In line with Victorian Government commitments, DELWP will work to ensure Victoria can achieve 50</w:t>
      </w:r>
      <w:r>
        <w:t xml:space="preserve"> per cent</w:t>
      </w:r>
      <w:r w:rsidRPr="00F15559">
        <w:t xml:space="preserve"> renewable energy by 2030, as well as leading the nation to make energy pricing fairer for Victorians. This has led to an increase in the engagement of professional services to </w:t>
      </w:r>
      <w:r>
        <w:t>meet</w:t>
      </w:r>
      <w:r w:rsidRPr="00F15559">
        <w:t xml:space="preserve"> demand for energy sector</w:t>
      </w:r>
      <w:r>
        <w:t xml:space="preserve">-related </w:t>
      </w:r>
      <w:r w:rsidRPr="00F15559">
        <w:t>expertise and specialist capabilities.</w:t>
      </w:r>
    </w:p>
    <w:p w14:paraId="77C3ED67" w14:textId="77777777" w:rsidR="00971C16" w:rsidRDefault="00971C16" w:rsidP="00971C16">
      <w:pPr>
        <w:pStyle w:val="Heading3NoNum"/>
      </w:pPr>
      <w:r w:rsidRPr="00CD6245">
        <w:t>Procurement profile</w:t>
      </w:r>
      <w:r>
        <w:t xml:space="preserve"> in 2018–19</w:t>
      </w:r>
    </w:p>
    <w:tbl>
      <w:tblPr>
        <w:tblStyle w:val="TableGrid"/>
        <w:tblW w:w="8840" w:type="dxa"/>
        <w:tblInd w:w="846" w:type="dxa"/>
        <w:tblLook w:val="04A0" w:firstRow="1" w:lastRow="0" w:firstColumn="1" w:lastColumn="0" w:noHBand="0" w:noVBand="1"/>
      </w:tblPr>
      <w:tblGrid>
        <w:gridCol w:w="5438"/>
        <w:gridCol w:w="3402"/>
      </w:tblGrid>
      <w:tr w:rsidR="003618D4" w:rsidRPr="00CC1F98" w14:paraId="06C7DF74" w14:textId="77777777" w:rsidTr="003618D4">
        <w:trPr>
          <w:trHeight w:val="1095"/>
        </w:trPr>
        <w:tc>
          <w:tcPr>
            <w:tcW w:w="5438" w:type="dxa"/>
          </w:tcPr>
          <w:p w14:paraId="32776FE5" w14:textId="77777777" w:rsidR="003618D4" w:rsidRPr="00BD351B" w:rsidRDefault="003618D4" w:rsidP="003618D4">
            <w:pPr>
              <w:pStyle w:val="Normal1"/>
              <w:ind w:left="0"/>
              <w:rPr>
                <w:sz w:val="28"/>
                <w:szCs w:val="28"/>
              </w:rPr>
            </w:pPr>
            <w:r w:rsidRPr="00BD351B">
              <w:rPr>
                <w:sz w:val="28"/>
                <w:szCs w:val="28"/>
              </w:rPr>
              <w:t xml:space="preserve">Approved </w:t>
            </w:r>
            <w:r w:rsidRPr="00E42844">
              <w:rPr>
                <w:sz w:val="36"/>
                <w:szCs w:val="36"/>
              </w:rPr>
              <w:t>1</w:t>
            </w:r>
            <w:r>
              <w:rPr>
                <w:sz w:val="36"/>
                <w:szCs w:val="36"/>
              </w:rPr>
              <w:t>25</w:t>
            </w:r>
            <w:r w:rsidRPr="00BD351B">
              <w:rPr>
                <w:sz w:val="28"/>
                <w:szCs w:val="28"/>
              </w:rPr>
              <w:t xml:space="preserve"> </w:t>
            </w:r>
            <w:r w:rsidRPr="00E42844">
              <w:rPr>
                <w:sz w:val="28"/>
                <w:szCs w:val="28"/>
              </w:rPr>
              <w:t>one-off supply contracts valued</w:t>
            </w:r>
            <w:r w:rsidRPr="00BD351B">
              <w:rPr>
                <w:sz w:val="28"/>
                <w:szCs w:val="28"/>
              </w:rPr>
              <w:t xml:space="preserve"> at </w:t>
            </w:r>
            <w:r w:rsidRPr="00E42844">
              <w:rPr>
                <w:sz w:val="36"/>
                <w:szCs w:val="36"/>
              </w:rPr>
              <w:t>$</w:t>
            </w:r>
            <w:r>
              <w:rPr>
                <w:sz w:val="36"/>
                <w:szCs w:val="36"/>
              </w:rPr>
              <w:t>70 million</w:t>
            </w:r>
            <w:r w:rsidRPr="00F15559">
              <w:rPr>
                <w:sz w:val="24"/>
                <w:szCs w:val="24"/>
              </w:rPr>
              <w:t>*</w:t>
            </w:r>
          </w:p>
        </w:tc>
        <w:tc>
          <w:tcPr>
            <w:tcW w:w="3402" w:type="dxa"/>
            <w:vMerge w:val="restart"/>
          </w:tcPr>
          <w:p w14:paraId="2B0C7830" w14:textId="77777777" w:rsidR="003618D4" w:rsidRPr="00D962DA" w:rsidRDefault="003618D4" w:rsidP="003618D4">
            <w:pPr>
              <w:pStyle w:val="Normal1"/>
              <w:ind w:left="0"/>
              <w:rPr>
                <w:b/>
              </w:rPr>
            </w:pPr>
            <w:r w:rsidRPr="00D962DA">
              <w:rPr>
                <w:b/>
              </w:rPr>
              <w:t>Top categories of</w:t>
            </w:r>
            <w:r>
              <w:rPr>
                <w:b/>
              </w:rPr>
              <w:t xml:space="preserve"> contract</w:t>
            </w:r>
            <w:r w:rsidRPr="00D962DA">
              <w:rPr>
                <w:b/>
              </w:rPr>
              <w:t xml:space="preserve"> </w:t>
            </w:r>
            <w:r>
              <w:rPr>
                <w:b/>
              </w:rPr>
              <w:t>approval</w:t>
            </w:r>
          </w:p>
          <w:p w14:paraId="186B94AB" w14:textId="77777777" w:rsidR="003618D4" w:rsidRPr="004C7894" w:rsidRDefault="003618D4" w:rsidP="004C7894">
            <w:pPr>
              <w:pStyle w:val="Bullet1"/>
              <w:tabs>
                <w:tab w:val="clear" w:pos="1077"/>
                <w:tab w:val="num" w:pos="274"/>
              </w:tabs>
              <w:ind w:left="274"/>
            </w:pPr>
            <w:r w:rsidRPr="004C7894">
              <w:t>Professional services</w:t>
            </w:r>
          </w:p>
          <w:p w14:paraId="723325AE" w14:textId="77777777" w:rsidR="003618D4" w:rsidRPr="004C7894" w:rsidRDefault="003618D4" w:rsidP="004C7894">
            <w:pPr>
              <w:pStyle w:val="Bullet1"/>
              <w:tabs>
                <w:tab w:val="clear" w:pos="1077"/>
                <w:tab w:val="num" w:pos="274"/>
              </w:tabs>
              <w:ind w:left="274"/>
            </w:pPr>
            <w:r w:rsidRPr="004C7894">
              <w:t>Aviation services</w:t>
            </w:r>
          </w:p>
          <w:p w14:paraId="2F3981F1" w14:textId="77777777" w:rsidR="003618D4" w:rsidRPr="004C7894" w:rsidRDefault="003618D4" w:rsidP="004C7894">
            <w:pPr>
              <w:pStyle w:val="Bullet1"/>
              <w:tabs>
                <w:tab w:val="clear" w:pos="1077"/>
                <w:tab w:val="num" w:pos="274"/>
              </w:tabs>
              <w:ind w:left="274"/>
            </w:pPr>
            <w:r w:rsidRPr="004C7894">
              <w:t>ICT services</w:t>
            </w:r>
          </w:p>
          <w:p w14:paraId="4C3ACC99" w14:textId="77777777" w:rsidR="003618D4" w:rsidRPr="00BD351B" w:rsidRDefault="003618D4" w:rsidP="004C7894">
            <w:pPr>
              <w:pStyle w:val="Bullet1"/>
              <w:tabs>
                <w:tab w:val="clear" w:pos="1077"/>
                <w:tab w:val="num" w:pos="274"/>
              </w:tabs>
              <w:ind w:left="274"/>
            </w:pPr>
            <w:r w:rsidRPr="004C7894">
              <w:t>Fire fleet expenses</w:t>
            </w:r>
          </w:p>
        </w:tc>
      </w:tr>
      <w:tr w:rsidR="003618D4" w:rsidRPr="00CC1F98" w14:paraId="74F871F6" w14:textId="77777777" w:rsidTr="003618D4">
        <w:trPr>
          <w:trHeight w:val="735"/>
        </w:trPr>
        <w:tc>
          <w:tcPr>
            <w:tcW w:w="5438" w:type="dxa"/>
          </w:tcPr>
          <w:p w14:paraId="3CD41EC3" w14:textId="77777777" w:rsidR="003618D4" w:rsidRPr="00BD351B" w:rsidRDefault="003618D4" w:rsidP="003618D4">
            <w:pPr>
              <w:pStyle w:val="Normal1"/>
              <w:ind w:left="0"/>
              <w:rPr>
                <w:sz w:val="28"/>
                <w:szCs w:val="28"/>
              </w:rPr>
            </w:pPr>
            <w:r>
              <w:rPr>
                <w:sz w:val="28"/>
                <w:szCs w:val="28"/>
              </w:rPr>
              <w:t xml:space="preserve">Approved </w:t>
            </w:r>
            <w:r w:rsidRPr="00F15559">
              <w:rPr>
                <w:sz w:val="36"/>
                <w:szCs w:val="36"/>
              </w:rPr>
              <w:t>7 SEPCs</w:t>
            </w:r>
            <w:r>
              <w:rPr>
                <w:sz w:val="28"/>
                <w:szCs w:val="28"/>
              </w:rPr>
              <w:t xml:space="preserve"> valued at </w:t>
            </w:r>
            <w:r w:rsidRPr="00E42844">
              <w:rPr>
                <w:sz w:val="36"/>
                <w:szCs w:val="36"/>
              </w:rPr>
              <w:t xml:space="preserve">$163 </w:t>
            </w:r>
            <w:r>
              <w:rPr>
                <w:sz w:val="36"/>
                <w:szCs w:val="36"/>
              </w:rPr>
              <w:t>million</w:t>
            </w:r>
            <w:r w:rsidRPr="00F15559">
              <w:rPr>
                <w:sz w:val="24"/>
                <w:szCs w:val="24"/>
              </w:rPr>
              <w:t>*</w:t>
            </w:r>
          </w:p>
        </w:tc>
        <w:tc>
          <w:tcPr>
            <w:tcW w:w="3402" w:type="dxa"/>
            <w:vMerge/>
          </w:tcPr>
          <w:p w14:paraId="30ACEC78" w14:textId="77777777" w:rsidR="003618D4" w:rsidRPr="00D962DA" w:rsidRDefault="003618D4" w:rsidP="003618D4">
            <w:pPr>
              <w:pStyle w:val="Normal1"/>
              <w:ind w:left="0"/>
              <w:rPr>
                <w:b/>
              </w:rPr>
            </w:pPr>
          </w:p>
        </w:tc>
      </w:tr>
      <w:tr w:rsidR="003618D4" w:rsidRPr="00CC1F98" w14:paraId="21BA73FE" w14:textId="77777777" w:rsidTr="0033770E">
        <w:trPr>
          <w:trHeight w:val="442"/>
        </w:trPr>
        <w:tc>
          <w:tcPr>
            <w:tcW w:w="5438" w:type="dxa"/>
            <w:vMerge w:val="restart"/>
          </w:tcPr>
          <w:p w14:paraId="7A38D74F" w14:textId="77777777" w:rsidR="003618D4" w:rsidRDefault="003618D4" w:rsidP="003618D4">
            <w:pPr>
              <w:pStyle w:val="Normal1"/>
              <w:ind w:left="0"/>
              <w:rPr>
                <w:b/>
                <w:lang w:val="en-US"/>
              </w:rPr>
            </w:pPr>
            <w:r w:rsidRPr="0051388F">
              <w:rPr>
                <w:b/>
                <w:lang w:val="en-US"/>
              </w:rPr>
              <w:t>Highlights in 2018–19</w:t>
            </w:r>
          </w:p>
          <w:p w14:paraId="71A8F618" w14:textId="77777777" w:rsidR="003618D4" w:rsidRPr="002C6411" w:rsidRDefault="003618D4" w:rsidP="003618D4">
            <w:pPr>
              <w:pStyle w:val="Normal1"/>
              <w:numPr>
                <w:ilvl w:val="0"/>
                <w:numId w:val="26"/>
              </w:numPr>
              <w:ind w:left="316"/>
            </w:pPr>
            <w:r w:rsidRPr="002C6411">
              <w:t>Added a new ‘Introduction to procurement’ training course.</w:t>
            </w:r>
          </w:p>
          <w:p w14:paraId="79F5F56B" w14:textId="77777777" w:rsidR="003618D4" w:rsidRPr="002C6411" w:rsidRDefault="003618D4" w:rsidP="003618D4">
            <w:pPr>
              <w:pStyle w:val="Normal1"/>
              <w:numPr>
                <w:ilvl w:val="0"/>
                <w:numId w:val="26"/>
              </w:numPr>
              <w:ind w:left="316"/>
            </w:pPr>
            <w:r w:rsidRPr="002C6411">
              <w:t>Expanded the central procurement team to add more strategic sourcing and category management skills.</w:t>
            </w:r>
          </w:p>
          <w:p w14:paraId="6BD51011" w14:textId="77777777" w:rsidR="003618D4" w:rsidRDefault="003618D4" w:rsidP="003618D4">
            <w:pPr>
              <w:pStyle w:val="Normal1"/>
              <w:numPr>
                <w:ilvl w:val="0"/>
                <w:numId w:val="26"/>
              </w:numPr>
              <w:ind w:left="316"/>
              <w:rPr>
                <w:sz w:val="28"/>
                <w:szCs w:val="28"/>
              </w:rPr>
            </w:pPr>
            <w:r w:rsidRPr="002C6411">
              <w:t>Procurement greater than $3 million is now led by the central strategic sourcing team</w:t>
            </w:r>
            <w:r>
              <w:t xml:space="preserve">, increasing compliance, capability and savings. </w:t>
            </w:r>
          </w:p>
        </w:tc>
        <w:tc>
          <w:tcPr>
            <w:tcW w:w="3402" w:type="dxa"/>
            <w:vMerge/>
          </w:tcPr>
          <w:p w14:paraId="67D6424D" w14:textId="77777777" w:rsidR="003618D4" w:rsidRPr="00D962DA" w:rsidRDefault="003618D4" w:rsidP="003618D4">
            <w:pPr>
              <w:pStyle w:val="Normal1"/>
              <w:ind w:left="0"/>
              <w:rPr>
                <w:b/>
              </w:rPr>
            </w:pPr>
          </w:p>
        </w:tc>
      </w:tr>
      <w:tr w:rsidR="003618D4" w:rsidRPr="00CC1F98" w14:paraId="7AC84CAE" w14:textId="77777777" w:rsidTr="003618D4">
        <w:trPr>
          <w:trHeight w:val="1530"/>
        </w:trPr>
        <w:tc>
          <w:tcPr>
            <w:tcW w:w="5438" w:type="dxa"/>
            <w:vMerge/>
          </w:tcPr>
          <w:p w14:paraId="09009FF5" w14:textId="77777777" w:rsidR="003618D4" w:rsidRPr="0051388F" w:rsidRDefault="003618D4" w:rsidP="003618D4">
            <w:pPr>
              <w:pStyle w:val="Normal1"/>
              <w:ind w:left="0"/>
              <w:rPr>
                <w:b/>
                <w:lang w:val="en-US"/>
              </w:rPr>
            </w:pPr>
          </w:p>
        </w:tc>
        <w:tc>
          <w:tcPr>
            <w:tcW w:w="3402" w:type="dxa"/>
          </w:tcPr>
          <w:p w14:paraId="780534D2" w14:textId="77777777" w:rsidR="003618D4" w:rsidRPr="00D962DA" w:rsidRDefault="003618D4" w:rsidP="003618D4">
            <w:pPr>
              <w:pStyle w:val="Normal1"/>
              <w:ind w:left="0"/>
              <w:rPr>
                <w:b/>
              </w:rPr>
            </w:pPr>
            <w:r>
              <w:rPr>
                <w:sz w:val="40"/>
                <w:szCs w:val="40"/>
                <w:lang w:val="en-US"/>
              </w:rPr>
              <w:t>Centre-led</w:t>
            </w:r>
            <w:r>
              <w:rPr>
                <w:lang w:val="en-US"/>
              </w:rPr>
              <w:t xml:space="preserve"> procurement function</w:t>
            </w:r>
          </w:p>
        </w:tc>
      </w:tr>
      <w:tr w:rsidR="003618D4" w:rsidRPr="00CC1F98" w14:paraId="30503F39" w14:textId="77777777" w:rsidTr="003618D4">
        <w:trPr>
          <w:trHeight w:val="1211"/>
        </w:trPr>
        <w:tc>
          <w:tcPr>
            <w:tcW w:w="5438" w:type="dxa"/>
            <w:vMerge/>
          </w:tcPr>
          <w:p w14:paraId="71329ABB" w14:textId="77777777" w:rsidR="003618D4" w:rsidRPr="0051388F" w:rsidRDefault="003618D4" w:rsidP="003618D4">
            <w:pPr>
              <w:pStyle w:val="Normal1"/>
              <w:ind w:left="0"/>
              <w:rPr>
                <w:b/>
                <w:lang w:val="en-US"/>
              </w:rPr>
            </w:pPr>
          </w:p>
        </w:tc>
        <w:tc>
          <w:tcPr>
            <w:tcW w:w="3402" w:type="dxa"/>
          </w:tcPr>
          <w:p w14:paraId="3D66EAF3" w14:textId="77777777" w:rsidR="003618D4" w:rsidRPr="00D962DA" w:rsidRDefault="003618D4" w:rsidP="003618D4">
            <w:pPr>
              <w:pStyle w:val="Normal1"/>
              <w:ind w:left="0"/>
              <w:rPr>
                <w:b/>
              </w:rPr>
            </w:pPr>
            <w:r>
              <w:rPr>
                <w:lang w:val="en-US"/>
              </w:rPr>
              <w:t>Most</w:t>
            </w:r>
            <w:r w:rsidRPr="00980489">
              <w:rPr>
                <w:lang w:val="en-US"/>
              </w:rPr>
              <w:t xml:space="preserve">ly </w:t>
            </w:r>
            <w:r w:rsidRPr="00980489">
              <w:rPr>
                <w:sz w:val="36"/>
                <w:szCs w:val="36"/>
                <w:lang w:val="en-US"/>
              </w:rPr>
              <w:t>transactional</w:t>
            </w:r>
            <w:r w:rsidRPr="00980489">
              <w:rPr>
                <w:lang w:val="en-US"/>
              </w:rPr>
              <w:t xml:space="preserve"> complexity</w:t>
            </w:r>
            <w:r w:rsidR="009F0532">
              <w:rPr>
                <w:lang w:val="en-US"/>
              </w:rPr>
              <w:t xml:space="preserve"> profile</w:t>
            </w:r>
          </w:p>
        </w:tc>
      </w:tr>
      <w:tr w:rsidR="003618D4" w:rsidRPr="00CC1F98" w14:paraId="1F06393F" w14:textId="77777777" w:rsidTr="003618D4">
        <w:trPr>
          <w:trHeight w:val="366"/>
        </w:trPr>
        <w:tc>
          <w:tcPr>
            <w:tcW w:w="8840" w:type="dxa"/>
            <w:gridSpan w:val="2"/>
          </w:tcPr>
          <w:p w14:paraId="11964A79" w14:textId="77777777" w:rsidR="003618D4" w:rsidRPr="00C000FB" w:rsidRDefault="003618D4" w:rsidP="003618D4">
            <w:pPr>
              <w:pStyle w:val="Normal1"/>
              <w:ind w:left="0"/>
            </w:pPr>
            <w:r w:rsidRPr="005637EA">
              <w:rPr>
                <w:b/>
                <w:bCs/>
                <w:lang w:val="en-US"/>
              </w:rPr>
              <w:t>AO:</w:t>
            </w:r>
            <w:r w:rsidRPr="00C000FB">
              <w:rPr>
                <w:lang w:val="en-US"/>
              </w:rPr>
              <w:t xml:space="preserve"> </w:t>
            </w:r>
            <w:r w:rsidRPr="00E42844">
              <w:rPr>
                <w:lang w:val="en-US"/>
              </w:rPr>
              <w:t>John Bradley, Secretary, Office of the Secretary</w:t>
            </w:r>
          </w:p>
          <w:p w14:paraId="4DB3B27D" w14:textId="77777777" w:rsidR="003618D4" w:rsidRPr="005E5585" w:rsidRDefault="003618D4" w:rsidP="003618D4">
            <w:pPr>
              <w:spacing w:before="40" w:after="40"/>
              <w:rPr>
                <w:rFonts w:ascii="Calibri" w:hAnsi="Calibri" w:cs="Calibri"/>
                <w:sz w:val="22"/>
                <w:szCs w:val="22"/>
                <w:lang w:val="en-US"/>
              </w:rPr>
            </w:pPr>
            <w:r w:rsidRPr="005637EA">
              <w:rPr>
                <w:rFonts w:ascii="Calibri" w:hAnsi="Calibri" w:cs="Calibri"/>
                <w:b/>
                <w:bCs/>
                <w:sz w:val="22"/>
                <w:szCs w:val="22"/>
                <w:lang w:val="en-US"/>
              </w:rPr>
              <w:t>CPO:</w:t>
            </w:r>
            <w:r w:rsidRPr="005E5585">
              <w:rPr>
                <w:rFonts w:ascii="Calibri" w:hAnsi="Calibri" w:cs="Calibri"/>
                <w:sz w:val="22"/>
                <w:szCs w:val="22"/>
                <w:lang w:val="en-US"/>
              </w:rPr>
              <w:t xml:space="preserve"> A.J. Karliner, CPO, Finance</w:t>
            </w:r>
          </w:p>
          <w:p w14:paraId="01D33789" w14:textId="77777777" w:rsidR="003618D4" w:rsidRPr="0051388F" w:rsidRDefault="003618D4" w:rsidP="003618D4">
            <w:pPr>
              <w:pStyle w:val="Normal1"/>
              <w:ind w:left="0"/>
              <w:rPr>
                <w:lang w:val="en-US"/>
              </w:rPr>
            </w:pPr>
            <w:r w:rsidRPr="005637EA">
              <w:rPr>
                <w:b/>
                <w:bCs/>
                <w:lang w:val="en-US"/>
              </w:rPr>
              <w:t>IPU Chair:</w:t>
            </w:r>
            <w:r w:rsidRPr="005E5585">
              <w:rPr>
                <w:lang w:val="en-US"/>
              </w:rPr>
              <w:t xml:space="preserve"> Helen Vaughan, Deputy Secretary, Water and Catchments</w:t>
            </w:r>
          </w:p>
        </w:tc>
      </w:tr>
    </w:tbl>
    <w:p w14:paraId="4CCEDB63" w14:textId="77777777" w:rsidR="003618D4" w:rsidRPr="00BF375A" w:rsidRDefault="003618D4" w:rsidP="003618D4">
      <w:pPr>
        <w:pStyle w:val="Normal1"/>
      </w:pPr>
      <w:r>
        <w:rPr>
          <w:lang w:eastAsia="en-US"/>
        </w:rPr>
        <w:t>* Contract</w:t>
      </w:r>
      <w:r w:rsidR="00DC6C8A">
        <w:rPr>
          <w:lang w:eastAsia="en-US"/>
        </w:rPr>
        <w:t>s</w:t>
      </w:r>
      <w:r>
        <w:rPr>
          <w:lang w:eastAsia="en-US"/>
        </w:rPr>
        <w:t xml:space="preserve"> valued at $100</w:t>
      </w:r>
      <w:r>
        <w:t> 000 or more.</w:t>
      </w:r>
    </w:p>
    <w:p w14:paraId="36C349F8" w14:textId="77777777" w:rsidR="003618D4" w:rsidRDefault="003618D4" w:rsidP="003618D4">
      <w:pPr>
        <w:spacing w:after="160" w:line="259" w:lineRule="auto"/>
        <w:rPr>
          <w:rFonts w:ascii="Calibri" w:hAnsi="Calibri" w:cs="Calibri"/>
          <w:b/>
          <w:color w:val="4D4D4D"/>
          <w:kern w:val="28"/>
          <w:sz w:val="26"/>
          <w:szCs w:val="22"/>
          <w:lang w:eastAsia="en-US"/>
        </w:rPr>
      </w:pPr>
      <w:r>
        <w:br w:type="page"/>
      </w:r>
    </w:p>
    <w:p w14:paraId="7CF9833C" w14:textId="77777777" w:rsidR="003618D4" w:rsidRPr="00CD6245" w:rsidRDefault="003618D4" w:rsidP="003618D4">
      <w:pPr>
        <w:pStyle w:val="Heading3NoNum"/>
      </w:pPr>
      <w:r w:rsidRPr="00CD6245">
        <w:lastRenderedPageBreak/>
        <w:t>Performance</w:t>
      </w:r>
    </w:p>
    <w:p w14:paraId="0B2C9454" w14:textId="77777777" w:rsidR="003618D4" w:rsidRPr="00CD6245" w:rsidRDefault="003618D4" w:rsidP="003618D4">
      <w:pPr>
        <w:pStyle w:val="Normal1"/>
      </w:pPr>
      <w:r>
        <w:fldChar w:fldCharType="begin"/>
      </w:r>
      <w:r>
        <w:instrText xml:space="preserve"> REF _Ref489542224 \h </w:instrText>
      </w:r>
      <w:r>
        <w:fldChar w:fldCharType="separate"/>
      </w:r>
      <w:r w:rsidR="002607DC" w:rsidRPr="00CD6245">
        <w:t xml:space="preserve">Table </w:t>
      </w:r>
      <w:r w:rsidR="002607DC">
        <w:rPr>
          <w:noProof/>
        </w:rPr>
        <w:t>28</w:t>
      </w:r>
      <w:r>
        <w:fldChar w:fldCharType="end"/>
      </w:r>
      <w:r w:rsidRPr="00CD6245">
        <w:t xml:space="preserve"> </w:t>
      </w:r>
      <w:r>
        <w:t>sets out DELWP’s performance in 2018–19, compared with the two previous years.</w:t>
      </w:r>
    </w:p>
    <w:p w14:paraId="484313FC" w14:textId="77777777" w:rsidR="003618D4" w:rsidRDefault="003618D4" w:rsidP="003D31F5">
      <w:pPr>
        <w:pStyle w:val="Caption"/>
      </w:pPr>
      <w:bookmarkStart w:id="158" w:name="_Ref489542224"/>
      <w:bookmarkStart w:id="159" w:name="_Toc503949263"/>
      <w:bookmarkStart w:id="160" w:name="_Toc12717991"/>
      <w:bookmarkStart w:id="161" w:name="_Toc17130214"/>
      <w:r w:rsidRPr="00CD6245">
        <w:t xml:space="preserve">Table </w:t>
      </w:r>
      <w:r>
        <w:rPr>
          <w:noProof/>
        </w:rPr>
        <w:fldChar w:fldCharType="begin"/>
      </w:r>
      <w:r>
        <w:rPr>
          <w:noProof/>
        </w:rPr>
        <w:instrText xml:space="preserve"> SEQ Table \* ARABIC </w:instrText>
      </w:r>
      <w:r>
        <w:rPr>
          <w:noProof/>
        </w:rPr>
        <w:fldChar w:fldCharType="separate"/>
      </w:r>
      <w:r w:rsidR="002607DC">
        <w:rPr>
          <w:noProof/>
        </w:rPr>
        <w:t>28</w:t>
      </w:r>
      <w:r>
        <w:rPr>
          <w:noProof/>
        </w:rPr>
        <w:fldChar w:fldCharType="end"/>
      </w:r>
      <w:bookmarkEnd w:id="158"/>
      <w:r w:rsidRPr="00CD6245">
        <w:t xml:space="preserve">: </w:t>
      </w:r>
      <w:r>
        <w:t>DELWP’s</w:t>
      </w:r>
      <w:r w:rsidRPr="00CD6245">
        <w:t xml:space="preserve"> performance in </w:t>
      </w:r>
      <w:r>
        <w:t>201</w:t>
      </w:r>
      <w:bookmarkEnd w:id="159"/>
      <w:r>
        <w:t>8–19</w:t>
      </w:r>
      <w:bookmarkEnd w:id="160"/>
      <w:bookmarkEnd w:id="161"/>
    </w:p>
    <w:tbl>
      <w:tblPr>
        <w:tblStyle w:val="TableGrid1"/>
        <w:tblW w:w="0" w:type="auto"/>
        <w:tblInd w:w="704" w:type="dxa"/>
        <w:tblLook w:val="04A0" w:firstRow="1" w:lastRow="0" w:firstColumn="1" w:lastColumn="0" w:noHBand="0" w:noVBand="1"/>
      </w:tblPr>
      <w:tblGrid>
        <w:gridCol w:w="4111"/>
        <w:gridCol w:w="2121"/>
        <w:gridCol w:w="709"/>
        <w:gridCol w:w="722"/>
        <w:gridCol w:w="842"/>
      </w:tblGrid>
      <w:tr w:rsidR="003618D4" w:rsidRPr="006C6059" w14:paraId="224F59AC" w14:textId="77777777" w:rsidTr="003618D4">
        <w:tc>
          <w:tcPr>
            <w:tcW w:w="6232" w:type="dxa"/>
            <w:gridSpan w:val="2"/>
          </w:tcPr>
          <w:p w14:paraId="50629099" w14:textId="77777777" w:rsidR="003618D4" w:rsidRPr="006C6059" w:rsidRDefault="003618D4" w:rsidP="003618D4">
            <w:pPr>
              <w:pStyle w:val="TableHeader"/>
              <w:rPr>
                <w:color w:val="1F497D" w:themeColor="text2"/>
              </w:rPr>
            </w:pPr>
          </w:p>
        </w:tc>
        <w:tc>
          <w:tcPr>
            <w:tcW w:w="709" w:type="dxa"/>
          </w:tcPr>
          <w:p w14:paraId="7052268E" w14:textId="77777777" w:rsidR="003618D4" w:rsidRPr="006C6059" w:rsidRDefault="003618D4" w:rsidP="003618D4">
            <w:pPr>
              <w:pStyle w:val="TableHeader"/>
              <w:rPr>
                <w:color w:val="1F497D" w:themeColor="text2"/>
                <w:sz w:val="18"/>
                <w:szCs w:val="18"/>
              </w:rPr>
            </w:pPr>
            <w:r w:rsidRPr="006C6059">
              <w:rPr>
                <w:color w:val="1F497D" w:themeColor="text2"/>
                <w:sz w:val="18"/>
                <w:szCs w:val="18"/>
              </w:rPr>
              <w:t xml:space="preserve">2016–17 </w:t>
            </w:r>
          </w:p>
        </w:tc>
        <w:tc>
          <w:tcPr>
            <w:tcW w:w="722" w:type="dxa"/>
          </w:tcPr>
          <w:p w14:paraId="1A9E01C9" w14:textId="77777777" w:rsidR="003618D4" w:rsidRPr="006C6059" w:rsidRDefault="003618D4" w:rsidP="003618D4">
            <w:pPr>
              <w:pStyle w:val="TableHeader"/>
              <w:rPr>
                <w:color w:val="1F497D" w:themeColor="text2"/>
                <w:sz w:val="18"/>
                <w:szCs w:val="18"/>
              </w:rPr>
            </w:pPr>
            <w:r w:rsidRPr="006C6059">
              <w:rPr>
                <w:color w:val="1F497D" w:themeColor="text2"/>
                <w:sz w:val="18"/>
                <w:szCs w:val="18"/>
              </w:rPr>
              <w:t>2017–18</w:t>
            </w:r>
          </w:p>
        </w:tc>
        <w:tc>
          <w:tcPr>
            <w:tcW w:w="842" w:type="dxa"/>
          </w:tcPr>
          <w:p w14:paraId="3AB73A96" w14:textId="77777777" w:rsidR="003618D4" w:rsidRPr="006C6059" w:rsidRDefault="003618D4" w:rsidP="003618D4">
            <w:pPr>
              <w:pStyle w:val="TableHeader"/>
              <w:rPr>
                <w:color w:val="1F497D" w:themeColor="text2"/>
                <w:sz w:val="18"/>
                <w:szCs w:val="18"/>
              </w:rPr>
            </w:pPr>
            <w:r w:rsidRPr="006C6059">
              <w:rPr>
                <w:color w:val="1F497D" w:themeColor="text2"/>
                <w:sz w:val="18"/>
                <w:szCs w:val="18"/>
              </w:rPr>
              <w:t>2018–19</w:t>
            </w:r>
          </w:p>
        </w:tc>
      </w:tr>
      <w:tr w:rsidR="003618D4" w:rsidRPr="006C6059" w14:paraId="305AB0FE" w14:textId="77777777" w:rsidTr="003618D4">
        <w:tc>
          <w:tcPr>
            <w:tcW w:w="6232" w:type="dxa"/>
            <w:gridSpan w:val="2"/>
          </w:tcPr>
          <w:p w14:paraId="592FD268" w14:textId="77777777" w:rsidR="003618D4" w:rsidRPr="006C6059" w:rsidRDefault="003618D4" w:rsidP="003618D4">
            <w:pPr>
              <w:pStyle w:val="TableHeader"/>
              <w:rPr>
                <w:color w:val="1F497D" w:themeColor="text2"/>
              </w:rPr>
            </w:pPr>
          </w:p>
        </w:tc>
        <w:tc>
          <w:tcPr>
            <w:tcW w:w="2273" w:type="dxa"/>
            <w:gridSpan w:val="3"/>
          </w:tcPr>
          <w:p w14:paraId="1AA7BF18" w14:textId="77777777" w:rsidR="003618D4" w:rsidRPr="006C6059" w:rsidRDefault="003618D4" w:rsidP="003618D4">
            <w:pPr>
              <w:pStyle w:val="TableHeader"/>
              <w:jc w:val="center"/>
              <w:rPr>
                <w:b w:val="0"/>
                <w:color w:val="1F497D" w:themeColor="text2"/>
                <w:sz w:val="20"/>
                <w:szCs w:val="20"/>
              </w:rPr>
            </w:pPr>
            <w:r w:rsidRPr="006C6059">
              <w:rPr>
                <w:b w:val="0"/>
                <w:color w:val="1F497D" w:themeColor="text2"/>
                <w:sz w:val="20"/>
                <w:szCs w:val="20"/>
              </w:rPr>
              <w:t>(%)</w:t>
            </w:r>
          </w:p>
        </w:tc>
      </w:tr>
      <w:tr w:rsidR="003618D4" w:rsidRPr="00C000FB" w14:paraId="4747F282" w14:textId="77777777" w:rsidTr="003618D4">
        <w:tc>
          <w:tcPr>
            <w:tcW w:w="8505" w:type="dxa"/>
            <w:gridSpan w:val="5"/>
          </w:tcPr>
          <w:p w14:paraId="2244DFBC" w14:textId="77777777" w:rsidR="003618D4" w:rsidRPr="006C6059" w:rsidRDefault="003618D4" w:rsidP="003618D4">
            <w:pPr>
              <w:pStyle w:val="Perfheader"/>
            </w:pPr>
            <w:r w:rsidRPr="006C6059">
              <w:t>Value created from department procurement activity</w:t>
            </w:r>
          </w:p>
        </w:tc>
      </w:tr>
      <w:tr w:rsidR="003618D4" w:rsidRPr="005F2BDA" w14:paraId="71E930A9" w14:textId="77777777" w:rsidTr="003618D4">
        <w:tc>
          <w:tcPr>
            <w:tcW w:w="6232" w:type="dxa"/>
            <w:gridSpan w:val="2"/>
          </w:tcPr>
          <w:p w14:paraId="2E2F3C72" w14:textId="77777777" w:rsidR="003618D4" w:rsidRPr="005F2BDA" w:rsidRDefault="003618D4" w:rsidP="003618D4">
            <w:pPr>
              <w:pStyle w:val="TableText"/>
            </w:pPr>
            <w:r w:rsidRPr="00E056C1">
              <w:t>The strategic sourcing team in the central procurement team</w:t>
            </w:r>
            <w:r>
              <w:t xml:space="preserve"> now</w:t>
            </w:r>
            <w:r w:rsidRPr="00E056C1">
              <w:t xml:space="preserve"> leads or advises on all procurement</w:t>
            </w:r>
            <w:r>
              <w:t>s</w:t>
            </w:r>
            <w:r w:rsidRPr="00E056C1">
              <w:t xml:space="preserve"> greater than $3</w:t>
            </w:r>
            <w:r>
              <w:t xml:space="preserve"> million and has generated clear savings through this process.</w:t>
            </w:r>
            <w:r w:rsidRPr="00E056C1">
              <w:t xml:space="preserve"> </w:t>
            </w:r>
            <w:r>
              <w:t>Encouraging staff across DELWP to use a bes</w:t>
            </w:r>
            <w:r w:rsidRPr="00E056C1">
              <w:t xml:space="preserve">t and final offer </w:t>
            </w:r>
            <w:r>
              <w:t>approach (through training and a new guide) has also</w:t>
            </w:r>
            <w:r w:rsidRPr="00E056C1">
              <w:t xml:space="preserve"> result</w:t>
            </w:r>
            <w:r>
              <w:t>ed</w:t>
            </w:r>
            <w:r w:rsidRPr="00E056C1">
              <w:t xml:space="preserve"> in procurement savings</w:t>
            </w:r>
            <w:r>
              <w:t xml:space="preserve">. DELWP will capture more savings when the new </w:t>
            </w:r>
            <w:r w:rsidRPr="00E056C1">
              <w:t xml:space="preserve">sourcing and contract management </w:t>
            </w:r>
            <w:r>
              <w:t xml:space="preserve">tool (Zycus) is rolled out in 2019–20. </w:t>
            </w:r>
          </w:p>
        </w:tc>
        <w:tc>
          <w:tcPr>
            <w:tcW w:w="709" w:type="dxa"/>
          </w:tcPr>
          <w:p w14:paraId="652EA55F" w14:textId="77777777" w:rsidR="003618D4" w:rsidRPr="005F2BDA" w:rsidRDefault="003618D4" w:rsidP="003618D4">
            <w:pPr>
              <w:pStyle w:val="TableText"/>
            </w:pPr>
            <w:r>
              <w:t>..</w:t>
            </w:r>
          </w:p>
        </w:tc>
        <w:tc>
          <w:tcPr>
            <w:tcW w:w="722" w:type="dxa"/>
          </w:tcPr>
          <w:p w14:paraId="498B240C" w14:textId="77777777" w:rsidR="003618D4" w:rsidRPr="005F2BDA" w:rsidRDefault="003618D4" w:rsidP="003618D4">
            <w:pPr>
              <w:pStyle w:val="TableText"/>
            </w:pPr>
            <w:r>
              <w:t>7.5</w:t>
            </w:r>
          </w:p>
        </w:tc>
        <w:tc>
          <w:tcPr>
            <w:tcW w:w="842" w:type="dxa"/>
          </w:tcPr>
          <w:p w14:paraId="79F2C7D5" w14:textId="77777777" w:rsidR="003618D4" w:rsidRPr="005F2BDA" w:rsidRDefault="003618D4" w:rsidP="003618D4">
            <w:pPr>
              <w:pStyle w:val="TableText"/>
            </w:pPr>
            <w:r>
              <w:t>10.</w:t>
            </w:r>
            <w:r w:rsidR="006C6D3B">
              <w:t>2</w:t>
            </w:r>
          </w:p>
        </w:tc>
      </w:tr>
      <w:tr w:rsidR="003618D4" w:rsidRPr="00C000FB" w14:paraId="0DACBB94" w14:textId="77777777" w:rsidTr="003618D4">
        <w:tc>
          <w:tcPr>
            <w:tcW w:w="8505" w:type="dxa"/>
            <w:gridSpan w:val="5"/>
          </w:tcPr>
          <w:p w14:paraId="19FCAE05" w14:textId="77777777" w:rsidR="003618D4" w:rsidRPr="00C000FB" w:rsidRDefault="003618D4" w:rsidP="003618D4">
            <w:pPr>
              <w:pStyle w:val="Perfheader"/>
            </w:pPr>
            <w:r w:rsidRPr="00C000FB">
              <w:t>Proportion of P-Card (or equivalent) transactions at or below $2 000</w:t>
            </w:r>
          </w:p>
        </w:tc>
      </w:tr>
      <w:tr w:rsidR="003618D4" w:rsidRPr="006C6059" w14:paraId="6FF9889B" w14:textId="77777777" w:rsidTr="003618D4">
        <w:tc>
          <w:tcPr>
            <w:tcW w:w="6232" w:type="dxa"/>
            <w:gridSpan w:val="2"/>
          </w:tcPr>
          <w:p w14:paraId="36A4D45D" w14:textId="77777777" w:rsidR="003618D4" w:rsidRPr="005F2BDA" w:rsidRDefault="003618D4" w:rsidP="003618D4">
            <w:pPr>
              <w:pStyle w:val="TableText"/>
            </w:pPr>
            <w:r w:rsidRPr="00E056C1">
              <w:t xml:space="preserve">DELWP </w:t>
            </w:r>
            <w:r>
              <w:t xml:space="preserve">plan </w:t>
            </w:r>
            <w:r w:rsidRPr="00E056C1">
              <w:t xml:space="preserve">to update the </w:t>
            </w:r>
            <w:r>
              <w:t>c</w:t>
            </w:r>
            <w:r w:rsidRPr="00E056C1">
              <w:t xml:space="preserve">orporate card policy next year in line with the new </w:t>
            </w:r>
            <w:r>
              <w:t>enterprise resource planning</w:t>
            </w:r>
            <w:r w:rsidRPr="00E056C1">
              <w:t xml:space="preserve"> system to recommend purchases less than $25</w:t>
            </w:r>
            <w:r>
              <w:t> </w:t>
            </w:r>
            <w:r w:rsidRPr="00E056C1">
              <w:t>000 be made by corporate card</w:t>
            </w:r>
            <w:r>
              <w:t xml:space="preserve">. </w:t>
            </w:r>
          </w:p>
        </w:tc>
        <w:tc>
          <w:tcPr>
            <w:tcW w:w="709" w:type="dxa"/>
          </w:tcPr>
          <w:p w14:paraId="6C73C514" w14:textId="77777777" w:rsidR="003618D4" w:rsidRPr="005F2BDA" w:rsidRDefault="003618D4" w:rsidP="003618D4">
            <w:pPr>
              <w:pStyle w:val="TableText"/>
            </w:pPr>
            <w:r w:rsidRPr="006F0BF9">
              <w:t>19.7</w:t>
            </w:r>
          </w:p>
        </w:tc>
        <w:tc>
          <w:tcPr>
            <w:tcW w:w="722" w:type="dxa"/>
          </w:tcPr>
          <w:p w14:paraId="305C938B" w14:textId="77777777" w:rsidR="003618D4" w:rsidRPr="005F2BDA" w:rsidRDefault="003618D4" w:rsidP="003618D4">
            <w:pPr>
              <w:pStyle w:val="TableText"/>
            </w:pPr>
            <w:r>
              <w:t>21.0</w:t>
            </w:r>
          </w:p>
        </w:tc>
        <w:tc>
          <w:tcPr>
            <w:tcW w:w="842" w:type="dxa"/>
          </w:tcPr>
          <w:p w14:paraId="6A94F7F6" w14:textId="77777777" w:rsidR="003618D4" w:rsidRPr="005F2BDA" w:rsidRDefault="003618D4" w:rsidP="003618D4">
            <w:pPr>
              <w:pStyle w:val="TableText"/>
            </w:pPr>
            <w:r>
              <w:t>23.6</w:t>
            </w:r>
          </w:p>
        </w:tc>
      </w:tr>
      <w:tr w:rsidR="003618D4" w:rsidRPr="00C000FB" w14:paraId="74C906DE" w14:textId="77777777" w:rsidTr="003618D4">
        <w:tc>
          <w:tcPr>
            <w:tcW w:w="8505" w:type="dxa"/>
            <w:gridSpan w:val="5"/>
          </w:tcPr>
          <w:p w14:paraId="52FAA642" w14:textId="77777777" w:rsidR="003618D4" w:rsidRPr="00C000FB" w:rsidRDefault="003618D4" w:rsidP="003618D4">
            <w:pPr>
              <w:pStyle w:val="Perfheader"/>
            </w:pPr>
            <w:r w:rsidRPr="00C000FB">
              <w:t>Increase in procurement capability</w:t>
            </w:r>
          </w:p>
        </w:tc>
      </w:tr>
      <w:tr w:rsidR="003618D4" w:rsidRPr="006C6059" w14:paraId="0EDFE16A" w14:textId="77777777" w:rsidTr="003618D4">
        <w:tc>
          <w:tcPr>
            <w:tcW w:w="6232" w:type="dxa"/>
            <w:gridSpan w:val="2"/>
          </w:tcPr>
          <w:p w14:paraId="5F196B22" w14:textId="77777777" w:rsidR="003618D4" w:rsidRPr="005F2BDA" w:rsidRDefault="003618D4" w:rsidP="003618D4">
            <w:pPr>
              <w:pStyle w:val="TableText"/>
            </w:pPr>
            <w:r>
              <w:t xml:space="preserve">The </w:t>
            </w:r>
            <w:r w:rsidRPr="00E056C1">
              <w:t>strategic sourcing team</w:t>
            </w:r>
            <w:r>
              <w:t xml:space="preserve"> has led to better planning and capability when conducting high</w:t>
            </w:r>
            <w:r w:rsidR="00393EE1">
              <w:t xml:space="preserve"> </w:t>
            </w:r>
            <w:r>
              <w:t xml:space="preserve">value procurements. DELWP has a better understanding of relevant markets after engaging </w:t>
            </w:r>
            <w:r w:rsidRPr="00E056C1">
              <w:t>external firms to provide market analysis through subscription services</w:t>
            </w:r>
            <w:r>
              <w:t xml:space="preserve">. </w:t>
            </w:r>
          </w:p>
        </w:tc>
        <w:tc>
          <w:tcPr>
            <w:tcW w:w="709" w:type="dxa"/>
          </w:tcPr>
          <w:p w14:paraId="6D2FD42F" w14:textId="77777777" w:rsidR="003618D4" w:rsidRPr="005F2BDA" w:rsidRDefault="003618D4" w:rsidP="003618D4">
            <w:pPr>
              <w:pStyle w:val="TableText"/>
            </w:pPr>
            <w:r>
              <w:t>13</w:t>
            </w:r>
          </w:p>
        </w:tc>
        <w:tc>
          <w:tcPr>
            <w:tcW w:w="722" w:type="dxa"/>
          </w:tcPr>
          <w:p w14:paraId="5EEC114C" w14:textId="77777777" w:rsidR="003618D4" w:rsidRPr="005F2BDA" w:rsidRDefault="003618D4" w:rsidP="003618D4">
            <w:pPr>
              <w:pStyle w:val="TableText"/>
            </w:pPr>
            <w:r w:rsidRPr="00235F70">
              <w:t>16</w:t>
            </w:r>
          </w:p>
        </w:tc>
        <w:tc>
          <w:tcPr>
            <w:tcW w:w="842" w:type="dxa"/>
          </w:tcPr>
          <w:p w14:paraId="21608520" w14:textId="77777777" w:rsidR="003618D4" w:rsidRPr="005F2BDA" w:rsidRDefault="003618D4" w:rsidP="003618D4">
            <w:pPr>
              <w:pStyle w:val="TableText"/>
            </w:pPr>
            <w:r>
              <w:t>11.6</w:t>
            </w:r>
          </w:p>
        </w:tc>
      </w:tr>
      <w:tr w:rsidR="003618D4" w:rsidRPr="00C000FB" w14:paraId="0721B009" w14:textId="77777777" w:rsidTr="003618D4">
        <w:tc>
          <w:tcPr>
            <w:tcW w:w="8505" w:type="dxa"/>
            <w:gridSpan w:val="5"/>
          </w:tcPr>
          <w:p w14:paraId="3DD7493E" w14:textId="77777777" w:rsidR="003618D4" w:rsidRPr="00C000FB" w:rsidRDefault="003618D4" w:rsidP="003618D4">
            <w:pPr>
              <w:pStyle w:val="Perfheader"/>
            </w:pPr>
            <w:r w:rsidRPr="00C000FB">
              <w:t>Cost of procurement resources</w:t>
            </w:r>
          </w:p>
        </w:tc>
      </w:tr>
      <w:tr w:rsidR="003618D4" w:rsidRPr="006C6059" w14:paraId="15A94EC7" w14:textId="77777777" w:rsidTr="003618D4">
        <w:tc>
          <w:tcPr>
            <w:tcW w:w="6232" w:type="dxa"/>
            <w:gridSpan w:val="2"/>
          </w:tcPr>
          <w:p w14:paraId="326AFAF3" w14:textId="77777777" w:rsidR="003618D4" w:rsidRPr="005F2BDA" w:rsidRDefault="003618D4" w:rsidP="003618D4">
            <w:pPr>
              <w:pStyle w:val="TableText"/>
            </w:pPr>
            <w:r w:rsidRPr="004A393D">
              <w:t>DELWP operat</w:t>
            </w:r>
            <w:r>
              <w:t>e a centre-led</w:t>
            </w:r>
            <w:r w:rsidRPr="004A393D">
              <w:t xml:space="preserve"> procurement model</w:t>
            </w:r>
            <w:r>
              <w:t>, which is</w:t>
            </w:r>
            <w:r w:rsidRPr="004A393D">
              <w:t xml:space="preserve"> decentralised for procurement less than $3</w:t>
            </w:r>
            <w:r>
              <w:t xml:space="preserve"> million</w:t>
            </w:r>
            <w:r w:rsidRPr="004A393D">
              <w:t>.</w:t>
            </w:r>
            <w:r>
              <w:t xml:space="preserve"> Other than </w:t>
            </w:r>
            <w:r w:rsidRPr="004A393D">
              <w:t>the central procurement team</w:t>
            </w:r>
            <w:r>
              <w:t xml:space="preserve">, only </w:t>
            </w:r>
            <w:r w:rsidRPr="004A393D">
              <w:t xml:space="preserve">13 other staff </w:t>
            </w:r>
            <w:r>
              <w:t xml:space="preserve">spend more than </w:t>
            </w:r>
            <w:r w:rsidRPr="004A393D">
              <w:t>80</w:t>
            </w:r>
            <w:r>
              <w:t xml:space="preserve"> per cent</w:t>
            </w:r>
            <w:r w:rsidRPr="004A393D">
              <w:t xml:space="preserve"> of their time </w:t>
            </w:r>
            <w:r>
              <w:t>on</w:t>
            </w:r>
            <w:r w:rsidRPr="004A393D">
              <w:t xml:space="preserve"> procurement</w:t>
            </w:r>
            <w:r>
              <w:t xml:space="preserve">. This measure does not take into account staff who do procurement as part of their full-time other role and does not therefore fully reflect DELWP’s procurement costs. </w:t>
            </w:r>
          </w:p>
        </w:tc>
        <w:tc>
          <w:tcPr>
            <w:tcW w:w="709" w:type="dxa"/>
          </w:tcPr>
          <w:p w14:paraId="4D2A0029" w14:textId="77777777" w:rsidR="003618D4" w:rsidRPr="005F2BDA" w:rsidRDefault="003618D4" w:rsidP="003618D4">
            <w:pPr>
              <w:pStyle w:val="TableText"/>
            </w:pPr>
            <w:r w:rsidRPr="006F0BF9">
              <w:t>0.03</w:t>
            </w:r>
          </w:p>
        </w:tc>
        <w:tc>
          <w:tcPr>
            <w:tcW w:w="722" w:type="dxa"/>
          </w:tcPr>
          <w:p w14:paraId="5F551476" w14:textId="77777777" w:rsidR="003618D4" w:rsidRPr="005F2BDA" w:rsidRDefault="003618D4" w:rsidP="003618D4">
            <w:pPr>
              <w:pStyle w:val="TableText"/>
            </w:pPr>
            <w:r>
              <w:t>1.5</w:t>
            </w:r>
          </w:p>
        </w:tc>
        <w:tc>
          <w:tcPr>
            <w:tcW w:w="842" w:type="dxa"/>
          </w:tcPr>
          <w:p w14:paraId="5DFEDE76" w14:textId="77777777" w:rsidR="003618D4" w:rsidRPr="005F2BDA" w:rsidRDefault="003618D4" w:rsidP="003618D4">
            <w:pPr>
              <w:pStyle w:val="TableText"/>
            </w:pPr>
            <w:r>
              <w:t>2.3</w:t>
            </w:r>
          </w:p>
        </w:tc>
      </w:tr>
      <w:tr w:rsidR="003618D4" w:rsidRPr="00C000FB" w14:paraId="7EE9E330" w14:textId="77777777" w:rsidTr="003618D4">
        <w:tc>
          <w:tcPr>
            <w:tcW w:w="8505" w:type="dxa"/>
            <w:gridSpan w:val="5"/>
          </w:tcPr>
          <w:p w14:paraId="1B3FF014" w14:textId="77777777" w:rsidR="003618D4" w:rsidRPr="00C000FB" w:rsidRDefault="003618D4" w:rsidP="003618D4">
            <w:pPr>
              <w:pStyle w:val="Perfheader"/>
            </w:pPr>
            <w:r w:rsidRPr="00C000FB">
              <w:t xml:space="preserve">Supplier satisfaction assessment </w:t>
            </w:r>
          </w:p>
        </w:tc>
      </w:tr>
      <w:tr w:rsidR="003618D4" w:rsidRPr="006C6059" w14:paraId="33635DEE" w14:textId="77777777" w:rsidTr="003618D4">
        <w:tc>
          <w:tcPr>
            <w:tcW w:w="4111" w:type="dxa"/>
            <w:vMerge w:val="restart"/>
          </w:tcPr>
          <w:p w14:paraId="6DBDA3EB" w14:textId="77777777" w:rsidR="003618D4" w:rsidRPr="005F2BDA" w:rsidRDefault="00FB7FE4" w:rsidP="003618D4">
            <w:pPr>
              <w:pStyle w:val="TableText"/>
            </w:pPr>
            <w:r>
              <w:t>Low response rate limits validity of data.</w:t>
            </w:r>
            <w:r w:rsidR="002424E4">
              <w:t xml:space="preserve"> </w:t>
            </w:r>
            <w:r w:rsidR="003618D4">
              <w:t xml:space="preserve">DELWP will </w:t>
            </w:r>
            <w:r w:rsidR="003618D4" w:rsidRPr="004D7F19">
              <w:t>reinforc</w:t>
            </w:r>
            <w:r w:rsidR="003618D4">
              <w:t>e</w:t>
            </w:r>
            <w:r w:rsidR="003618D4" w:rsidRPr="004D7F19">
              <w:t xml:space="preserve"> the requirement for supplier feedback to be provided to unsuccessful suppliers</w:t>
            </w:r>
            <w:r w:rsidR="003618D4">
              <w:t xml:space="preserve"> to improve this score. </w:t>
            </w:r>
          </w:p>
        </w:tc>
        <w:tc>
          <w:tcPr>
            <w:tcW w:w="2121" w:type="dxa"/>
          </w:tcPr>
          <w:p w14:paraId="1F465566" w14:textId="77777777" w:rsidR="003618D4" w:rsidRPr="005F2BDA" w:rsidRDefault="003618D4" w:rsidP="003618D4">
            <w:pPr>
              <w:pStyle w:val="TableText"/>
            </w:pPr>
            <w:r w:rsidRPr="000451B5">
              <w:t>Successful satisfied</w:t>
            </w:r>
          </w:p>
        </w:tc>
        <w:tc>
          <w:tcPr>
            <w:tcW w:w="709" w:type="dxa"/>
          </w:tcPr>
          <w:p w14:paraId="6846FA9A" w14:textId="77777777" w:rsidR="003618D4" w:rsidRPr="005F2BDA" w:rsidRDefault="003618D4" w:rsidP="003618D4">
            <w:pPr>
              <w:pStyle w:val="TableText"/>
            </w:pPr>
            <w:r>
              <w:t>82</w:t>
            </w:r>
          </w:p>
        </w:tc>
        <w:tc>
          <w:tcPr>
            <w:tcW w:w="722" w:type="dxa"/>
          </w:tcPr>
          <w:p w14:paraId="0608C9E7" w14:textId="77777777" w:rsidR="003618D4" w:rsidRPr="005F2BDA" w:rsidRDefault="003618D4" w:rsidP="003618D4">
            <w:pPr>
              <w:pStyle w:val="TableText"/>
            </w:pPr>
            <w:r>
              <w:t>83</w:t>
            </w:r>
          </w:p>
        </w:tc>
        <w:tc>
          <w:tcPr>
            <w:tcW w:w="842" w:type="dxa"/>
          </w:tcPr>
          <w:p w14:paraId="1A36623C" w14:textId="77777777" w:rsidR="003618D4" w:rsidRPr="005F2BDA" w:rsidRDefault="003618D4" w:rsidP="003618D4">
            <w:pPr>
              <w:pStyle w:val="TableText"/>
            </w:pPr>
            <w:r>
              <w:t>90</w:t>
            </w:r>
          </w:p>
        </w:tc>
      </w:tr>
      <w:tr w:rsidR="003618D4" w:rsidRPr="006C6059" w14:paraId="783B288A" w14:textId="77777777" w:rsidTr="003618D4">
        <w:tc>
          <w:tcPr>
            <w:tcW w:w="4111" w:type="dxa"/>
            <w:vMerge/>
          </w:tcPr>
          <w:p w14:paraId="06174DE7" w14:textId="77777777" w:rsidR="003618D4" w:rsidRPr="005F2BDA" w:rsidRDefault="003618D4" w:rsidP="003618D4">
            <w:pPr>
              <w:pStyle w:val="TableText"/>
            </w:pPr>
          </w:p>
        </w:tc>
        <w:tc>
          <w:tcPr>
            <w:tcW w:w="2121" w:type="dxa"/>
          </w:tcPr>
          <w:p w14:paraId="4714539C" w14:textId="77777777" w:rsidR="003618D4" w:rsidRPr="005F2BDA" w:rsidRDefault="003618D4" w:rsidP="003618D4">
            <w:pPr>
              <w:pStyle w:val="TableText"/>
            </w:pPr>
            <w:r w:rsidRPr="000451B5">
              <w:t>Unsuccessful</w:t>
            </w:r>
            <w:r>
              <w:t xml:space="preserve"> </w:t>
            </w:r>
            <w:r w:rsidRPr="000451B5">
              <w:t>satisfied</w:t>
            </w:r>
          </w:p>
        </w:tc>
        <w:tc>
          <w:tcPr>
            <w:tcW w:w="709" w:type="dxa"/>
          </w:tcPr>
          <w:p w14:paraId="71D86674" w14:textId="77777777" w:rsidR="003618D4" w:rsidRPr="005F2BDA" w:rsidRDefault="003618D4" w:rsidP="003618D4">
            <w:pPr>
              <w:pStyle w:val="TableText"/>
            </w:pPr>
            <w:r>
              <w:t>37</w:t>
            </w:r>
          </w:p>
        </w:tc>
        <w:tc>
          <w:tcPr>
            <w:tcW w:w="722" w:type="dxa"/>
          </w:tcPr>
          <w:p w14:paraId="15DF67BB" w14:textId="77777777" w:rsidR="003618D4" w:rsidRPr="005F2BDA" w:rsidRDefault="003618D4" w:rsidP="003618D4">
            <w:pPr>
              <w:pStyle w:val="TableText"/>
            </w:pPr>
            <w:r>
              <w:t>42</w:t>
            </w:r>
          </w:p>
        </w:tc>
        <w:tc>
          <w:tcPr>
            <w:tcW w:w="842" w:type="dxa"/>
          </w:tcPr>
          <w:p w14:paraId="369B2084" w14:textId="77777777" w:rsidR="003618D4" w:rsidRPr="005F2BDA" w:rsidRDefault="003618D4" w:rsidP="003618D4">
            <w:pPr>
              <w:pStyle w:val="TableText"/>
            </w:pPr>
            <w:r>
              <w:t>36</w:t>
            </w:r>
          </w:p>
        </w:tc>
      </w:tr>
      <w:tr w:rsidR="003618D4" w:rsidRPr="00C000FB" w14:paraId="5EB1AF2E" w14:textId="77777777" w:rsidTr="003618D4">
        <w:tc>
          <w:tcPr>
            <w:tcW w:w="8505" w:type="dxa"/>
            <w:gridSpan w:val="5"/>
          </w:tcPr>
          <w:p w14:paraId="108F2601" w14:textId="77777777" w:rsidR="003618D4" w:rsidRPr="00C000FB" w:rsidRDefault="003618D4" w:rsidP="003618D4">
            <w:pPr>
              <w:pStyle w:val="Perfheader"/>
            </w:pPr>
            <w:r w:rsidRPr="00C000FB">
              <w:t>Planned procurement activity as a % of actual procurement activity</w:t>
            </w:r>
          </w:p>
        </w:tc>
      </w:tr>
      <w:tr w:rsidR="003618D4" w:rsidRPr="006C6059" w14:paraId="6163979E" w14:textId="77777777" w:rsidTr="003618D4">
        <w:tc>
          <w:tcPr>
            <w:tcW w:w="6232" w:type="dxa"/>
            <w:gridSpan w:val="2"/>
          </w:tcPr>
          <w:p w14:paraId="619A681A" w14:textId="77777777" w:rsidR="003618D4" w:rsidRPr="005F2BDA" w:rsidRDefault="003618D4" w:rsidP="003618D4">
            <w:pPr>
              <w:pStyle w:val="TableText"/>
            </w:pPr>
            <w:r>
              <w:t>T</w:t>
            </w:r>
            <w:r w:rsidRPr="004D7F19">
              <w:t xml:space="preserve">he accuracy of </w:t>
            </w:r>
            <w:r>
              <w:t xml:space="preserve">DELWP’s planned procurement activity </w:t>
            </w:r>
            <w:r w:rsidRPr="004D7F19">
              <w:t xml:space="preserve">was </w:t>
            </w:r>
            <w:r>
              <w:t>affect</w:t>
            </w:r>
            <w:r w:rsidRPr="004D7F19">
              <w:t xml:space="preserve">ed by 24 contracts being </w:t>
            </w:r>
            <w:r>
              <w:t>ex</w:t>
            </w:r>
            <w:r w:rsidRPr="004D7F19">
              <w:t>cluded due to the contract manager being unaware of th</w:t>
            </w:r>
            <w:r>
              <w:t>is</w:t>
            </w:r>
            <w:r w:rsidRPr="004D7F19">
              <w:t xml:space="preserve"> requirement. DELWP will continue to follow up with the business each six months to refresh and update the </w:t>
            </w:r>
            <w:r>
              <w:t xml:space="preserve">plan. </w:t>
            </w:r>
          </w:p>
        </w:tc>
        <w:tc>
          <w:tcPr>
            <w:tcW w:w="709" w:type="dxa"/>
          </w:tcPr>
          <w:p w14:paraId="7B9898F7" w14:textId="77777777" w:rsidR="003618D4" w:rsidRPr="005F2BDA" w:rsidRDefault="003618D4" w:rsidP="003618D4">
            <w:pPr>
              <w:pStyle w:val="TableText"/>
            </w:pPr>
            <w:r w:rsidRPr="006F0BF9">
              <w:t>63.2</w:t>
            </w:r>
          </w:p>
        </w:tc>
        <w:tc>
          <w:tcPr>
            <w:tcW w:w="722" w:type="dxa"/>
          </w:tcPr>
          <w:p w14:paraId="28312EAC" w14:textId="77777777" w:rsidR="003618D4" w:rsidRPr="005F2BDA" w:rsidRDefault="003618D4" w:rsidP="003618D4">
            <w:pPr>
              <w:pStyle w:val="TableText"/>
            </w:pPr>
            <w:r>
              <w:t>28.6</w:t>
            </w:r>
          </w:p>
        </w:tc>
        <w:tc>
          <w:tcPr>
            <w:tcW w:w="842" w:type="dxa"/>
          </w:tcPr>
          <w:p w14:paraId="01D8488A" w14:textId="77777777" w:rsidR="003618D4" w:rsidRPr="005F2BDA" w:rsidRDefault="003618D4" w:rsidP="003618D4">
            <w:pPr>
              <w:pStyle w:val="TableText"/>
            </w:pPr>
            <w:r>
              <w:t>17.8</w:t>
            </w:r>
          </w:p>
        </w:tc>
      </w:tr>
    </w:tbl>
    <w:p w14:paraId="44BC7F2A" w14:textId="77777777" w:rsidR="003618D4" w:rsidRPr="006C6059" w:rsidRDefault="003618D4" w:rsidP="003618D4">
      <w:pPr>
        <w:rPr>
          <w:lang w:val="en-US"/>
        </w:rPr>
      </w:pPr>
    </w:p>
    <w:p w14:paraId="0E6734EB" w14:textId="77777777" w:rsidR="003618D4" w:rsidRPr="003A146C" w:rsidRDefault="003618D4" w:rsidP="003618D4">
      <w:pPr>
        <w:rPr>
          <w:rFonts w:ascii="Calibri" w:hAnsi="Calibri" w:cs="Calibri"/>
          <w:color w:val="4D4D4D"/>
          <w:kern w:val="28"/>
          <w:sz w:val="30"/>
          <w:szCs w:val="22"/>
          <w:lang w:eastAsia="en-US"/>
        </w:rPr>
      </w:pPr>
    </w:p>
    <w:p w14:paraId="2865D9DD" w14:textId="77777777" w:rsidR="008F7F71" w:rsidRDefault="008F7F71">
      <w:pPr>
        <w:rPr>
          <w:rFonts w:ascii="Calibri" w:hAnsi="Calibri" w:cs="Calibri"/>
          <w:color w:val="4D4D4D"/>
          <w:kern w:val="28"/>
          <w:sz w:val="30"/>
          <w:szCs w:val="22"/>
          <w:lang w:eastAsia="en-US"/>
        </w:rPr>
      </w:pPr>
      <w:r>
        <w:br w:type="page"/>
      </w:r>
    </w:p>
    <w:p w14:paraId="6663B97E" w14:textId="77777777" w:rsidR="00D269B1" w:rsidRPr="00A745AF" w:rsidRDefault="00D269B1" w:rsidP="00D269B1">
      <w:pPr>
        <w:pStyle w:val="Heading2NoNum"/>
      </w:pPr>
      <w:bookmarkStart w:id="162" w:name="_Toc20648420"/>
      <w:r w:rsidRPr="00160B30">
        <w:lastRenderedPageBreak/>
        <w:t>Department of Health and Human Services</w:t>
      </w:r>
      <w:bookmarkEnd w:id="162"/>
    </w:p>
    <w:p w14:paraId="1ACFF82F" w14:textId="77777777" w:rsidR="00D269B1" w:rsidRPr="00D269B1" w:rsidRDefault="00D269B1" w:rsidP="00D269B1">
      <w:pPr>
        <w:pStyle w:val="Normal1"/>
      </w:pPr>
      <w:r w:rsidRPr="00D269B1">
        <w:t>The Department of Health and Human Services (DHHS) is responsible for developing and delivering policies, programs and services that support the health, wellbeing and safety of all Victorians.</w:t>
      </w:r>
    </w:p>
    <w:p w14:paraId="3770DBA5" w14:textId="77777777" w:rsidR="00D269B1" w:rsidRPr="008E55B9" w:rsidRDefault="00D269B1" w:rsidP="00D269B1">
      <w:pPr>
        <w:pStyle w:val="Heading3NoNum"/>
      </w:pPr>
      <w:r>
        <w:t>P</w:t>
      </w:r>
      <w:r w:rsidRPr="008E55B9">
        <w:t>rocurement profile</w:t>
      </w:r>
      <w:r>
        <w:t xml:space="preserve"> in</w:t>
      </w:r>
      <w:r w:rsidRPr="008E55B9">
        <w:t xml:space="preserve"> 2018–19</w:t>
      </w:r>
    </w:p>
    <w:tbl>
      <w:tblPr>
        <w:tblStyle w:val="TableGrid"/>
        <w:tblW w:w="8647" w:type="dxa"/>
        <w:tblInd w:w="846" w:type="dxa"/>
        <w:tblLook w:val="04A0" w:firstRow="1" w:lastRow="0" w:firstColumn="1" w:lastColumn="0" w:noHBand="0" w:noVBand="1"/>
      </w:tblPr>
      <w:tblGrid>
        <w:gridCol w:w="5812"/>
        <w:gridCol w:w="2835"/>
      </w:tblGrid>
      <w:tr w:rsidR="00D269B1" w:rsidRPr="008E55B9" w14:paraId="0AB2101E" w14:textId="77777777" w:rsidTr="00D269B1">
        <w:trPr>
          <w:trHeight w:val="1283"/>
        </w:trPr>
        <w:tc>
          <w:tcPr>
            <w:tcW w:w="5812" w:type="dxa"/>
          </w:tcPr>
          <w:p w14:paraId="7FA72819" w14:textId="77777777" w:rsidR="00D269B1" w:rsidRPr="006C6D3B" w:rsidRDefault="00D269B1" w:rsidP="00430574">
            <w:pPr>
              <w:pStyle w:val="Normal1"/>
              <w:ind w:left="0"/>
              <w:rPr>
                <w:sz w:val="40"/>
                <w:szCs w:val="40"/>
              </w:rPr>
            </w:pPr>
            <w:r w:rsidRPr="006C6D3B">
              <w:rPr>
                <w:sz w:val="28"/>
                <w:szCs w:val="28"/>
              </w:rPr>
              <w:t xml:space="preserve">Approved </w:t>
            </w:r>
            <w:r w:rsidRPr="006C6D3B">
              <w:rPr>
                <w:sz w:val="36"/>
                <w:szCs w:val="36"/>
              </w:rPr>
              <w:t>136 one-off supply</w:t>
            </w:r>
            <w:r w:rsidRPr="006C6D3B">
              <w:rPr>
                <w:sz w:val="28"/>
                <w:szCs w:val="28"/>
              </w:rPr>
              <w:t xml:space="preserve"> contracts valued at </w:t>
            </w:r>
            <w:r w:rsidRPr="006C6D3B">
              <w:rPr>
                <w:sz w:val="36"/>
                <w:szCs w:val="36"/>
              </w:rPr>
              <w:t>$201 million</w:t>
            </w:r>
            <w:r w:rsidRPr="006C6D3B">
              <w:rPr>
                <w:sz w:val="40"/>
                <w:szCs w:val="40"/>
              </w:rPr>
              <w:t xml:space="preserve">* </w:t>
            </w:r>
          </w:p>
        </w:tc>
        <w:tc>
          <w:tcPr>
            <w:tcW w:w="2835" w:type="dxa"/>
            <w:vMerge w:val="restart"/>
          </w:tcPr>
          <w:p w14:paraId="4ABA3B25" w14:textId="77777777" w:rsidR="00D269B1" w:rsidRPr="00D962DA" w:rsidRDefault="00D269B1" w:rsidP="00430574">
            <w:pPr>
              <w:pStyle w:val="Normal1"/>
              <w:ind w:left="0"/>
              <w:rPr>
                <w:b/>
              </w:rPr>
            </w:pPr>
            <w:r w:rsidRPr="00D962DA">
              <w:rPr>
                <w:b/>
              </w:rPr>
              <w:t xml:space="preserve">Top categories of </w:t>
            </w:r>
            <w:r>
              <w:rPr>
                <w:b/>
              </w:rPr>
              <w:t>contract approvals</w:t>
            </w:r>
          </w:p>
          <w:p w14:paraId="657BE237" w14:textId="77777777" w:rsidR="00D269B1" w:rsidRPr="004C7894" w:rsidRDefault="00D269B1" w:rsidP="004C7894">
            <w:pPr>
              <w:pStyle w:val="Normal1"/>
              <w:numPr>
                <w:ilvl w:val="0"/>
                <w:numId w:val="23"/>
              </w:numPr>
              <w:ind w:left="321"/>
              <w:rPr>
                <w:sz w:val="21"/>
                <w:szCs w:val="21"/>
              </w:rPr>
            </w:pPr>
            <w:r w:rsidRPr="004C7894">
              <w:rPr>
                <w:sz w:val="21"/>
                <w:szCs w:val="21"/>
              </w:rPr>
              <w:t>Specialist providers</w:t>
            </w:r>
          </w:p>
          <w:p w14:paraId="5CA247C6" w14:textId="77777777" w:rsidR="00D269B1" w:rsidRPr="004C7894" w:rsidRDefault="00D269B1" w:rsidP="004C7894">
            <w:pPr>
              <w:pStyle w:val="Normal1"/>
              <w:numPr>
                <w:ilvl w:val="0"/>
                <w:numId w:val="23"/>
              </w:numPr>
              <w:ind w:left="321"/>
              <w:rPr>
                <w:sz w:val="21"/>
                <w:szCs w:val="21"/>
              </w:rPr>
            </w:pPr>
            <w:r w:rsidRPr="004C7894">
              <w:rPr>
                <w:sz w:val="21"/>
                <w:szCs w:val="21"/>
              </w:rPr>
              <w:t>IT systems, software and support</w:t>
            </w:r>
          </w:p>
          <w:p w14:paraId="58A85111" w14:textId="77777777" w:rsidR="00D269B1" w:rsidRPr="004C7894" w:rsidRDefault="00D269B1" w:rsidP="004C7894">
            <w:pPr>
              <w:pStyle w:val="Normal1"/>
              <w:numPr>
                <w:ilvl w:val="0"/>
                <w:numId w:val="23"/>
              </w:numPr>
              <w:ind w:left="321"/>
              <w:rPr>
                <w:sz w:val="21"/>
                <w:szCs w:val="21"/>
              </w:rPr>
            </w:pPr>
            <w:r w:rsidRPr="004C7894">
              <w:rPr>
                <w:sz w:val="21"/>
                <w:szCs w:val="21"/>
              </w:rPr>
              <w:t>Training</w:t>
            </w:r>
          </w:p>
          <w:p w14:paraId="4C3AE6B8" w14:textId="77777777" w:rsidR="00D269B1" w:rsidRPr="00B41841" w:rsidRDefault="00D269B1" w:rsidP="004C7894">
            <w:pPr>
              <w:pStyle w:val="Normal1"/>
              <w:numPr>
                <w:ilvl w:val="0"/>
                <w:numId w:val="23"/>
              </w:numPr>
              <w:ind w:left="321"/>
            </w:pPr>
            <w:r w:rsidRPr="004C7894">
              <w:rPr>
                <w:sz w:val="21"/>
                <w:szCs w:val="21"/>
              </w:rPr>
              <w:t>Medical supplies</w:t>
            </w:r>
            <w:r w:rsidRPr="00B41841">
              <w:t xml:space="preserve"> </w:t>
            </w:r>
          </w:p>
        </w:tc>
      </w:tr>
      <w:tr w:rsidR="00D269B1" w:rsidRPr="008E55B9" w14:paraId="18FE7316" w14:textId="77777777" w:rsidTr="00D269B1">
        <w:trPr>
          <w:trHeight w:val="638"/>
        </w:trPr>
        <w:tc>
          <w:tcPr>
            <w:tcW w:w="5812" w:type="dxa"/>
          </w:tcPr>
          <w:p w14:paraId="6C20F842" w14:textId="77777777" w:rsidR="00D269B1" w:rsidRPr="006C6D3B" w:rsidRDefault="00D269B1" w:rsidP="00430574">
            <w:pPr>
              <w:pStyle w:val="Normal1"/>
              <w:ind w:left="0"/>
              <w:rPr>
                <w:sz w:val="28"/>
                <w:szCs w:val="28"/>
              </w:rPr>
            </w:pPr>
            <w:r w:rsidRPr="006C6D3B">
              <w:t xml:space="preserve">Approved </w:t>
            </w:r>
            <w:r w:rsidRPr="006C6D3B">
              <w:rPr>
                <w:sz w:val="36"/>
                <w:szCs w:val="36"/>
              </w:rPr>
              <w:t>2 SEPCs</w:t>
            </w:r>
            <w:r w:rsidRPr="006C6D3B">
              <w:t xml:space="preserve"> valued at </w:t>
            </w:r>
            <w:r w:rsidRPr="006C6D3B">
              <w:rPr>
                <w:sz w:val="36"/>
                <w:szCs w:val="36"/>
              </w:rPr>
              <w:t>$42 million</w:t>
            </w:r>
            <w:r w:rsidRPr="006C6D3B">
              <w:rPr>
                <w:sz w:val="40"/>
                <w:szCs w:val="40"/>
              </w:rPr>
              <w:t>*</w:t>
            </w:r>
          </w:p>
        </w:tc>
        <w:tc>
          <w:tcPr>
            <w:tcW w:w="2835" w:type="dxa"/>
            <w:vMerge/>
          </w:tcPr>
          <w:p w14:paraId="47E0E001" w14:textId="77777777" w:rsidR="00D269B1" w:rsidRPr="00D962DA" w:rsidRDefault="00D269B1" w:rsidP="00430574">
            <w:pPr>
              <w:pStyle w:val="Normal1"/>
              <w:ind w:left="0"/>
              <w:rPr>
                <w:b/>
              </w:rPr>
            </w:pPr>
          </w:p>
        </w:tc>
      </w:tr>
      <w:tr w:rsidR="00D269B1" w:rsidRPr="008E55B9" w14:paraId="3E8D2DAA" w14:textId="77777777" w:rsidTr="00D269B1">
        <w:trPr>
          <w:trHeight w:val="637"/>
        </w:trPr>
        <w:tc>
          <w:tcPr>
            <w:tcW w:w="5812" w:type="dxa"/>
            <w:vMerge w:val="restart"/>
          </w:tcPr>
          <w:p w14:paraId="7491DBF8" w14:textId="77777777" w:rsidR="00D269B1" w:rsidRPr="00B41841" w:rsidRDefault="00D269B1" w:rsidP="00430574">
            <w:pPr>
              <w:pStyle w:val="Normal1"/>
              <w:ind w:left="0"/>
              <w:rPr>
                <w:bCs/>
                <w:sz w:val="28"/>
                <w:szCs w:val="28"/>
                <w:lang w:val="en-US"/>
              </w:rPr>
            </w:pPr>
            <w:r w:rsidRPr="00B41841">
              <w:rPr>
                <w:bCs/>
                <w:sz w:val="28"/>
                <w:szCs w:val="28"/>
                <w:lang w:val="en-US"/>
              </w:rPr>
              <w:t>Highlights</w:t>
            </w:r>
          </w:p>
          <w:p w14:paraId="1AB0B627" w14:textId="77777777" w:rsidR="00D269B1" w:rsidRDefault="00D269B1" w:rsidP="00D269B1">
            <w:pPr>
              <w:pStyle w:val="Normal1"/>
              <w:numPr>
                <w:ilvl w:val="0"/>
                <w:numId w:val="23"/>
              </w:numPr>
              <w:ind w:left="321"/>
              <w:rPr>
                <w:sz w:val="21"/>
                <w:szCs w:val="21"/>
              </w:rPr>
            </w:pPr>
            <w:r>
              <w:rPr>
                <w:sz w:val="21"/>
                <w:szCs w:val="21"/>
              </w:rPr>
              <w:t>P</w:t>
            </w:r>
            <w:r w:rsidRPr="007F323A">
              <w:rPr>
                <w:sz w:val="21"/>
                <w:szCs w:val="21"/>
              </w:rPr>
              <w:t xml:space="preserve">rocurement officers </w:t>
            </w:r>
            <w:r>
              <w:rPr>
                <w:sz w:val="21"/>
                <w:szCs w:val="21"/>
              </w:rPr>
              <w:t>began the Procurement</w:t>
            </w:r>
            <w:r w:rsidRPr="007F323A">
              <w:rPr>
                <w:sz w:val="21"/>
                <w:szCs w:val="21"/>
              </w:rPr>
              <w:t xml:space="preserve"> Fundamentals Skill</w:t>
            </w:r>
            <w:r>
              <w:rPr>
                <w:sz w:val="21"/>
                <w:szCs w:val="21"/>
              </w:rPr>
              <w:t xml:space="preserve"> S</w:t>
            </w:r>
            <w:r w:rsidRPr="007F323A">
              <w:rPr>
                <w:sz w:val="21"/>
                <w:szCs w:val="21"/>
              </w:rPr>
              <w:t>et training</w:t>
            </w:r>
            <w:r>
              <w:rPr>
                <w:sz w:val="21"/>
                <w:szCs w:val="21"/>
              </w:rPr>
              <w:t>.</w:t>
            </w:r>
          </w:p>
          <w:p w14:paraId="0848AFCB" w14:textId="77777777" w:rsidR="00D269B1" w:rsidRDefault="00D269B1" w:rsidP="00D269B1">
            <w:pPr>
              <w:pStyle w:val="Normal1"/>
              <w:numPr>
                <w:ilvl w:val="0"/>
                <w:numId w:val="23"/>
              </w:numPr>
              <w:ind w:left="321"/>
              <w:rPr>
                <w:sz w:val="21"/>
                <w:szCs w:val="21"/>
              </w:rPr>
            </w:pPr>
            <w:r>
              <w:rPr>
                <w:sz w:val="21"/>
                <w:szCs w:val="21"/>
              </w:rPr>
              <w:t>Completed a business case to seek funding for an end-to-end procurement system.</w:t>
            </w:r>
          </w:p>
          <w:p w14:paraId="678CA602" w14:textId="77777777" w:rsidR="00D269B1" w:rsidRDefault="00D269B1" w:rsidP="00D269B1">
            <w:pPr>
              <w:pStyle w:val="Normal1"/>
              <w:numPr>
                <w:ilvl w:val="0"/>
                <w:numId w:val="23"/>
              </w:numPr>
              <w:ind w:left="321"/>
            </w:pPr>
            <w:r w:rsidRPr="00BA28C6">
              <w:rPr>
                <w:sz w:val="21"/>
                <w:szCs w:val="21"/>
              </w:rPr>
              <w:t xml:space="preserve">Set up five </w:t>
            </w:r>
            <w:r w:rsidRPr="00BA28C6">
              <w:rPr>
                <w:bCs/>
                <w:sz w:val="21"/>
                <w:szCs w:val="21"/>
              </w:rPr>
              <w:t>strategic alliance</w:t>
            </w:r>
            <w:r w:rsidRPr="00BA28C6">
              <w:rPr>
                <w:sz w:val="21"/>
                <w:szCs w:val="21"/>
              </w:rPr>
              <w:t xml:space="preserve"> contracts covering distinct but related domains of organisational improvement, health and community services.</w:t>
            </w:r>
          </w:p>
          <w:p w14:paraId="19C97B76" w14:textId="77777777" w:rsidR="00D269B1" w:rsidRDefault="00D269B1" w:rsidP="00D269B1">
            <w:pPr>
              <w:pStyle w:val="Normal1"/>
              <w:numPr>
                <w:ilvl w:val="0"/>
                <w:numId w:val="23"/>
              </w:numPr>
              <w:ind w:left="321"/>
            </w:pPr>
            <w:r>
              <w:rPr>
                <w:sz w:val="21"/>
                <w:szCs w:val="21"/>
              </w:rPr>
              <w:t>Began engaging on-hire workers through a central model managed by the procurement services unit to save money and improve compliance with the Staffing Services SPC.</w:t>
            </w:r>
          </w:p>
        </w:tc>
        <w:tc>
          <w:tcPr>
            <w:tcW w:w="2835" w:type="dxa"/>
            <w:vMerge/>
          </w:tcPr>
          <w:p w14:paraId="61922473" w14:textId="77777777" w:rsidR="00D269B1" w:rsidRPr="00D962DA" w:rsidRDefault="00D269B1" w:rsidP="00430574">
            <w:pPr>
              <w:pStyle w:val="Normal1"/>
              <w:ind w:left="0"/>
              <w:rPr>
                <w:b/>
              </w:rPr>
            </w:pPr>
          </w:p>
        </w:tc>
      </w:tr>
      <w:tr w:rsidR="00D269B1" w:rsidRPr="00CC1F98" w14:paraId="3EC566A3" w14:textId="77777777" w:rsidTr="00D269B1">
        <w:trPr>
          <w:trHeight w:val="967"/>
        </w:trPr>
        <w:tc>
          <w:tcPr>
            <w:tcW w:w="5812" w:type="dxa"/>
            <w:vMerge/>
          </w:tcPr>
          <w:p w14:paraId="491D9D16" w14:textId="77777777" w:rsidR="00D269B1" w:rsidRDefault="00D269B1" w:rsidP="00D269B1">
            <w:pPr>
              <w:pStyle w:val="Normal1"/>
              <w:numPr>
                <w:ilvl w:val="0"/>
                <w:numId w:val="23"/>
              </w:numPr>
              <w:ind w:left="321"/>
            </w:pPr>
          </w:p>
        </w:tc>
        <w:tc>
          <w:tcPr>
            <w:tcW w:w="2835" w:type="dxa"/>
            <w:tcBorders>
              <w:bottom w:val="single" w:sz="4" w:space="0" w:color="auto"/>
            </w:tcBorders>
          </w:tcPr>
          <w:p w14:paraId="10203607" w14:textId="77777777" w:rsidR="00D269B1" w:rsidRPr="00D962DA" w:rsidRDefault="00D269B1" w:rsidP="00430574">
            <w:pPr>
              <w:pStyle w:val="Normal1"/>
              <w:ind w:left="45"/>
              <w:rPr>
                <w:sz w:val="24"/>
                <w:szCs w:val="24"/>
              </w:rPr>
            </w:pPr>
            <w:r>
              <w:rPr>
                <w:lang w:val="en-US"/>
              </w:rPr>
              <w:t>P</w:t>
            </w:r>
            <w:r w:rsidRPr="00CC1F98">
              <w:rPr>
                <w:lang w:val="en-US"/>
              </w:rPr>
              <w:t>rimarily</w:t>
            </w:r>
            <w:r>
              <w:rPr>
                <w:lang w:val="en-US"/>
              </w:rPr>
              <w:t xml:space="preserve"> </w:t>
            </w:r>
            <w:r w:rsidRPr="00011CF0">
              <w:rPr>
                <w:sz w:val="36"/>
                <w:szCs w:val="36"/>
                <w:lang w:val="en-US"/>
              </w:rPr>
              <w:t>strategic</w:t>
            </w:r>
            <w:r>
              <w:rPr>
                <w:lang w:val="en-US"/>
              </w:rPr>
              <w:t xml:space="preserve"> complexity </w:t>
            </w:r>
            <w:r w:rsidRPr="00CC1F98">
              <w:rPr>
                <w:lang w:val="en-US"/>
              </w:rPr>
              <w:t>profile</w:t>
            </w:r>
          </w:p>
        </w:tc>
      </w:tr>
      <w:tr w:rsidR="00D269B1" w:rsidRPr="00CC1F98" w14:paraId="76E30103" w14:textId="77777777" w:rsidTr="00D269B1">
        <w:trPr>
          <w:trHeight w:val="940"/>
        </w:trPr>
        <w:tc>
          <w:tcPr>
            <w:tcW w:w="5812" w:type="dxa"/>
            <w:vMerge/>
          </w:tcPr>
          <w:p w14:paraId="35FF489E" w14:textId="77777777" w:rsidR="00D269B1" w:rsidRPr="00CC1F98" w:rsidRDefault="00D269B1" w:rsidP="00430574">
            <w:pPr>
              <w:pStyle w:val="Normal1"/>
              <w:ind w:left="0"/>
              <w:rPr>
                <w:lang w:val="en-US"/>
              </w:rPr>
            </w:pPr>
          </w:p>
        </w:tc>
        <w:tc>
          <w:tcPr>
            <w:tcW w:w="2835" w:type="dxa"/>
          </w:tcPr>
          <w:p w14:paraId="1D91A13A" w14:textId="77777777" w:rsidR="00D269B1" w:rsidRPr="0051388F" w:rsidRDefault="00D269B1" w:rsidP="00430574">
            <w:pPr>
              <w:pStyle w:val="Normal1"/>
              <w:ind w:left="0"/>
              <w:rPr>
                <w:lang w:val="en-US"/>
              </w:rPr>
            </w:pPr>
            <w:r w:rsidRPr="008E55B9">
              <w:rPr>
                <w:sz w:val="40"/>
                <w:szCs w:val="40"/>
                <w:lang w:val="en-US"/>
              </w:rPr>
              <w:t xml:space="preserve">Centre-led </w:t>
            </w:r>
            <w:r w:rsidRPr="008E55B9">
              <w:rPr>
                <w:lang w:val="en-US"/>
              </w:rPr>
              <w:t xml:space="preserve">procurement </w:t>
            </w:r>
            <w:r w:rsidR="0032353F">
              <w:rPr>
                <w:lang w:val="en-US"/>
              </w:rPr>
              <w:t>function</w:t>
            </w:r>
          </w:p>
        </w:tc>
      </w:tr>
      <w:tr w:rsidR="00D269B1" w:rsidRPr="00CC1F98" w14:paraId="4C3ED0A0" w14:textId="77777777" w:rsidTr="00D269B1">
        <w:tc>
          <w:tcPr>
            <w:tcW w:w="8647" w:type="dxa"/>
            <w:gridSpan w:val="2"/>
          </w:tcPr>
          <w:p w14:paraId="7DAAD336" w14:textId="77777777" w:rsidR="00D269B1" w:rsidRPr="006C6D3B" w:rsidRDefault="00D269B1" w:rsidP="00430574">
            <w:pPr>
              <w:pStyle w:val="Normal1"/>
              <w:ind w:left="0"/>
            </w:pPr>
            <w:r>
              <w:rPr>
                <w:b/>
                <w:bCs/>
                <w:lang w:val="en-US"/>
              </w:rPr>
              <w:t>AO</w:t>
            </w:r>
            <w:r w:rsidRPr="006C6D3B">
              <w:rPr>
                <w:b/>
                <w:bCs/>
                <w:lang w:val="en-US"/>
              </w:rPr>
              <w:t>:</w:t>
            </w:r>
            <w:r w:rsidRPr="006C6D3B">
              <w:rPr>
                <w:lang w:val="en-US"/>
              </w:rPr>
              <w:t xml:space="preserve"> </w:t>
            </w:r>
            <w:r w:rsidRPr="006C6D3B">
              <w:t>Kym Peake, Secretary</w:t>
            </w:r>
          </w:p>
          <w:p w14:paraId="1D75BA07" w14:textId="77777777" w:rsidR="00D269B1" w:rsidRPr="006C6D3B" w:rsidRDefault="00D269B1" w:rsidP="00430574">
            <w:pPr>
              <w:pStyle w:val="Normal1"/>
              <w:ind w:left="0"/>
            </w:pPr>
            <w:r w:rsidRPr="006C6D3B">
              <w:rPr>
                <w:b/>
                <w:bCs/>
              </w:rPr>
              <w:t>CPO:</w:t>
            </w:r>
            <w:r w:rsidRPr="006C6D3B">
              <w:t xml:space="preserve"> Genine Wallinga, Director, Procurement, Contract and Business Services Branch</w:t>
            </w:r>
          </w:p>
          <w:p w14:paraId="486E5850" w14:textId="77777777" w:rsidR="00D269B1" w:rsidRPr="0051388F" w:rsidRDefault="00D269B1" w:rsidP="00430574">
            <w:pPr>
              <w:pStyle w:val="Normal1"/>
              <w:ind w:left="0"/>
              <w:rPr>
                <w:b/>
                <w:lang w:val="en-US"/>
              </w:rPr>
            </w:pPr>
            <w:r w:rsidRPr="006C6D3B">
              <w:rPr>
                <w:b/>
                <w:bCs/>
                <w:lang w:val="en-US"/>
              </w:rPr>
              <w:t>IPU Chair:</w:t>
            </w:r>
            <w:r w:rsidRPr="006C6D3B">
              <w:rPr>
                <w:lang w:val="en-US"/>
              </w:rPr>
              <w:t xml:space="preserve"> </w:t>
            </w:r>
            <w:r w:rsidRPr="006C6D3B">
              <w:t>Greg Stenton, Deputy</w:t>
            </w:r>
            <w:r>
              <w:t xml:space="preserve"> Secretary, Corporate Services Division</w:t>
            </w:r>
          </w:p>
        </w:tc>
      </w:tr>
    </w:tbl>
    <w:p w14:paraId="20D6629E" w14:textId="77777777" w:rsidR="00D269B1" w:rsidRPr="006C6D3B" w:rsidRDefault="00D269B1" w:rsidP="00D269B1">
      <w:pPr>
        <w:pStyle w:val="Caption"/>
        <w:rPr>
          <w:b w:val="0"/>
          <w:bCs/>
        </w:rPr>
      </w:pPr>
      <w:r w:rsidRPr="006C6D3B">
        <w:rPr>
          <w:b w:val="0"/>
          <w:bCs/>
        </w:rPr>
        <w:t xml:space="preserve">* </w:t>
      </w:r>
      <w:r w:rsidR="006D2DCF">
        <w:rPr>
          <w:b w:val="0"/>
          <w:bCs/>
        </w:rPr>
        <w:t>Contracts</w:t>
      </w:r>
      <w:r w:rsidRPr="006C6D3B">
        <w:rPr>
          <w:b w:val="0"/>
          <w:bCs/>
        </w:rPr>
        <w:t xml:space="preserve"> value</w:t>
      </w:r>
      <w:r w:rsidR="006D2DCF">
        <w:rPr>
          <w:b w:val="0"/>
          <w:bCs/>
        </w:rPr>
        <w:t xml:space="preserve">d at </w:t>
      </w:r>
      <w:r w:rsidRPr="006C6D3B">
        <w:rPr>
          <w:b w:val="0"/>
          <w:bCs/>
        </w:rPr>
        <w:t>$100 000</w:t>
      </w:r>
      <w:r w:rsidR="006D2DCF">
        <w:rPr>
          <w:b w:val="0"/>
          <w:bCs/>
        </w:rPr>
        <w:t xml:space="preserve"> or more</w:t>
      </w:r>
      <w:r w:rsidR="006C6D3B">
        <w:rPr>
          <w:b w:val="0"/>
          <w:bCs/>
        </w:rPr>
        <w:t>.</w:t>
      </w:r>
    </w:p>
    <w:p w14:paraId="5B920EBB" w14:textId="77777777" w:rsidR="00D269B1" w:rsidRDefault="00D269B1" w:rsidP="00D269B1">
      <w:pPr>
        <w:rPr>
          <w:rFonts w:ascii="Calibri" w:hAnsi="Calibri" w:cs="Calibri"/>
          <w:b/>
          <w:color w:val="4D4D4D"/>
          <w:kern w:val="28"/>
          <w:sz w:val="26"/>
          <w:lang w:val="en-US"/>
        </w:rPr>
      </w:pPr>
      <w:r>
        <w:br w:type="page"/>
      </w:r>
    </w:p>
    <w:p w14:paraId="0D4BF2C7" w14:textId="77777777" w:rsidR="00D269B1" w:rsidRDefault="00D269B1" w:rsidP="00D269B1">
      <w:pPr>
        <w:pStyle w:val="Heading3NoNum"/>
      </w:pPr>
      <w:r>
        <w:lastRenderedPageBreak/>
        <w:t>Performance</w:t>
      </w:r>
    </w:p>
    <w:p w14:paraId="35AD83C7" w14:textId="77777777" w:rsidR="00D269B1" w:rsidRPr="00215138" w:rsidRDefault="00731C04" w:rsidP="00632849">
      <w:pPr>
        <w:pStyle w:val="Normal1"/>
        <w:rPr>
          <w:lang w:val="en-US"/>
        </w:rPr>
      </w:pPr>
      <w:r>
        <w:rPr>
          <w:lang w:val="en-US"/>
        </w:rPr>
        <w:fldChar w:fldCharType="begin"/>
      </w:r>
      <w:r>
        <w:rPr>
          <w:lang w:val="en-US"/>
        </w:rPr>
        <w:instrText xml:space="preserve"> REF _Ref17123217 \h </w:instrText>
      </w:r>
      <w:r>
        <w:rPr>
          <w:lang w:val="en-US"/>
        </w:rPr>
      </w:r>
      <w:r>
        <w:rPr>
          <w:lang w:val="en-US"/>
        </w:rPr>
        <w:fldChar w:fldCharType="separate"/>
      </w:r>
      <w:r w:rsidR="002607DC">
        <w:t xml:space="preserve">Table </w:t>
      </w:r>
      <w:r w:rsidR="002607DC">
        <w:rPr>
          <w:noProof/>
        </w:rPr>
        <w:t>29</w:t>
      </w:r>
      <w:r>
        <w:rPr>
          <w:lang w:val="en-US"/>
        </w:rPr>
        <w:fldChar w:fldCharType="end"/>
      </w:r>
      <w:r>
        <w:rPr>
          <w:lang w:val="en-US"/>
        </w:rPr>
        <w:t xml:space="preserve"> </w:t>
      </w:r>
      <w:r w:rsidR="00D269B1">
        <w:rPr>
          <w:lang w:val="en-US"/>
        </w:rPr>
        <w:t>sets out DHHS performance in 2018–19, compared with the two previous years.</w:t>
      </w:r>
    </w:p>
    <w:p w14:paraId="5CA527B5" w14:textId="77777777" w:rsidR="00D269B1" w:rsidRDefault="00D269B1" w:rsidP="00D269B1">
      <w:pPr>
        <w:pStyle w:val="Caption"/>
        <w:rPr>
          <w:lang w:val="en-US"/>
        </w:rPr>
      </w:pPr>
      <w:bookmarkStart w:id="163" w:name="_Ref17123217"/>
      <w:bookmarkStart w:id="164" w:name="_Toc17130215"/>
      <w:r>
        <w:t xml:space="preserve">Table </w:t>
      </w:r>
      <w:fldSimple w:instr=" SEQ Table \* ARABIC ">
        <w:r w:rsidR="002607DC">
          <w:rPr>
            <w:noProof/>
          </w:rPr>
          <w:t>29</w:t>
        </w:r>
      </w:fldSimple>
      <w:bookmarkEnd w:id="163"/>
      <w:r>
        <w:t xml:space="preserve">: </w:t>
      </w:r>
      <w:r>
        <w:rPr>
          <w:lang w:val="en-US"/>
        </w:rPr>
        <w:t>DHHS performance in 2018–19</w:t>
      </w:r>
      <w:bookmarkEnd w:id="164"/>
    </w:p>
    <w:tbl>
      <w:tblPr>
        <w:tblStyle w:val="TableGrid1"/>
        <w:tblW w:w="0" w:type="auto"/>
        <w:tblInd w:w="704" w:type="dxa"/>
        <w:tblLook w:val="04A0" w:firstRow="1" w:lastRow="0" w:firstColumn="1" w:lastColumn="0" w:noHBand="0" w:noVBand="1"/>
      </w:tblPr>
      <w:tblGrid>
        <w:gridCol w:w="4111"/>
        <w:gridCol w:w="2121"/>
        <w:gridCol w:w="709"/>
        <w:gridCol w:w="722"/>
        <w:gridCol w:w="842"/>
      </w:tblGrid>
      <w:tr w:rsidR="00D269B1" w:rsidRPr="006C6059" w14:paraId="40906BCD" w14:textId="77777777" w:rsidTr="00632849">
        <w:tc>
          <w:tcPr>
            <w:tcW w:w="6232" w:type="dxa"/>
            <w:gridSpan w:val="2"/>
          </w:tcPr>
          <w:p w14:paraId="46F1305B" w14:textId="77777777" w:rsidR="00D269B1" w:rsidRPr="006C6059" w:rsidRDefault="00D269B1" w:rsidP="00430574">
            <w:pPr>
              <w:pStyle w:val="TableHeader"/>
              <w:rPr>
                <w:color w:val="1F497D" w:themeColor="text2"/>
              </w:rPr>
            </w:pPr>
          </w:p>
        </w:tc>
        <w:tc>
          <w:tcPr>
            <w:tcW w:w="709" w:type="dxa"/>
          </w:tcPr>
          <w:p w14:paraId="2DD8F896" w14:textId="77777777" w:rsidR="00D269B1" w:rsidRPr="006C6059" w:rsidRDefault="00D269B1" w:rsidP="00430574">
            <w:pPr>
              <w:pStyle w:val="TableHeader"/>
              <w:rPr>
                <w:color w:val="1F497D" w:themeColor="text2"/>
                <w:sz w:val="18"/>
                <w:szCs w:val="18"/>
              </w:rPr>
            </w:pPr>
            <w:r w:rsidRPr="006C6059">
              <w:rPr>
                <w:color w:val="1F497D" w:themeColor="text2"/>
                <w:sz w:val="18"/>
                <w:szCs w:val="18"/>
              </w:rPr>
              <w:t xml:space="preserve">2016–17 </w:t>
            </w:r>
          </w:p>
        </w:tc>
        <w:tc>
          <w:tcPr>
            <w:tcW w:w="722" w:type="dxa"/>
          </w:tcPr>
          <w:p w14:paraId="77C5710C" w14:textId="77777777" w:rsidR="00D269B1" w:rsidRPr="006C6059" w:rsidRDefault="00D269B1" w:rsidP="00430574">
            <w:pPr>
              <w:pStyle w:val="TableHeader"/>
              <w:rPr>
                <w:color w:val="1F497D" w:themeColor="text2"/>
                <w:sz w:val="18"/>
                <w:szCs w:val="18"/>
              </w:rPr>
            </w:pPr>
            <w:r w:rsidRPr="006C6059">
              <w:rPr>
                <w:color w:val="1F497D" w:themeColor="text2"/>
                <w:sz w:val="18"/>
                <w:szCs w:val="18"/>
              </w:rPr>
              <w:t>2017–18</w:t>
            </w:r>
          </w:p>
        </w:tc>
        <w:tc>
          <w:tcPr>
            <w:tcW w:w="842" w:type="dxa"/>
          </w:tcPr>
          <w:p w14:paraId="6C8EE267" w14:textId="77777777" w:rsidR="00D269B1" w:rsidRPr="006C6059" w:rsidRDefault="00D269B1" w:rsidP="00430574">
            <w:pPr>
              <w:pStyle w:val="TableHeader"/>
              <w:rPr>
                <w:color w:val="1F497D" w:themeColor="text2"/>
                <w:sz w:val="18"/>
                <w:szCs w:val="18"/>
              </w:rPr>
            </w:pPr>
            <w:r w:rsidRPr="006C6059">
              <w:rPr>
                <w:color w:val="1F497D" w:themeColor="text2"/>
                <w:sz w:val="18"/>
                <w:szCs w:val="18"/>
              </w:rPr>
              <w:t>2018–19</w:t>
            </w:r>
          </w:p>
        </w:tc>
      </w:tr>
      <w:tr w:rsidR="00D269B1" w:rsidRPr="006C6059" w14:paraId="3432DCE5" w14:textId="77777777" w:rsidTr="00632849">
        <w:tc>
          <w:tcPr>
            <w:tcW w:w="6232" w:type="dxa"/>
            <w:gridSpan w:val="2"/>
          </w:tcPr>
          <w:p w14:paraId="7F845DFA" w14:textId="77777777" w:rsidR="00D269B1" w:rsidRPr="006C6059" w:rsidRDefault="00D269B1" w:rsidP="00430574">
            <w:pPr>
              <w:pStyle w:val="TableHeader"/>
              <w:rPr>
                <w:color w:val="1F497D" w:themeColor="text2"/>
              </w:rPr>
            </w:pPr>
          </w:p>
        </w:tc>
        <w:tc>
          <w:tcPr>
            <w:tcW w:w="2273" w:type="dxa"/>
            <w:gridSpan w:val="3"/>
          </w:tcPr>
          <w:p w14:paraId="14163D1A" w14:textId="77777777" w:rsidR="00D269B1" w:rsidRPr="006C6059" w:rsidRDefault="00D269B1" w:rsidP="00430574">
            <w:pPr>
              <w:pStyle w:val="TableHeader"/>
              <w:jc w:val="center"/>
              <w:rPr>
                <w:b w:val="0"/>
                <w:color w:val="1F497D" w:themeColor="text2"/>
                <w:sz w:val="20"/>
                <w:szCs w:val="20"/>
              </w:rPr>
            </w:pPr>
            <w:r w:rsidRPr="006C6059">
              <w:rPr>
                <w:b w:val="0"/>
                <w:color w:val="1F497D" w:themeColor="text2"/>
                <w:sz w:val="20"/>
                <w:szCs w:val="20"/>
              </w:rPr>
              <w:t>(%)</w:t>
            </w:r>
          </w:p>
        </w:tc>
      </w:tr>
      <w:tr w:rsidR="00D269B1" w:rsidRPr="00C000FB" w14:paraId="28F2F3D0" w14:textId="77777777" w:rsidTr="00632849">
        <w:tc>
          <w:tcPr>
            <w:tcW w:w="8505" w:type="dxa"/>
            <w:gridSpan w:val="5"/>
          </w:tcPr>
          <w:p w14:paraId="1E511DDA" w14:textId="77777777" w:rsidR="00D269B1" w:rsidRPr="006C6059" w:rsidRDefault="00D269B1" w:rsidP="00430574">
            <w:pPr>
              <w:pStyle w:val="Perfheader"/>
            </w:pPr>
            <w:r w:rsidRPr="006C6059">
              <w:t>Value created from department procurement activity</w:t>
            </w:r>
          </w:p>
        </w:tc>
      </w:tr>
      <w:tr w:rsidR="00D269B1" w:rsidRPr="005F2BDA" w14:paraId="1BFD1616" w14:textId="77777777" w:rsidTr="00632849">
        <w:tc>
          <w:tcPr>
            <w:tcW w:w="6232" w:type="dxa"/>
            <w:gridSpan w:val="2"/>
          </w:tcPr>
          <w:p w14:paraId="0B802E35" w14:textId="77777777" w:rsidR="00D269B1" w:rsidRPr="005F2BDA" w:rsidRDefault="00D269B1" w:rsidP="00430574">
            <w:pPr>
              <w:pStyle w:val="TableText"/>
            </w:pPr>
            <w:r>
              <w:t xml:space="preserve">DHHS identified $9.3 million in savings. </w:t>
            </w:r>
            <w:r w:rsidRPr="000F1F2C">
              <w:t>Th</w:t>
            </w:r>
            <w:r>
              <w:t xml:space="preserve">e increase in savings identified this year is </w:t>
            </w:r>
            <w:r w:rsidRPr="000F1F2C">
              <w:t xml:space="preserve">due to embedding the savings reporting within </w:t>
            </w:r>
            <w:r>
              <w:t>DHHS’</w:t>
            </w:r>
            <w:r w:rsidRPr="000F1F2C">
              <w:t xml:space="preserve"> procurement </w:t>
            </w:r>
            <w:r w:rsidR="00435554">
              <w:pgNum/>
            </w:r>
            <w:r w:rsidR="00DE47BD">
              <w:t xml:space="preserve"> </w:t>
            </w:r>
            <w:r w:rsidR="00435554">
              <w:t>in</w:t>
            </w:r>
            <w:r w:rsidR="00DA5A2C">
              <w:t>iti</w:t>
            </w:r>
            <w:r w:rsidR="00435554">
              <w:t>ali</w:t>
            </w:r>
            <w:r w:rsidR="00DA5A2C">
              <w:t>s</w:t>
            </w:r>
            <w:r w:rsidR="00435554">
              <w:t>ation</w:t>
            </w:r>
            <w:r w:rsidRPr="000F1F2C">
              <w:t xml:space="preserve"> process.</w:t>
            </w:r>
          </w:p>
        </w:tc>
        <w:tc>
          <w:tcPr>
            <w:tcW w:w="709" w:type="dxa"/>
          </w:tcPr>
          <w:p w14:paraId="4F797135" w14:textId="77777777" w:rsidR="00D269B1" w:rsidRPr="005F2BDA" w:rsidRDefault="00D269B1" w:rsidP="00430574">
            <w:pPr>
              <w:rPr>
                <w:sz w:val="20"/>
                <w:szCs w:val="20"/>
              </w:rPr>
            </w:pPr>
            <w:r>
              <w:t>0.2</w:t>
            </w:r>
          </w:p>
        </w:tc>
        <w:tc>
          <w:tcPr>
            <w:tcW w:w="722" w:type="dxa"/>
          </w:tcPr>
          <w:p w14:paraId="00F8E2D0" w14:textId="77777777" w:rsidR="00D269B1" w:rsidRPr="005F2BDA" w:rsidRDefault="00D269B1" w:rsidP="00430574">
            <w:pPr>
              <w:rPr>
                <w:sz w:val="20"/>
                <w:szCs w:val="20"/>
              </w:rPr>
            </w:pPr>
            <w:r>
              <w:t>0.8</w:t>
            </w:r>
          </w:p>
        </w:tc>
        <w:tc>
          <w:tcPr>
            <w:tcW w:w="842" w:type="dxa"/>
          </w:tcPr>
          <w:p w14:paraId="6721EFE5" w14:textId="77777777" w:rsidR="00D269B1" w:rsidRPr="005F2BDA" w:rsidRDefault="00D269B1" w:rsidP="00430574">
            <w:pPr>
              <w:rPr>
                <w:sz w:val="20"/>
                <w:szCs w:val="20"/>
              </w:rPr>
            </w:pPr>
            <w:r>
              <w:rPr>
                <w:sz w:val="20"/>
                <w:szCs w:val="20"/>
              </w:rPr>
              <w:t>2.0</w:t>
            </w:r>
          </w:p>
        </w:tc>
      </w:tr>
      <w:tr w:rsidR="00D269B1" w:rsidRPr="00C000FB" w14:paraId="0EFE7C46" w14:textId="77777777" w:rsidTr="00632849">
        <w:tc>
          <w:tcPr>
            <w:tcW w:w="8505" w:type="dxa"/>
            <w:gridSpan w:val="5"/>
          </w:tcPr>
          <w:p w14:paraId="57450C87" w14:textId="77777777" w:rsidR="00D269B1" w:rsidRPr="00C000FB" w:rsidRDefault="00D269B1" w:rsidP="00430574">
            <w:pPr>
              <w:pStyle w:val="Perfheader"/>
            </w:pPr>
            <w:r w:rsidRPr="00C000FB">
              <w:t>Proportion of P-Card (or equivalent) transactions at or below $2 000</w:t>
            </w:r>
          </w:p>
        </w:tc>
      </w:tr>
      <w:tr w:rsidR="00D269B1" w:rsidRPr="006C6059" w14:paraId="32242803" w14:textId="77777777" w:rsidTr="00632849">
        <w:tc>
          <w:tcPr>
            <w:tcW w:w="6232" w:type="dxa"/>
            <w:gridSpan w:val="2"/>
          </w:tcPr>
          <w:p w14:paraId="53F24C1D" w14:textId="77777777" w:rsidR="00D269B1" w:rsidRPr="005F2BDA" w:rsidRDefault="00D269B1" w:rsidP="00430574">
            <w:pPr>
              <w:pStyle w:val="TableText"/>
            </w:pPr>
            <w:r>
              <w:t xml:space="preserve">DHHS continues to </w:t>
            </w:r>
            <w:r w:rsidRPr="000F1F2C">
              <w:t>support P</w:t>
            </w:r>
            <w:r>
              <w:t>-Cards</w:t>
            </w:r>
            <w:r w:rsidRPr="000F1F2C">
              <w:t xml:space="preserve"> as a payment mechanism for low</w:t>
            </w:r>
            <w:r>
              <w:t>-</w:t>
            </w:r>
            <w:r w:rsidRPr="000F1F2C">
              <w:t>value transactions.</w:t>
            </w:r>
            <w:r>
              <w:t xml:space="preserve"> </w:t>
            </w:r>
            <w:r w:rsidRPr="000F1F2C">
              <w:t>Results reflect the department</w:t>
            </w:r>
            <w:r w:rsidR="00435554">
              <w:t>’</w:t>
            </w:r>
            <w:r w:rsidRPr="000F1F2C">
              <w:t>s risk appetite in relation to use of P</w:t>
            </w:r>
            <w:r>
              <w:t>-</w:t>
            </w:r>
            <w:r w:rsidRPr="000F1F2C">
              <w:t>Cards</w:t>
            </w:r>
            <w:r w:rsidR="00D62620">
              <w:t>.</w:t>
            </w:r>
          </w:p>
        </w:tc>
        <w:tc>
          <w:tcPr>
            <w:tcW w:w="709" w:type="dxa"/>
          </w:tcPr>
          <w:p w14:paraId="115EE7B4" w14:textId="77777777" w:rsidR="00D269B1" w:rsidRPr="005F2BDA" w:rsidRDefault="00D269B1" w:rsidP="00430574">
            <w:pPr>
              <w:pStyle w:val="TableText"/>
            </w:pPr>
            <w:r>
              <w:t>12.3</w:t>
            </w:r>
          </w:p>
        </w:tc>
        <w:tc>
          <w:tcPr>
            <w:tcW w:w="722" w:type="dxa"/>
          </w:tcPr>
          <w:p w14:paraId="00EB9ED7" w14:textId="77777777" w:rsidR="00D269B1" w:rsidRPr="005F2BDA" w:rsidRDefault="00D269B1" w:rsidP="00430574">
            <w:pPr>
              <w:pStyle w:val="TableText"/>
            </w:pPr>
            <w:r>
              <w:t>16.5</w:t>
            </w:r>
          </w:p>
        </w:tc>
        <w:tc>
          <w:tcPr>
            <w:tcW w:w="842" w:type="dxa"/>
          </w:tcPr>
          <w:p w14:paraId="6A39454A" w14:textId="77777777" w:rsidR="00D269B1" w:rsidRPr="005F2BDA" w:rsidRDefault="00D269B1" w:rsidP="00430574">
            <w:pPr>
              <w:pStyle w:val="TableText"/>
            </w:pPr>
            <w:r>
              <w:t>16.8</w:t>
            </w:r>
          </w:p>
        </w:tc>
      </w:tr>
      <w:tr w:rsidR="00D269B1" w:rsidRPr="00C000FB" w14:paraId="4FABA678" w14:textId="77777777" w:rsidTr="00632849">
        <w:tc>
          <w:tcPr>
            <w:tcW w:w="8505" w:type="dxa"/>
            <w:gridSpan w:val="5"/>
          </w:tcPr>
          <w:p w14:paraId="301FD142" w14:textId="77777777" w:rsidR="00D269B1" w:rsidRPr="00C000FB" w:rsidRDefault="00D269B1" w:rsidP="00430574">
            <w:pPr>
              <w:pStyle w:val="Perfheader"/>
            </w:pPr>
            <w:r w:rsidRPr="00C000FB">
              <w:t>Increase in procurement capability</w:t>
            </w:r>
          </w:p>
        </w:tc>
      </w:tr>
      <w:tr w:rsidR="00D269B1" w:rsidRPr="006C6059" w14:paraId="749D6BEB" w14:textId="77777777" w:rsidTr="00632849">
        <w:tc>
          <w:tcPr>
            <w:tcW w:w="6232" w:type="dxa"/>
            <w:gridSpan w:val="2"/>
          </w:tcPr>
          <w:p w14:paraId="071E2D1A" w14:textId="77777777" w:rsidR="00D269B1" w:rsidRPr="005F2BDA" w:rsidRDefault="002424E4" w:rsidP="00430574">
            <w:pPr>
              <w:pStyle w:val="TableText"/>
            </w:pPr>
            <w:r>
              <w:t xml:space="preserve">Capability decreased slightly in 2018–19 from 150 to 144 (out of </w:t>
            </w:r>
            <w:r w:rsidR="00AA00C0">
              <w:t xml:space="preserve">a maximum score of </w:t>
            </w:r>
            <w:r>
              <w:t xml:space="preserve">150). This was </w:t>
            </w:r>
            <w:r w:rsidR="00D269B1">
              <w:t xml:space="preserve">due to the </w:t>
            </w:r>
            <w:r w:rsidR="00D269B1" w:rsidRPr="000F1F2C">
              <w:t>introduction of the social procurement framework.</w:t>
            </w:r>
            <w:r w:rsidR="00D269B1">
              <w:t xml:space="preserve"> These new policy initiatives will be </w:t>
            </w:r>
            <w:r w:rsidR="00D269B1" w:rsidRPr="000F1F2C">
              <w:t xml:space="preserve">included </w:t>
            </w:r>
            <w:r w:rsidR="00D269B1">
              <w:t>in the</w:t>
            </w:r>
            <w:r w:rsidR="00D269B1" w:rsidRPr="000F1F2C">
              <w:t xml:space="preserve"> capability plan to</w:t>
            </w:r>
            <w:r w:rsidR="00D269B1">
              <w:t xml:space="preserve"> ensure we </w:t>
            </w:r>
            <w:r w:rsidR="00D269B1" w:rsidRPr="000F1F2C">
              <w:t xml:space="preserve">increase procurement capability </w:t>
            </w:r>
            <w:r w:rsidR="00D269B1">
              <w:t xml:space="preserve">in these areas. </w:t>
            </w:r>
          </w:p>
        </w:tc>
        <w:tc>
          <w:tcPr>
            <w:tcW w:w="709" w:type="dxa"/>
          </w:tcPr>
          <w:p w14:paraId="2BB4FA51" w14:textId="77777777" w:rsidR="00D269B1" w:rsidRPr="005F2BDA" w:rsidRDefault="00D269B1" w:rsidP="00430574">
            <w:pPr>
              <w:pStyle w:val="TableText"/>
            </w:pPr>
            <w:r>
              <w:t>6.6</w:t>
            </w:r>
          </w:p>
        </w:tc>
        <w:tc>
          <w:tcPr>
            <w:tcW w:w="722" w:type="dxa"/>
          </w:tcPr>
          <w:p w14:paraId="58F3ADEC" w14:textId="77777777" w:rsidR="00D269B1" w:rsidRPr="005F2BDA" w:rsidRDefault="00D269B1" w:rsidP="00430574">
            <w:pPr>
              <w:pStyle w:val="TableText"/>
            </w:pPr>
            <w:r>
              <w:t>2.7</w:t>
            </w:r>
          </w:p>
        </w:tc>
        <w:tc>
          <w:tcPr>
            <w:tcW w:w="842" w:type="dxa"/>
          </w:tcPr>
          <w:p w14:paraId="17640EEE" w14:textId="77777777" w:rsidR="00D269B1" w:rsidRPr="005F2BDA" w:rsidRDefault="00D269B1" w:rsidP="00430574">
            <w:pPr>
              <w:pStyle w:val="TableText"/>
            </w:pPr>
            <w:r>
              <w:t>-4.0</w:t>
            </w:r>
          </w:p>
        </w:tc>
      </w:tr>
      <w:tr w:rsidR="00D269B1" w:rsidRPr="00C000FB" w14:paraId="3CAE8216" w14:textId="77777777" w:rsidTr="00632849">
        <w:tc>
          <w:tcPr>
            <w:tcW w:w="8505" w:type="dxa"/>
            <w:gridSpan w:val="5"/>
          </w:tcPr>
          <w:p w14:paraId="5641FDB2" w14:textId="77777777" w:rsidR="00D269B1" w:rsidRPr="00C000FB" w:rsidRDefault="00D269B1" w:rsidP="00430574">
            <w:pPr>
              <w:pStyle w:val="Perfheader"/>
            </w:pPr>
            <w:r w:rsidRPr="00C000FB">
              <w:t>Cost of procurement resources</w:t>
            </w:r>
          </w:p>
        </w:tc>
      </w:tr>
      <w:tr w:rsidR="00D269B1" w:rsidRPr="006C6059" w14:paraId="527ABC4D" w14:textId="77777777" w:rsidTr="00632849">
        <w:tc>
          <w:tcPr>
            <w:tcW w:w="6232" w:type="dxa"/>
            <w:gridSpan w:val="2"/>
          </w:tcPr>
          <w:p w14:paraId="0DC15977" w14:textId="77777777" w:rsidR="00D269B1" w:rsidRPr="005F2BDA" w:rsidRDefault="00D269B1" w:rsidP="00430574">
            <w:pPr>
              <w:pStyle w:val="TableText"/>
            </w:pPr>
            <w:r w:rsidRPr="000F1F2C">
              <w:t>Results continue to reflect a low cost for driving compliant procurement processes conducted in accordance with VGPB policies.</w:t>
            </w:r>
            <w:r>
              <w:t xml:space="preserve"> </w:t>
            </w:r>
          </w:p>
        </w:tc>
        <w:tc>
          <w:tcPr>
            <w:tcW w:w="709" w:type="dxa"/>
          </w:tcPr>
          <w:p w14:paraId="4D91EB0B" w14:textId="77777777" w:rsidR="00D269B1" w:rsidRPr="005F2BDA" w:rsidRDefault="00D269B1" w:rsidP="00430574">
            <w:pPr>
              <w:pStyle w:val="TableText"/>
            </w:pPr>
            <w:r>
              <w:t>0.7</w:t>
            </w:r>
          </w:p>
        </w:tc>
        <w:tc>
          <w:tcPr>
            <w:tcW w:w="722" w:type="dxa"/>
          </w:tcPr>
          <w:p w14:paraId="71F2E367" w14:textId="77777777" w:rsidR="00D269B1" w:rsidRPr="005F2BDA" w:rsidRDefault="00D269B1" w:rsidP="00430574">
            <w:pPr>
              <w:pStyle w:val="TableText"/>
            </w:pPr>
            <w:r>
              <w:t>0.7</w:t>
            </w:r>
          </w:p>
        </w:tc>
        <w:tc>
          <w:tcPr>
            <w:tcW w:w="842" w:type="dxa"/>
          </w:tcPr>
          <w:p w14:paraId="0E0AE187" w14:textId="77777777" w:rsidR="00D269B1" w:rsidRPr="005F2BDA" w:rsidRDefault="00D269B1" w:rsidP="00430574">
            <w:pPr>
              <w:pStyle w:val="TableText"/>
            </w:pPr>
            <w:r>
              <w:t>0.9</w:t>
            </w:r>
          </w:p>
        </w:tc>
      </w:tr>
      <w:tr w:rsidR="00D269B1" w:rsidRPr="00C000FB" w14:paraId="379E10CF" w14:textId="77777777" w:rsidTr="00632849">
        <w:tc>
          <w:tcPr>
            <w:tcW w:w="8505" w:type="dxa"/>
            <w:gridSpan w:val="5"/>
          </w:tcPr>
          <w:p w14:paraId="4996C205" w14:textId="77777777" w:rsidR="00D269B1" w:rsidRPr="00C000FB" w:rsidRDefault="00D269B1" w:rsidP="00430574">
            <w:pPr>
              <w:pStyle w:val="Perfheader"/>
            </w:pPr>
            <w:r w:rsidRPr="00C000FB">
              <w:t xml:space="preserve">Supplier satisfaction assessment </w:t>
            </w:r>
          </w:p>
        </w:tc>
      </w:tr>
      <w:tr w:rsidR="00D269B1" w:rsidRPr="006C6059" w14:paraId="5B6F04C9" w14:textId="77777777" w:rsidTr="00F8620D">
        <w:tc>
          <w:tcPr>
            <w:tcW w:w="4111" w:type="dxa"/>
            <w:vMerge w:val="restart"/>
          </w:tcPr>
          <w:p w14:paraId="45F7AA9E" w14:textId="77777777" w:rsidR="00D269B1" w:rsidRPr="005F2BDA" w:rsidRDefault="00D269B1" w:rsidP="00430574">
            <w:pPr>
              <w:pStyle w:val="TableText"/>
            </w:pPr>
            <w:r>
              <w:t xml:space="preserve">Significant increase in satisfaction of unsuccessful suppliers. </w:t>
            </w:r>
          </w:p>
        </w:tc>
        <w:tc>
          <w:tcPr>
            <w:tcW w:w="2121" w:type="dxa"/>
          </w:tcPr>
          <w:p w14:paraId="49594BEF" w14:textId="77777777" w:rsidR="00D269B1" w:rsidRPr="005F2BDA" w:rsidRDefault="00D269B1" w:rsidP="00430574">
            <w:pPr>
              <w:pStyle w:val="TableText"/>
            </w:pPr>
            <w:r w:rsidRPr="000451B5">
              <w:t>Successful satisfied</w:t>
            </w:r>
          </w:p>
        </w:tc>
        <w:tc>
          <w:tcPr>
            <w:tcW w:w="709" w:type="dxa"/>
          </w:tcPr>
          <w:p w14:paraId="01C2F62E" w14:textId="77777777" w:rsidR="00D269B1" w:rsidRPr="005F2BDA" w:rsidRDefault="00D269B1" w:rsidP="00430574">
            <w:pPr>
              <w:pStyle w:val="TableText"/>
            </w:pPr>
            <w:r>
              <w:t>82</w:t>
            </w:r>
          </w:p>
        </w:tc>
        <w:tc>
          <w:tcPr>
            <w:tcW w:w="722" w:type="dxa"/>
          </w:tcPr>
          <w:p w14:paraId="2F6AFAD5" w14:textId="77777777" w:rsidR="00D269B1" w:rsidRPr="005F2BDA" w:rsidRDefault="00D269B1" w:rsidP="00430574">
            <w:pPr>
              <w:pStyle w:val="TableText"/>
            </w:pPr>
            <w:r>
              <w:t>78</w:t>
            </w:r>
          </w:p>
        </w:tc>
        <w:tc>
          <w:tcPr>
            <w:tcW w:w="842" w:type="dxa"/>
          </w:tcPr>
          <w:p w14:paraId="36259918" w14:textId="77777777" w:rsidR="00D269B1" w:rsidRPr="005F2BDA" w:rsidRDefault="00D269B1" w:rsidP="00430574">
            <w:pPr>
              <w:pStyle w:val="TableText"/>
            </w:pPr>
            <w:r>
              <w:t>74</w:t>
            </w:r>
          </w:p>
        </w:tc>
      </w:tr>
      <w:tr w:rsidR="00D269B1" w:rsidRPr="006C6059" w14:paraId="671A2F7E" w14:textId="77777777" w:rsidTr="00F8620D">
        <w:tc>
          <w:tcPr>
            <w:tcW w:w="4111" w:type="dxa"/>
            <w:vMerge/>
          </w:tcPr>
          <w:p w14:paraId="4D176F68" w14:textId="77777777" w:rsidR="00D269B1" w:rsidRPr="005F2BDA" w:rsidRDefault="00D269B1" w:rsidP="00430574">
            <w:pPr>
              <w:pStyle w:val="TableText"/>
            </w:pPr>
          </w:p>
        </w:tc>
        <w:tc>
          <w:tcPr>
            <w:tcW w:w="2121" w:type="dxa"/>
          </w:tcPr>
          <w:p w14:paraId="1719C133" w14:textId="77777777" w:rsidR="00D269B1" w:rsidRPr="005F2BDA" w:rsidRDefault="00D269B1" w:rsidP="00430574">
            <w:pPr>
              <w:pStyle w:val="TableText"/>
            </w:pPr>
            <w:r w:rsidRPr="000451B5">
              <w:t>Unsuccessful</w:t>
            </w:r>
            <w:r>
              <w:t xml:space="preserve"> </w:t>
            </w:r>
            <w:r w:rsidRPr="000451B5">
              <w:t>satisfied</w:t>
            </w:r>
          </w:p>
        </w:tc>
        <w:tc>
          <w:tcPr>
            <w:tcW w:w="709" w:type="dxa"/>
          </w:tcPr>
          <w:p w14:paraId="521581E4" w14:textId="77777777" w:rsidR="00D269B1" w:rsidRPr="005F2BDA" w:rsidRDefault="00D269B1" w:rsidP="00430574">
            <w:pPr>
              <w:pStyle w:val="TableText"/>
            </w:pPr>
            <w:r>
              <w:t>53</w:t>
            </w:r>
          </w:p>
        </w:tc>
        <w:tc>
          <w:tcPr>
            <w:tcW w:w="722" w:type="dxa"/>
          </w:tcPr>
          <w:p w14:paraId="1E24E2CB" w14:textId="77777777" w:rsidR="00D269B1" w:rsidRPr="005F2BDA" w:rsidRDefault="00D269B1" w:rsidP="00430574">
            <w:pPr>
              <w:pStyle w:val="TableText"/>
            </w:pPr>
            <w:r>
              <w:t>38</w:t>
            </w:r>
          </w:p>
        </w:tc>
        <w:tc>
          <w:tcPr>
            <w:tcW w:w="842" w:type="dxa"/>
          </w:tcPr>
          <w:p w14:paraId="081D4CDB" w14:textId="77777777" w:rsidR="00D269B1" w:rsidRPr="005F2BDA" w:rsidRDefault="00D269B1" w:rsidP="00430574">
            <w:pPr>
              <w:pStyle w:val="TableText"/>
            </w:pPr>
            <w:r>
              <w:t>73</w:t>
            </w:r>
          </w:p>
        </w:tc>
      </w:tr>
      <w:tr w:rsidR="00D269B1" w:rsidRPr="00C000FB" w14:paraId="0988F6D8" w14:textId="77777777" w:rsidTr="00632849">
        <w:tc>
          <w:tcPr>
            <w:tcW w:w="8505" w:type="dxa"/>
            <w:gridSpan w:val="5"/>
          </w:tcPr>
          <w:p w14:paraId="729CEEFB" w14:textId="77777777" w:rsidR="00D269B1" w:rsidRPr="00C000FB" w:rsidRDefault="00D269B1" w:rsidP="00430574">
            <w:pPr>
              <w:pStyle w:val="Perfheader"/>
            </w:pPr>
            <w:r w:rsidRPr="00C000FB">
              <w:t>Planned procurement activity as a % of actual procurement activity</w:t>
            </w:r>
          </w:p>
        </w:tc>
      </w:tr>
      <w:tr w:rsidR="00D269B1" w:rsidRPr="006C6059" w14:paraId="78D9B70A" w14:textId="77777777" w:rsidTr="00632849">
        <w:tc>
          <w:tcPr>
            <w:tcW w:w="6232" w:type="dxa"/>
            <w:gridSpan w:val="2"/>
          </w:tcPr>
          <w:p w14:paraId="6672600F" w14:textId="77777777" w:rsidR="00D269B1" w:rsidRPr="005F2BDA" w:rsidRDefault="00D269B1" w:rsidP="00430574">
            <w:pPr>
              <w:pStyle w:val="TableText"/>
            </w:pPr>
            <w:r w:rsidRPr="00575BD8">
              <w:t xml:space="preserve">Procurement Services continues to refine procurement planning </w:t>
            </w:r>
            <w:r>
              <w:t>and</w:t>
            </w:r>
            <w:r w:rsidRPr="00575BD8">
              <w:t xml:space="preserve"> encourag</w:t>
            </w:r>
            <w:r>
              <w:t>es</w:t>
            </w:r>
            <w:r w:rsidRPr="00575BD8">
              <w:t xml:space="preserve"> business owners to identify procurement jobs well in advance. This has seen an increase year</w:t>
            </w:r>
            <w:r w:rsidR="00B91B2A">
              <w:t>-</w:t>
            </w:r>
            <w:r w:rsidRPr="00575BD8">
              <w:t>on</w:t>
            </w:r>
            <w:r w:rsidR="00B91B2A">
              <w:t>-</w:t>
            </w:r>
            <w:r w:rsidRPr="00575BD8">
              <w:t xml:space="preserve">year. </w:t>
            </w:r>
            <w:r>
              <w:t xml:space="preserve">DHHS is </w:t>
            </w:r>
            <w:r w:rsidRPr="00575BD8">
              <w:t>refreshing it</w:t>
            </w:r>
            <w:r>
              <w:t>s</w:t>
            </w:r>
            <w:r w:rsidRPr="00575BD8">
              <w:t xml:space="preserve"> Relationship Management Model (RMM)</w:t>
            </w:r>
            <w:r>
              <w:t xml:space="preserve">. One of the aims of the RMM is to </w:t>
            </w:r>
            <w:r w:rsidRPr="00575BD8">
              <w:t>strengthen relationships with</w:t>
            </w:r>
            <w:r>
              <w:t xml:space="preserve"> DHHS</w:t>
            </w:r>
            <w:r w:rsidRPr="00575BD8">
              <w:t xml:space="preserve"> business partners and increase </w:t>
            </w:r>
            <w:r>
              <w:t>the department’s</w:t>
            </w:r>
            <w:r w:rsidRPr="00575BD8">
              <w:t xml:space="preserve"> ability to forward plan </w:t>
            </w:r>
            <w:r>
              <w:t>its</w:t>
            </w:r>
            <w:r w:rsidRPr="00575BD8">
              <w:t xml:space="preserve"> procurement activity.</w:t>
            </w:r>
          </w:p>
        </w:tc>
        <w:tc>
          <w:tcPr>
            <w:tcW w:w="709" w:type="dxa"/>
          </w:tcPr>
          <w:p w14:paraId="4CDC0401" w14:textId="77777777" w:rsidR="00D269B1" w:rsidRPr="005F2BDA" w:rsidRDefault="00D269B1" w:rsidP="00430574">
            <w:pPr>
              <w:pStyle w:val="TableText"/>
            </w:pPr>
            <w:r>
              <w:t>5.7</w:t>
            </w:r>
          </w:p>
        </w:tc>
        <w:tc>
          <w:tcPr>
            <w:tcW w:w="722" w:type="dxa"/>
          </w:tcPr>
          <w:p w14:paraId="2F926B10" w14:textId="77777777" w:rsidR="00D269B1" w:rsidRPr="005F2BDA" w:rsidRDefault="00D269B1" w:rsidP="00430574">
            <w:pPr>
              <w:pStyle w:val="TableText"/>
            </w:pPr>
            <w:r>
              <w:t>9.3</w:t>
            </w:r>
          </w:p>
        </w:tc>
        <w:tc>
          <w:tcPr>
            <w:tcW w:w="842" w:type="dxa"/>
          </w:tcPr>
          <w:p w14:paraId="1F221058" w14:textId="77777777" w:rsidR="00D269B1" w:rsidRPr="005F2BDA" w:rsidRDefault="00D269B1" w:rsidP="00430574">
            <w:pPr>
              <w:pStyle w:val="TableText"/>
            </w:pPr>
            <w:r>
              <w:t>11.6</w:t>
            </w:r>
          </w:p>
        </w:tc>
      </w:tr>
    </w:tbl>
    <w:p w14:paraId="534FE7E1" w14:textId="77777777" w:rsidR="00D269B1" w:rsidRDefault="00D269B1" w:rsidP="00D269B1">
      <w:pPr>
        <w:rPr>
          <w:lang w:val="en-US"/>
        </w:rPr>
      </w:pPr>
    </w:p>
    <w:p w14:paraId="3B7F7649" w14:textId="77777777" w:rsidR="00D269B1" w:rsidRDefault="00D269B1" w:rsidP="00D269B1">
      <w:pPr>
        <w:rPr>
          <w:lang w:val="en-US"/>
        </w:rPr>
      </w:pPr>
    </w:p>
    <w:p w14:paraId="23E9964E" w14:textId="77777777" w:rsidR="00D269B1" w:rsidRPr="00215138" w:rsidRDefault="00D269B1" w:rsidP="00D269B1">
      <w:pPr>
        <w:rPr>
          <w:lang w:val="en-US"/>
        </w:rPr>
      </w:pPr>
    </w:p>
    <w:p w14:paraId="5337E243" w14:textId="77777777" w:rsidR="00D269B1" w:rsidRPr="00481EDE" w:rsidRDefault="00D269B1" w:rsidP="00D269B1">
      <w:pPr>
        <w:rPr>
          <w:lang w:val="en-US"/>
        </w:rPr>
      </w:pPr>
    </w:p>
    <w:p w14:paraId="21EFF976" w14:textId="77777777" w:rsidR="00D269B1" w:rsidRPr="00481EDE" w:rsidRDefault="00D269B1" w:rsidP="00D269B1">
      <w:pPr>
        <w:rPr>
          <w:lang w:val="en-US"/>
        </w:rPr>
      </w:pPr>
    </w:p>
    <w:p w14:paraId="0E41E489" w14:textId="77777777" w:rsidR="00D269B1" w:rsidRPr="00CC1F98" w:rsidRDefault="00D269B1" w:rsidP="00D269B1">
      <w:pPr>
        <w:pStyle w:val="Normal1"/>
        <w:ind w:left="0"/>
        <w:rPr>
          <w:lang w:val="en-US"/>
        </w:rPr>
      </w:pPr>
    </w:p>
    <w:p w14:paraId="10E905E2" w14:textId="77777777" w:rsidR="00D269B1" w:rsidRPr="00CC1F98" w:rsidRDefault="00D269B1" w:rsidP="00D269B1">
      <w:pPr>
        <w:rPr>
          <w:lang w:val="en-US"/>
        </w:rPr>
      </w:pPr>
    </w:p>
    <w:p w14:paraId="569365B9" w14:textId="77777777" w:rsidR="00F45584" w:rsidRDefault="00F45584" w:rsidP="00F45584">
      <w:pPr>
        <w:rPr>
          <w:rFonts w:ascii="Calibri" w:hAnsi="Calibri" w:cs="Calibri"/>
          <w:b/>
          <w:color w:val="4D4D4D"/>
          <w:kern w:val="28"/>
          <w:sz w:val="26"/>
          <w:lang w:val="en-US"/>
        </w:rPr>
      </w:pPr>
    </w:p>
    <w:p w14:paraId="6FB25401" w14:textId="77777777" w:rsidR="00D269B1" w:rsidRDefault="00D269B1">
      <w:pPr>
        <w:rPr>
          <w:rFonts w:ascii="Calibri" w:hAnsi="Calibri" w:cs="Calibri"/>
          <w:color w:val="4D4D4D"/>
          <w:kern w:val="28"/>
          <w:sz w:val="30"/>
          <w:szCs w:val="22"/>
          <w:lang w:eastAsia="en-US"/>
        </w:rPr>
      </w:pPr>
      <w:bookmarkStart w:id="165" w:name="_Hlk522701023"/>
      <w:bookmarkStart w:id="166" w:name="_Hlk521916401"/>
      <w:bookmarkStart w:id="167" w:name="_Hlk522704168"/>
      <w:bookmarkEnd w:id="157"/>
      <w:r>
        <w:br w:type="page"/>
      </w:r>
    </w:p>
    <w:p w14:paraId="274D967D" w14:textId="77777777" w:rsidR="00EC599C" w:rsidRPr="008F7F71" w:rsidRDefault="00F45584" w:rsidP="008F7F71">
      <w:pPr>
        <w:pStyle w:val="Heading2NoNum"/>
      </w:pPr>
      <w:bookmarkStart w:id="168" w:name="_Toc20648421"/>
      <w:r w:rsidRPr="008F7F71">
        <w:lastRenderedPageBreak/>
        <w:t>D</w:t>
      </w:r>
      <w:r w:rsidR="00EC599C" w:rsidRPr="008F7F71">
        <w:t xml:space="preserve">epartment of Jobs, </w:t>
      </w:r>
      <w:r w:rsidR="008B7338" w:rsidRPr="008F7F71">
        <w:t>Precincts and Regions</w:t>
      </w:r>
      <w:bookmarkEnd w:id="168"/>
    </w:p>
    <w:p w14:paraId="6692F114" w14:textId="77777777" w:rsidR="00794650" w:rsidRPr="008B7338" w:rsidRDefault="00794650" w:rsidP="00794650">
      <w:pPr>
        <w:pStyle w:val="Normal1"/>
        <w:rPr>
          <w:highlight w:val="yellow"/>
        </w:rPr>
      </w:pPr>
    </w:p>
    <w:p w14:paraId="2E378AE5" w14:textId="77777777" w:rsidR="00AA53B7" w:rsidRDefault="00AA53B7" w:rsidP="00AA53B7">
      <w:pPr>
        <w:pStyle w:val="Normal1"/>
      </w:pPr>
      <w:r>
        <w:t>The Department of Jobs, Precincts and Regions</w:t>
      </w:r>
      <w:r w:rsidR="008110A2">
        <w:t xml:space="preserve"> (DJPR)</w:t>
      </w:r>
      <w:r>
        <w:t xml:space="preserve"> is firmly focused on growing Victoria’s economy and ensuring it benefits all Victorians – by creating more jobs for more people, building thriving places and regions, and supporting inclusive communities.</w:t>
      </w:r>
    </w:p>
    <w:p w14:paraId="23D84BFC" w14:textId="77777777" w:rsidR="00AA53B7" w:rsidRDefault="00AA53B7" w:rsidP="00AA53B7">
      <w:pPr>
        <w:pStyle w:val="Normal1"/>
      </w:pPr>
      <w:r>
        <w:t>DJPR was established on 1 January 2019</w:t>
      </w:r>
      <w:r w:rsidR="00550AE5">
        <w:t>, u</w:t>
      </w:r>
      <w:r>
        <w:t>nder machinery of government changes</w:t>
      </w:r>
      <w:r w:rsidR="00550AE5">
        <w:t>. S</w:t>
      </w:r>
      <w:r>
        <w:t>ome parts of DJPR transitioned from the former Department of Economic Development, Jobs, Transport and Resources (DEDJTR).</w:t>
      </w:r>
    </w:p>
    <w:p w14:paraId="3BE7BF64" w14:textId="77777777" w:rsidR="00AA53B7" w:rsidRPr="00905976" w:rsidRDefault="00AA53B7" w:rsidP="00AA53B7">
      <w:pPr>
        <w:pStyle w:val="Normal1"/>
        <w:rPr>
          <w:lang w:val="en-US"/>
        </w:rPr>
      </w:pPr>
      <w:r w:rsidRPr="00905976">
        <w:rPr>
          <w:lang w:val="en-US"/>
        </w:rPr>
        <w:t>DJPR is currently being a</w:t>
      </w:r>
      <w:r>
        <w:rPr>
          <w:lang w:val="en-US"/>
        </w:rPr>
        <w:t>ccredited by the VGPB to ensure compliance with VGPB polices and will report performance measures from 2019–20.</w:t>
      </w:r>
    </w:p>
    <w:p w14:paraId="44A625B0" w14:textId="77777777" w:rsidR="00971C16" w:rsidRDefault="00971C16" w:rsidP="00971C16">
      <w:pPr>
        <w:pStyle w:val="Heading3NoNum"/>
      </w:pPr>
      <w:r w:rsidRPr="00CD6245">
        <w:t>Procurement profile</w:t>
      </w:r>
      <w:r>
        <w:t xml:space="preserve"> in 2018–19</w:t>
      </w:r>
    </w:p>
    <w:tbl>
      <w:tblPr>
        <w:tblStyle w:val="TableGrid"/>
        <w:tblW w:w="8840" w:type="dxa"/>
        <w:tblInd w:w="846" w:type="dxa"/>
        <w:tblLook w:val="04A0" w:firstRow="1" w:lastRow="0" w:firstColumn="1" w:lastColumn="0" w:noHBand="0" w:noVBand="1"/>
      </w:tblPr>
      <w:tblGrid>
        <w:gridCol w:w="5438"/>
        <w:gridCol w:w="3402"/>
      </w:tblGrid>
      <w:tr w:rsidR="00AA53B7" w:rsidRPr="00CC1F98" w14:paraId="62171B10" w14:textId="77777777" w:rsidTr="0057654F">
        <w:trPr>
          <w:trHeight w:val="1545"/>
        </w:trPr>
        <w:tc>
          <w:tcPr>
            <w:tcW w:w="5438" w:type="dxa"/>
          </w:tcPr>
          <w:p w14:paraId="350099EB" w14:textId="77777777" w:rsidR="00AA53B7" w:rsidRPr="00BD351B" w:rsidRDefault="00AA53B7" w:rsidP="0057654F">
            <w:pPr>
              <w:pStyle w:val="Normal1"/>
              <w:ind w:left="0"/>
              <w:rPr>
                <w:sz w:val="28"/>
                <w:szCs w:val="28"/>
              </w:rPr>
            </w:pPr>
            <w:r w:rsidRPr="00BD351B">
              <w:rPr>
                <w:sz w:val="28"/>
                <w:szCs w:val="28"/>
              </w:rPr>
              <w:t xml:space="preserve">Approved </w:t>
            </w:r>
            <w:r w:rsidRPr="00860EFA">
              <w:rPr>
                <w:sz w:val="36"/>
                <w:szCs w:val="36"/>
              </w:rPr>
              <w:t>76 one-off supply contracts</w:t>
            </w:r>
            <w:r w:rsidRPr="00BD351B">
              <w:rPr>
                <w:sz w:val="28"/>
                <w:szCs w:val="28"/>
              </w:rPr>
              <w:t xml:space="preserve"> valued at </w:t>
            </w:r>
            <w:r w:rsidRPr="00860EFA">
              <w:rPr>
                <w:sz w:val="36"/>
                <w:szCs w:val="36"/>
              </w:rPr>
              <w:t>$18 million</w:t>
            </w:r>
            <w:r w:rsidR="00DC6C8A">
              <w:t>*</w:t>
            </w:r>
          </w:p>
        </w:tc>
        <w:tc>
          <w:tcPr>
            <w:tcW w:w="3402" w:type="dxa"/>
            <w:vMerge w:val="restart"/>
          </w:tcPr>
          <w:p w14:paraId="731DA30F" w14:textId="77777777" w:rsidR="00AA53B7" w:rsidRPr="00D962DA" w:rsidRDefault="00AA53B7" w:rsidP="0057654F">
            <w:pPr>
              <w:pStyle w:val="Normal1"/>
              <w:ind w:left="0"/>
              <w:rPr>
                <w:b/>
              </w:rPr>
            </w:pPr>
            <w:r w:rsidRPr="00D962DA">
              <w:rPr>
                <w:b/>
              </w:rPr>
              <w:t xml:space="preserve">Top categories of </w:t>
            </w:r>
            <w:r>
              <w:rPr>
                <w:b/>
              </w:rPr>
              <w:t>contract approval</w:t>
            </w:r>
          </w:p>
          <w:p w14:paraId="53057CB8" w14:textId="77777777" w:rsidR="00AA53B7" w:rsidRPr="004C7894" w:rsidRDefault="00AA53B7" w:rsidP="004C7894">
            <w:pPr>
              <w:pStyle w:val="Normal1"/>
              <w:numPr>
                <w:ilvl w:val="0"/>
                <w:numId w:val="23"/>
              </w:numPr>
              <w:ind w:left="321"/>
              <w:rPr>
                <w:sz w:val="21"/>
                <w:szCs w:val="21"/>
              </w:rPr>
            </w:pPr>
            <w:r w:rsidRPr="004C7894">
              <w:rPr>
                <w:sz w:val="21"/>
                <w:szCs w:val="21"/>
              </w:rPr>
              <w:t>Professional services</w:t>
            </w:r>
          </w:p>
          <w:p w14:paraId="148E8BDE" w14:textId="77777777" w:rsidR="00AA53B7" w:rsidRPr="004C7894" w:rsidRDefault="00AA53B7" w:rsidP="004C7894">
            <w:pPr>
              <w:pStyle w:val="Normal1"/>
              <w:numPr>
                <w:ilvl w:val="0"/>
                <w:numId w:val="23"/>
              </w:numPr>
              <w:ind w:left="321"/>
              <w:rPr>
                <w:sz w:val="21"/>
                <w:szCs w:val="21"/>
              </w:rPr>
            </w:pPr>
            <w:r w:rsidRPr="004C7894">
              <w:rPr>
                <w:sz w:val="21"/>
                <w:szCs w:val="21"/>
              </w:rPr>
              <w:t>Staffing services</w:t>
            </w:r>
          </w:p>
          <w:p w14:paraId="3B988224" w14:textId="77777777" w:rsidR="00AA53B7" w:rsidRPr="004C7894" w:rsidRDefault="00AA53B7" w:rsidP="004C7894">
            <w:pPr>
              <w:pStyle w:val="Normal1"/>
              <w:numPr>
                <w:ilvl w:val="0"/>
                <w:numId w:val="23"/>
              </w:numPr>
              <w:ind w:left="321"/>
              <w:rPr>
                <w:sz w:val="21"/>
                <w:szCs w:val="21"/>
              </w:rPr>
            </w:pPr>
            <w:r w:rsidRPr="004C7894">
              <w:rPr>
                <w:sz w:val="21"/>
                <w:szCs w:val="21"/>
              </w:rPr>
              <w:t>Utilities, property and land</w:t>
            </w:r>
          </w:p>
          <w:p w14:paraId="64C56549" w14:textId="77777777" w:rsidR="00AA53B7" w:rsidRPr="004C7894" w:rsidRDefault="00AA53B7" w:rsidP="004C7894">
            <w:pPr>
              <w:pStyle w:val="Normal1"/>
              <w:numPr>
                <w:ilvl w:val="0"/>
                <w:numId w:val="23"/>
              </w:numPr>
              <w:ind w:left="321"/>
              <w:rPr>
                <w:sz w:val="21"/>
                <w:szCs w:val="21"/>
              </w:rPr>
            </w:pPr>
            <w:r w:rsidRPr="004C7894">
              <w:rPr>
                <w:sz w:val="21"/>
                <w:szCs w:val="21"/>
              </w:rPr>
              <w:t>Scientific research</w:t>
            </w:r>
          </w:p>
          <w:p w14:paraId="03CB82EE" w14:textId="77777777" w:rsidR="00AA53B7" w:rsidRPr="004C7894" w:rsidRDefault="00AA53B7" w:rsidP="004C7894">
            <w:pPr>
              <w:pStyle w:val="Normal1"/>
              <w:numPr>
                <w:ilvl w:val="0"/>
                <w:numId w:val="23"/>
              </w:numPr>
              <w:ind w:left="321"/>
              <w:rPr>
                <w:sz w:val="21"/>
                <w:szCs w:val="21"/>
              </w:rPr>
            </w:pPr>
            <w:r w:rsidRPr="004C7894">
              <w:rPr>
                <w:sz w:val="21"/>
                <w:szCs w:val="21"/>
              </w:rPr>
              <w:t>IT and telecoms</w:t>
            </w:r>
          </w:p>
          <w:p w14:paraId="316A9D08" w14:textId="77777777" w:rsidR="00AA53B7" w:rsidRPr="00BD351B" w:rsidRDefault="00AA53B7" w:rsidP="0057654F">
            <w:pPr>
              <w:pStyle w:val="Normal1"/>
              <w:ind w:left="0"/>
            </w:pPr>
          </w:p>
        </w:tc>
      </w:tr>
      <w:tr w:rsidR="00AA53B7" w:rsidRPr="00CC1F98" w14:paraId="13020CC2" w14:textId="77777777" w:rsidTr="0057654F">
        <w:trPr>
          <w:trHeight w:val="1155"/>
        </w:trPr>
        <w:tc>
          <w:tcPr>
            <w:tcW w:w="5438" w:type="dxa"/>
            <w:vMerge w:val="restart"/>
          </w:tcPr>
          <w:p w14:paraId="2B7628E1" w14:textId="77777777" w:rsidR="00AA53B7" w:rsidRDefault="00AA53B7" w:rsidP="0057654F">
            <w:pPr>
              <w:pStyle w:val="Normal1"/>
              <w:ind w:left="0"/>
              <w:rPr>
                <w:b/>
                <w:lang w:val="en-US"/>
              </w:rPr>
            </w:pPr>
            <w:r w:rsidRPr="0051388F">
              <w:rPr>
                <w:b/>
                <w:lang w:val="en-US"/>
              </w:rPr>
              <w:t>Highlights in 2018–19</w:t>
            </w:r>
          </w:p>
          <w:p w14:paraId="6F0B0113" w14:textId="77777777" w:rsidR="00AA53B7" w:rsidRPr="004C7894" w:rsidRDefault="00AA53B7" w:rsidP="004C7894">
            <w:pPr>
              <w:pStyle w:val="Normal1"/>
              <w:numPr>
                <w:ilvl w:val="0"/>
                <w:numId w:val="23"/>
              </w:numPr>
              <w:ind w:left="321"/>
              <w:rPr>
                <w:sz w:val="21"/>
                <w:szCs w:val="21"/>
              </w:rPr>
            </w:pPr>
            <w:r w:rsidRPr="004C7894">
              <w:rPr>
                <w:sz w:val="21"/>
                <w:szCs w:val="21"/>
              </w:rPr>
              <w:t>Developed a dynamic spend and category analysis dashboard tool to help the procurement team identify and develop category related opportunities.</w:t>
            </w:r>
          </w:p>
          <w:p w14:paraId="14351EBB" w14:textId="77777777" w:rsidR="00AA53B7" w:rsidRPr="004C7894" w:rsidRDefault="00AA53B7" w:rsidP="004C7894">
            <w:pPr>
              <w:pStyle w:val="Normal1"/>
              <w:numPr>
                <w:ilvl w:val="0"/>
                <w:numId w:val="23"/>
              </w:numPr>
              <w:ind w:left="321"/>
              <w:rPr>
                <w:sz w:val="21"/>
                <w:szCs w:val="21"/>
              </w:rPr>
            </w:pPr>
            <w:r w:rsidRPr="004C7894">
              <w:rPr>
                <w:sz w:val="21"/>
                <w:szCs w:val="21"/>
              </w:rPr>
              <w:t>Supported new business areas to adopt DJPR’s procurement framework, following machinery of government changes.</w:t>
            </w:r>
          </w:p>
          <w:p w14:paraId="54E8A3E7" w14:textId="77777777" w:rsidR="00AA53B7" w:rsidRPr="00BD351B" w:rsidRDefault="00AA53B7" w:rsidP="004C7894">
            <w:pPr>
              <w:pStyle w:val="Normal1"/>
              <w:numPr>
                <w:ilvl w:val="0"/>
                <w:numId w:val="23"/>
              </w:numPr>
              <w:ind w:left="321"/>
              <w:rPr>
                <w:sz w:val="28"/>
                <w:szCs w:val="28"/>
              </w:rPr>
            </w:pPr>
            <w:r w:rsidRPr="004C7894">
              <w:rPr>
                <w:sz w:val="21"/>
                <w:szCs w:val="21"/>
              </w:rPr>
              <w:t>Launched an online community of practice on Yammer to connect buyers across DJPR and share procurement news and information.</w:t>
            </w:r>
            <w:r>
              <w:rPr>
                <w:sz w:val="28"/>
                <w:szCs w:val="28"/>
              </w:rPr>
              <w:t xml:space="preserve"> </w:t>
            </w:r>
          </w:p>
        </w:tc>
        <w:tc>
          <w:tcPr>
            <w:tcW w:w="3402" w:type="dxa"/>
            <w:vMerge/>
          </w:tcPr>
          <w:p w14:paraId="7BE4C90E" w14:textId="77777777" w:rsidR="00AA53B7" w:rsidRPr="00D962DA" w:rsidRDefault="00AA53B7" w:rsidP="0057654F">
            <w:pPr>
              <w:pStyle w:val="Normal1"/>
              <w:ind w:left="0"/>
              <w:rPr>
                <w:b/>
              </w:rPr>
            </w:pPr>
          </w:p>
        </w:tc>
      </w:tr>
      <w:tr w:rsidR="00AA53B7" w:rsidRPr="00CC1F98" w14:paraId="3664BD7D" w14:textId="77777777" w:rsidTr="0057654F">
        <w:trPr>
          <w:trHeight w:val="918"/>
        </w:trPr>
        <w:tc>
          <w:tcPr>
            <w:tcW w:w="5438" w:type="dxa"/>
            <w:vMerge/>
          </w:tcPr>
          <w:p w14:paraId="50B02CE4" w14:textId="77777777" w:rsidR="00AA53B7" w:rsidRDefault="00AA53B7" w:rsidP="0057654F">
            <w:pPr>
              <w:pStyle w:val="Normal1"/>
              <w:ind w:left="0"/>
            </w:pPr>
          </w:p>
        </w:tc>
        <w:tc>
          <w:tcPr>
            <w:tcW w:w="3402" w:type="dxa"/>
            <w:tcBorders>
              <w:bottom w:val="single" w:sz="4" w:space="0" w:color="auto"/>
            </w:tcBorders>
          </w:tcPr>
          <w:p w14:paraId="11B70C6F" w14:textId="77777777" w:rsidR="00AA53B7" w:rsidRPr="005E5585" w:rsidRDefault="00AA53B7" w:rsidP="00AA53B7">
            <w:pPr>
              <w:pStyle w:val="Normal1"/>
              <w:numPr>
                <w:ilvl w:val="0"/>
                <w:numId w:val="17"/>
              </w:numPr>
              <w:rPr>
                <w:sz w:val="24"/>
                <w:szCs w:val="24"/>
              </w:rPr>
            </w:pPr>
            <w:r w:rsidRPr="003E406E">
              <w:rPr>
                <w:sz w:val="36"/>
                <w:szCs w:val="36"/>
              </w:rPr>
              <w:t>Centre-led</w:t>
            </w:r>
            <w:r>
              <w:t xml:space="preserve"> procurement function</w:t>
            </w:r>
          </w:p>
        </w:tc>
      </w:tr>
      <w:tr w:rsidR="00AA53B7" w:rsidRPr="00CC1F98" w14:paraId="3B84BC3C" w14:textId="77777777" w:rsidTr="0057654F">
        <w:trPr>
          <w:trHeight w:val="918"/>
        </w:trPr>
        <w:tc>
          <w:tcPr>
            <w:tcW w:w="5438" w:type="dxa"/>
            <w:vMerge/>
            <w:tcBorders>
              <w:bottom w:val="single" w:sz="4" w:space="0" w:color="auto"/>
            </w:tcBorders>
          </w:tcPr>
          <w:p w14:paraId="51C642F8" w14:textId="77777777" w:rsidR="00AA53B7" w:rsidRDefault="00AA53B7" w:rsidP="0057654F">
            <w:pPr>
              <w:pStyle w:val="Normal1"/>
              <w:ind w:left="0"/>
            </w:pPr>
          </w:p>
        </w:tc>
        <w:tc>
          <w:tcPr>
            <w:tcW w:w="3402" w:type="dxa"/>
            <w:tcBorders>
              <w:bottom w:val="single" w:sz="4" w:space="0" w:color="auto"/>
            </w:tcBorders>
          </w:tcPr>
          <w:p w14:paraId="3E0406C6" w14:textId="77777777" w:rsidR="00AA53B7" w:rsidRDefault="00AA53B7" w:rsidP="0057654F">
            <w:pPr>
              <w:pStyle w:val="Normal1"/>
              <w:ind w:left="0"/>
            </w:pPr>
            <w:r w:rsidRPr="003E406E">
              <w:t>M</w:t>
            </w:r>
            <w:r>
              <w:t>ost</w:t>
            </w:r>
            <w:r w:rsidRPr="003E406E">
              <w:t xml:space="preserve">ly </w:t>
            </w:r>
            <w:r w:rsidRPr="003E406E">
              <w:rPr>
                <w:sz w:val="36"/>
                <w:szCs w:val="36"/>
              </w:rPr>
              <w:t>transactional</w:t>
            </w:r>
            <w:r w:rsidRPr="003E406E">
              <w:t xml:space="preserve"> procurement profile</w:t>
            </w:r>
          </w:p>
        </w:tc>
      </w:tr>
      <w:tr w:rsidR="00AA53B7" w:rsidRPr="00CC1F98" w14:paraId="5C2425F7" w14:textId="77777777" w:rsidTr="0057654F">
        <w:tc>
          <w:tcPr>
            <w:tcW w:w="8840" w:type="dxa"/>
            <w:gridSpan w:val="2"/>
          </w:tcPr>
          <w:p w14:paraId="6E362F9F" w14:textId="77777777" w:rsidR="00AA53B7" w:rsidRPr="00C000FB" w:rsidRDefault="00AA53B7" w:rsidP="0057654F">
            <w:pPr>
              <w:pStyle w:val="Normal1"/>
              <w:ind w:left="0"/>
            </w:pPr>
            <w:r w:rsidRPr="00860EFA">
              <w:rPr>
                <w:b/>
                <w:bCs/>
                <w:lang w:val="en-US"/>
              </w:rPr>
              <w:t>AO:</w:t>
            </w:r>
            <w:r w:rsidRPr="00C000FB">
              <w:rPr>
                <w:lang w:val="en-US"/>
              </w:rPr>
              <w:t xml:space="preserve"> </w:t>
            </w:r>
            <w:r w:rsidRPr="003E406E">
              <w:rPr>
                <w:lang w:val="en-US"/>
              </w:rPr>
              <w:t>Simon Phemister</w:t>
            </w:r>
            <w:r>
              <w:rPr>
                <w:lang w:val="en-US"/>
              </w:rPr>
              <w:t xml:space="preserve">, </w:t>
            </w:r>
            <w:r w:rsidRPr="003E406E">
              <w:rPr>
                <w:lang w:val="en-US"/>
              </w:rPr>
              <w:t>Secretary</w:t>
            </w:r>
          </w:p>
          <w:p w14:paraId="2FCDE132" w14:textId="77777777" w:rsidR="00AA53B7" w:rsidRPr="005E5585" w:rsidRDefault="00AA53B7" w:rsidP="0057654F">
            <w:pPr>
              <w:spacing w:before="40" w:after="40"/>
              <w:rPr>
                <w:rFonts w:ascii="Calibri" w:hAnsi="Calibri" w:cs="Calibri"/>
                <w:sz w:val="22"/>
                <w:szCs w:val="22"/>
                <w:lang w:val="en-US"/>
              </w:rPr>
            </w:pPr>
            <w:r w:rsidRPr="00860EFA">
              <w:rPr>
                <w:rFonts w:ascii="Calibri" w:hAnsi="Calibri" w:cs="Calibri"/>
                <w:b/>
                <w:bCs/>
                <w:sz w:val="22"/>
                <w:szCs w:val="22"/>
                <w:lang w:val="en-US"/>
              </w:rPr>
              <w:t>CPO:</w:t>
            </w:r>
            <w:r w:rsidRPr="005E5585">
              <w:rPr>
                <w:rFonts w:ascii="Calibri" w:hAnsi="Calibri" w:cs="Calibri"/>
                <w:sz w:val="22"/>
                <w:szCs w:val="22"/>
                <w:lang w:val="en-US"/>
              </w:rPr>
              <w:t xml:space="preserve"> </w:t>
            </w:r>
            <w:r w:rsidRPr="003E406E">
              <w:rPr>
                <w:rFonts w:ascii="Calibri" w:hAnsi="Calibri" w:cs="Calibri"/>
                <w:sz w:val="22"/>
                <w:szCs w:val="22"/>
                <w:lang w:val="en-US"/>
              </w:rPr>
              <w:t>Jessica Lambous</w:t>
            </w:r>
            <w:r>
              <w:rPr>
                <w:rFonts w:ascii="Calibri" w:hAnsi="Calibri" w:cs="Calibri"/>
                <w:sz w:val="22"/>
                <w:szCs w:val="22"/>
                <w:lang w:val="en-US"/>
              </w:rPr>
              <w:t xml:space="preserve">, </w:t>
            </w:r>
            <w:r w:rsidRPr="003E406E">
              <w:rPr>
                <w:rFonts w:ascii="Calibri" w:hAnsi="Calibri" w:cs="Calibri"/>
                <w:sz w:val="22"/>
                <w:szCs w:val="22"/>
                <w:lang w:val="en-US"/>
              </w:rPr>
              <w:t>Executive Director – Finance and Procurement</w:t>
            </w:r>
            <w:r>
              <w:rPr>
                <w:rFonts w:ascii="Calibri" w:hAnsi="Calibri" w:cs="Calibri"/>
                <w:sz w:val="22"/>
                <w:szCs w:val="22"/>
                <w:lang w:val="en-US"/>
              </w:rPr>
              <w:t xml:space="preserve">, </w:t>
            </w:r>
            <w:r w:rsidRPr="003E406E">
              <w:rPr>
                <w:rFonts w:ascii="Calibri" w:hAnsi="Calibri" w:cs="Calibri"/>
                <w:sz w:val="22"/>
                <w:szCs w:val="22"/>
                <w:lang w:val="en-US"/>
              </w:rPr>
              <w:t>Corporate Services</w:t>
            </w:r>
          </w:p>
          <w:p w14:paraId="08450D84" w14:textId="77777777" w:rsidR="00AA53B7" w:rsidRPr="00EC599C" w:rsidRDefault="00AA53B7" w:rsidP="0057654F">
            <w:pPr>
              <w:spacing w:before="40" w:after="40"/>
              <w:rPr>
                <w:rFonts w:asciiTheme="majorHAnsi" w:hAnsiTheme="majorHAnsi" w:cstheme="majorHAnsi"/>
                <w:b/>
                <w:sz w:val="20"/>
                <w:szCs w:val="20"/>
              </w:rPr>
            </w:pPr>
            <w:r w:rsidRPr="00860EFA">
              <w:rPr>
                <w:rFonts w:ascii="Calibri" w:hAnsi="Calibri" w:cs="Calibri"/>
                <w:b/>
                <w:bCs/>
                <w:sz w:val="22"/>
                <w:szCs w:val="22"/>
                <w:lang w:val="en-US"/>
              </w:rPr>
              <w:t>IPU Chair:</w:t>
            </w:r>
            <w:r w:rsidRPr="005E5585">
              <w:rPr>
                <w:rFonts w:ascii="Calibri" w:hAnsi="Calibri" w:cs="Calibri"/>
                <w:sz w:val="22"/>
                <w:szCs w:val="22"/>
                <w:lang w:val="en-US"/>
              </w:rPr>
              <w:t xml:space="preserve"> </w:t>
            </w:r>
            <w:r w:rsidRPr="003E406E">
              <w:rPr>
                <w:rFonts w:ascii="Calibri" w:hAnsi="Calibri" w:cs="Calibri"/>
                <w:sz w:val="22"/>
                <w:szCs w:val="22"/>
                <w:lang w:val="en-US"/>
              </w:rPr>
              <w:t>Jessica Lambous</w:t>
            </w:r>
            <w:r>
              <w:rPr>
                <w:rFonts w:ascii="Calibri" w:hAnsi="Calibri" w:cs="Calibri"/>
                <w:sz w:val="22"/>
                <w:szCs w:val="22"/>
                <w:lang w:val="en-US"/>
              </w:rPr>
              <w:t xml:space="preserve">, </w:t>
            </w:r>
            <w:r w:rsidRPr="003E406E">
              <w:rPr>
                <w:rFonts w:ascii="Calibri" w:hAnsi="Calibri" w:cs="Calibri"/>
                <w:sz w:val="22"/>
                <w:szCs w:val="22"/>
                <w:lang w:val="en-US"/>
              </w:rPr>
              <w:t>Executive Director – Finance and Procurement</w:t>
            </w:r>
            <w:r>
              <w:rPr>
                <w:rFonts w:ascii="Calibri" w:hAnsi="Calibri" w:cs="Calibri"/>
                <w:sz w:val="22"/>
                <w:szCs w:val="22"/>
                <w:lang w:val="en-US"/>
              </w:rPr>
              <w:t xml:space="preserve">, </w:t>
            </w:r>
            <w:r w:rsidRPr="003E406E">
              <w:rPr>
                <w:rFonts w:ascii="Calibri" w:hAnsi="Calibri" w:cs="Calibri"/>
                <w:sz w:val="22"/>
                <w:szCs w:val="22"/>
                <w:lang w:val="en-US"/>
              </w:rPr>
              <w:t>Corporate Services</w:t>
            </w:r>
          </w:p>
        </w:tc>
      </w:tr>
    </w:tbl>
    <w:p w14:paraId="71D16A97" w14:textId="77777777" w:rsidR="00DC6C8A" w:rsidRDefault="00DC6C8A" w:rsidP="00DC6C8A">
      <w:pPr>
        <w:pStyle w:val="Normal1"/>
      </w:pPr>
      <w:r>
        <w:t>* Contracts valued at $100 000 or more.</w:t>
      </w:r>
    </w:p>
    <w:p w14:paraId="09F31859" w14:textId="77777777" w:rsidR="00AA53B7" w:rsidRPr="008B7338" w:rsidRDefault="00AA53B7" w:rsidP="00AA53B7">
      <w:pPr>
        <w:pStyle w:val="Normal1"/>
        <w:rPr>
          <w:highlight w:val="yellow"/>
        </w:rPr>
      </w:pPr>
    </w:p>
    <w:p w14:paraId="4DF9BA9D" w14:textId="77777777" w:rsidR="00AA53B7" w:rsidRDefault="00AA53B7" w:rsidP="00AA53B7">
      <w:pPr>
        <w:spacing w:after="160" w:line="259" w:lineRule="auto"/>
        <w:rPr>
          <w:rFonts w:ascii="Calibri" w:hAnsi="Calibri" w:cs="Calibri"/>
          <w:b/>
          <w:color w:val="4D4D4D"/>
          <w:kern w:val="28"/>
          <w:sz w:val="26"/>
          <w:szCs w:val="22"/>
          <w:lang w:eastAsia="en-US"/>
        </w:rPr>
      </w:pPr>
    </w:p>
    <w:p w14:paraId="0079004A" w14:textId="77777777" w:rsidR="00AA53B7" w:rsidRPr="006C6059" w:rsidRDefault="00AA53B7" w:rsidP="00AA53B7">
      <w:pPr>
        <w:pStyle w:val="Bullet1"/>
        <w:numPr>
          <w:ilvl w:val="0"/>
          <w:numId w:val="0"/>
        </w:numPr>
        <w:ind w:left="1077" w:hanging="283"/>
        <w:rPr>
          <w:lang w:val="en-US"/>
        </w:rPr>
      </w:pPr>
    </w:p>
    <w:p w14:paraId="3D0CD5E6" w14:textId="77777777" w:rsidR="00AA53B7" w:rsidRPr="00A051E2" w:rsidRDefault="00AA53B7" w:rsidP="00AA53B7">
      <w:pPr>
        <w:rPr>
          <w:lang w:eastAsia="en-US"/>
        </w:rPr>
      </w:pPr>
    </w:p>
    <w:p w14:paraId="3076A92E" w14:textId="77777777" w:rsidR="00AA53B7" w:rsidRDefault="00AA53B7" w:rsidP="00AA53B7"/>
    <w:p w14:paraId="534519BC" w14:textId="77777777" w:rsidR="00EC599C" w:rsidRDefault="00EC599C" w:rsidP="00EC599C">
      <w:pPr>
        <w:rPr>
          <w:rFonts w:ascii="Calibri" w:hAnsi="Calibri" w:cs="Calibri"/>
          <w:b/>
          <w:color w:val="4D4D4D"/>
          <w:kern w:val="28"/>
          <w:sz w:val="26"/>
          <w:szCs w:val="22"/>
          <w:lang w:eastAsia="en-US"/>
        </w:rPr>
      </w:pPr>
    </w:p>
    <w:bookmarkEnd w:id="165"/>
    <w:p w14:paraId="1CF91AD7" w14:textId="77777777" w:rsidR="00EC599C" w:rsidRPr="006C6059" w:rsidRDefault="00EC599C" w:rsidP="00EC599C">
      <w:pPr>
        <w:pStyle w:val="Bullet1"/>
        <w:numPr>
          <w:ilvl w:val="0"/>
          <w:numId w:val="0"/>
        </w:numPr>
        <w:ind w:left="1077" w:hanging="283"/>
        <w:rPr>
          <w:lang w:val="en-US"/>
        </w:rPr>
      </w:pPr>
    </w:p>
    <w:bookmarkEnd w:id="166"/>
    <w:p w14:paraId="1B875FE8" w14:textId="77777777" w:rsidR="00EC599C" w:rsidRDefault="00EC599C" w:rsidP="00EC599C">
      <w:pPr>
        <w:pStyle w:val="Bullet1"/>
        <w:numPr>
          <w:ilvl w:val="0"/>
          <w:numId w:val="0"/>
        </w:numPr>
        <w:ind w:left="1077" w:hanging="283"/>
      </w:pPr>
    </w:p>
    <w:p w14:paraId="33770ACB" w14:textId="77777777" w:rsidR="00EC599C" w:rsidRDefault="00EC599C" w:rsidP="00EC599C">
      <w:pPr>
        <w:pStyle w:val="Bullet1"/>
        <w:numPr>
          <w:ilvl w:val="0"/>
          <w:numId w:val="0"/>
        </w:numPr>
        <w:ind w:left="1077" w:hanging="283"/>
      </w:pPr>
    </w:p>
    <w:p w14:paraId="78E5DA78" w14:textId="77777777" w:rsidR="00EC599C" w:rsidRDefault="00EC599C" w:rsidP="00EC599C">
      <w:pPr>
        <w:pStyle w:val="Bullet1"/>
        <w:numPr>
          <w:ilvl w:val="0"/>
          <w:numId w:val="0"/>
        </w:numPr>
        <w:ind w:left="1077" w:hanging="283"/>
      </w:pPr>
    </w:p>
    <w:p w14:paraId="24FB2DCC" w14:textId="77777777" w:rsidR="00EC599C" w:rsidRPr="00EA43F0" w:rsidRDefault="00EC599C" w:rsidP="00EC599C">
      <w:pPr>
        <w:rPr>
          <w:rFonts w:ascii="Calibri" w:hAnsi="Calibri" w:cs="Calibri"/>
          <w:b/>
          <w:color w:val="4D4D4D"/>
          <w:kern w:val="28"/>
          <w:sz w:val="26"/>
          <w:szCs w:val="22"/>
          <w:lang w:eastAsia="en-US"/>
        </w:rPr>
      </w:pPr>
      <w:r>
        <w:br w:type="page"/>
      </w:r>
    </w:p>
    <w:p w14:paraId="5318BCDB" w14:textId="77777777" w:rsidR="00442D45" w:rsidRDefault="00442D45" w:rsidP="008C072C">
      <w:pPr>
        <w:pStyle w:val="Heading2NoNum"/>
      </w:pPr>
      <w:bookmarkStart w:id="169" w:name="_Toc20648422"/>
      <w:bookmarkStart w:id="170" w:name="_Hlk17193231"/>
      <w:r w:rsidRPr="00160B30">
        <w:lastRenderedPageBreak/>
        <w:t xml:space="preserve">Department of Justice and </w:t>
      </w:r>
      <w:r w:rsidR="00E7688D" w:rsidRPr="00160B30">
        <w:t>Community Safety</w:t>
      </w:r>
      <w:bookmarkEnd w:id="169"/>
    </w:p>
    <w:p w14:paraId="7711FDEA" w14:textId="77777777" w:rsidR="00E7688D" w:rsidRDefault="00E7688D" w:rsidP="00E7688D">
      <w:pPr>
        <w:pStyle w:val="Normal1"/>
      </w:pPr>
      <w:r w:rsidRPr="00082DFB">
        <w:t xml:space="preserve">The Department of Justice and </w:t>
      </w:r>
      <w:r>
        <w:t>Community Safety (DJCS)</w:t>
      </w:r>
      <w:r w:rsidRPr="00082DFB">
        <w:t xml:space="preserve"> </w:t>
      </w:r>
      <w:r>
        <w:t xml:space="preserve">has extensive service delivery responsibilities which range from managing the </w:t>
      </w:r>
      <w:r w:rsidR="00005698">
        <w:t>S</w:t>
      </w:r>
      <w:r>
        <w:t>tate’s prison system to providing consumer protection and enforcing court warrants.</w:t>
      </w:r>
    </w:p>
    <w:p w14:paraId="0846EA7B" w14:textId="77777777" w:rsidR="00E7688D" w:rsidRDefault="00E7688D" w:rsidP="00E7688D">
      <w:pPr>
        <w:pStyle w:val="Normal1"/>
      </w:pPr>
      <w:r>
        <w:t>It has productive partnerships with more than 60 statutory entities and has the support of more than 100 000 volunteers.</w:t>
      </w:r>
    </w:p>
    <w:p w14:paraId="239E1686" w14:textId="77777777" w:rsidR="00E7688D" w:rsidRPr="008066C1" w:rsidRDefault="00E7688D" w:rsidP="00005698">
      <w:pPr>
        <w:pStyle w:val="Normal1"/>
      </w:pPr>
      <w:r>
        <w:t xml:space="preserve">DJCS underwent a </w:t>
      </w:r>
      <w:r w:rsidRPr="008066C1">
        <w:t>major restructure</w:t>
      </w:r>
      <w:r>
        <w:t xml:space="preserve"> in 2018–19, with a change in </w:t>
      </w:r>
      <w:r w:rsidRPr="008066C1">
        <w:t>program focus and organisational structure</w:t>
      </w:r>
      <w:r>
        <w:t xml:space="preserve"> to reflect the renewed focus on community safety. </w:t>
      </w:r>
      <w:r w:rsidRPr="008066C1">
        <w:t xml:space="preserve">New </w:t>
      </w:r>
      <w:r>
        <w:t>d</w:t>
      </w:r>
      <w:r w:rsidRPr="008066C1">
        <w:t xml:space="preserve">ivisions include </w:t>
      </w:r>
      <w:r>
        <w:t>A</w:t>
      </w:r>
      <w:r w:rsidRPr="008066C1">
        <w:t>boriginal justice</w:t>
      </w:r>
      <w:r>
        <w:t xml:space="preserve">, </w:t>
      </w:r>
      <w:r w:rsidRPr="008066C1">
        <w:t>family violence</w:t>
      </w:r>
      <w:r>
        <w:t xml:space="preserve">, </w:t>
      </w:r>
      <w:r w:rsidRPr="008066C1">
        <w:t xml:space="preserve">justice </w:t>
      </w:r>
      <w:r>
        <w:t xml:space="preserve">and </w:t>
      </w:r>
      <w:r w:rsidRPr="008066C1">
        <w:t xml:space="preserve">social services </w:t>
      </w:r>
      <w:r>
        <w:t>co</w:t>
      </w:r>
      <w:r w:rsidRPr="008066C1">
        <w:t xml:space="preserve">ordination </w:t>
      </w:r>
      <w:r>
        <w:t>and</w:t>
      </w:r>
      <w:r w:rsidRPr="008066C1">
        <w:t xml:space="preserve"> workplace safety</w:t>
      </w:r>
      <w:r>
        <w:t xml:space="preserve">, and the </w:t>
      </w:r>
      <w:r w:rsidRPr="008066C1">
        <w:t>Community Safety Building Authority</w:t>
      </w:r>
      <w:r>
        <w:t>.</w:t>
      </w:r>
    </w:p>
    <w:p w14:paraId="02D2E21C" w14:textId="77777777" w:rsidR="00E7688D" w:rsidRPr="008066C1" w:rsidRDefault="00E7688D" w:rsidP="00005698">
      <w:pPr>
        <w:pStyle w:val="Normal1"/>
      </w:pPr>
      <w:r w:rsidRPr="008066C1">
        <w:t xml:space="preserve">Major </w:t>
      </w:r>
      <w:r>
        <w:t>p</w:t>
      </w:r>
      <w:r w:rsidRPr="008066C1">
        <w:t xml:space="preserve">roject teams </w:t>
      </w:r>
      <w:r>
        <w:t>were</w:t>
      </w:r>
      <w:r w:rsidRPr="008066C1">
        <w:t xml:space="preserve"> split across the organisation and procurement staff from across the department </w:t>
      </w:r>
      <w:r>
        <w:t>were</w:t>
      </w:r>
      <w:r w:rsidRPr="008066C1">
        <w:t xml:space="preserve"> re-</w:t>
      </w:r>
      <w:r>
        <w:t>ap</w:t>
      </w:r>
      <w:r w:rsidRPr="008066C1">
        <w:t xml:space="preserve">pointed to the Office of the </w:t>
      </w:r>
      <w:r>
        <w:t>CPO, as DJCS moves to a centralised procurement model.</w:t>
      </w:r>
    </w:p>
    <w:p w14:paraId="6F38EDF6" w14:textId="77777777" w:rsidR="00971C16" w:rsidRDefault="00971C16" w:rsidP="00971C16">
      <w:pPr>
        <w:pStyle w:val="Heading3NoNum"/>
      </w:pPr>
      <w:r w:rsidRPr="00CD6245">
        <w:t>Procurement profile</w:t>
      </w:r>
      <w:r>
        <w:t xml:space="preserve"> in 2018–19</w:t>
      </w:r>
    </w:p>
    <w:tbl>
      <w:tblPr>
        <w:tblStyle w:val="TableGrid"/>
        <w:tblW w:w="8840" w:type="dxa"/>
        <w:tblInd w:w="846" w:type="dxa"/>
        <w:tblLook w:val="04A0" w:firstRow="1" w:lastRow="0" w:firstColumn="1" w:lastColumn="0" w:noHBand="0" w:noVBand="1"/>
      </w:tblPr>
      <w:tblGrid>
        <w:gridCol w:w="5438"/>
        <w:gridCol w:w="3402"/>
      </w:tblGrid>
      <w:tr w:rsidR="00E7688D" w:rsidRPr="00CC1F98" w14:paraId="00F1523C" w14:textId="77777777" w:rsidTr="00370C8F">
        <w:tc>
          <w:tcPr>
            <w:tcW w:w="5438" w:type="dxa"/>
          </w:tcPr>
          <w:p w14:paraId="760DF37F" w14:textId="77777777" w:rsidR="00E7688D" w:rsidRPr="00BD351B" w:rsidRDefault="00E7688D" w:rsidP="00370C8F">
            <w:pPr>
              <w:pStyle w:val="Normal1"/>
              <w:ind w:left="0"/>
              <w:rPr>
                <w:sz w:val="28"/>
                <w:szCs w:val="28"/>
              </w:rPr>
            </w:pPr>
            <w:r w:rsidRPr="00BD351B">
              <w:rPr>
                <w:sz w:val="28"/>
                <w:szCs w:val="28"/>
              </w:rPr>
              <w:t xml:space="preserve">Approved </w:t>
            </w:r>
            <w:r w:rsidRPr="003B029F">
              <w:rPr>
                <w:sz w:val="36"/>
                <w:szCs w:val="36"/>
              </w:rPr>
              <w:t>181 one-off supply contracts</w:t>
            </w:r>
            <w:r>
              <w:rPr>
                <w:sz w:val="28"/>
                <w:szCs w:val="28"/>
              </w:rPr>
              <w:t xml:space="preserve"> </w:t>
            </w:r>
            <w:r w:rsidRPr="00BD351B">
              <w:rPr>
                <w:sz w:val="28"/>
                <w:szCs w:val="28"/>
              </w:rPr>
              <w:t xml:space="preserve">valued at </w:t>
            </w:r>
            <w:r w:rsidRPr="003B029F">
              <w:rPr>
                <w:sz w:val="36"/>
                <w:szCs w:val="36"/>
              </w:rPr>
              <w:t>$333 million</w:t>
            </w:r>
            <w:r>
              <w:rPr>
                <w:sz w:val="36"/>
                <w:szCs w:val="36"/>
              </w:rPr>
              <w:t>*</w:t>
            </w:r>
          </w:p>
        </w:tc>
        <w:tc>
          <w:tcPr>
            <w:tcW w:w="3402" w:type="dxa"/>
          </w:tcPr>
          <w:p w14:paraId="10434D18" w14:textId="77777777" w:rsidR="00E7688D" w:rsidRPr="00BD351B" w:rsidRDefault="00E7688D" w:rsidP="00370C8F">
            <w:pPr>
              <w:pStyle w:val="Normal1"/>
              <w:ind w:left="0"/>
            </w:pPr>
            <w:r>
              <w:t xml:space="preserve">Moving from </w:t>
            </w:r>
            <w:r w:rsidRPr="008066C1">
              <w:rPr>
                <w:sz w:val="36"/>
                <w:szCs w:val="36"/>
              </w:rPr>
              <w:t>devolved</w:t>
            </w:r>
            <w:r>
              <w:rPr>
                <w:lang w:val="en-US"/>
              </w:rPr>
              <w:t xml:space="preserve"> to a </w:t>
            </w:r>
            <w:r w:rsidRPr="008066C1">
              <w:rPr>
                <w:sz w:val="36"/>
                <w:szCs w:val="36"/>
                <w:lang w:val="en-US"/>
              </w:rPr>
              <w:t>centralised</w:t>
            </w:r>
            <w:r>
              <w:rPr>
                <w:lang w:val="en-US"/>
              </w:rPr>
              <w:t xml:space="preserve"> </w:t>
            </w:r>
            <w:r w:rsidR="002B244D">
              <w:rPr>
                <w:lang w:val="en-US"/>
              </w:rPr>
              <w:t>procurement function</w:t>
            </w:r>
          </w:p>
        </w:tc>
      </w:tr>
      <w:tr w:rsidR="00E7688D" w:rsidRPr="00CC1F98" w14:paraId="546A5C5D" w14:textId="77777777" w:rsidTr="00370C8F">
        <w:trPr>
          <w:trHeight w:val="671"/>
        </w:trPr>
        <w:tc>
          <w:tcPr>
            <w:tcW w:w="5438" w:type="dxa"/>
          </w:tcPr>
          <w:p w14:paraId="44EC8A55" w14:textId="77777777" w:rsidR="00E7688D" w:rsidRPr="003B029F" w:rsidRDefault="00E7688D" w:rsidP="00370C8F">
            <w:pPr>
              <w:pStyle w:val="Normal1"/>
              <w:ind w:left="0"/>
              <w:rPr>
                <w:bCs/>
                <w:lang w:val="en-US"/>
              </w:rPr>
            </w:pPr>
            <w:r w:rsidRPr="003B029F">
              <w:rPr>
                <w:bCs/>
                <w:lang w:val="en-US"/>
              </w:rPr>
              <w:t xml:space="preserve">Approved </w:t>
            </w:r>
            <w:r w:rsidRPr="003B029F">
              <w:rPr>
                <w:bCs/>
                <w:sz w:val="36"/>
                <w:szCs w:val="36"/>
                <w:lang w:val="en-US"/>
              </w:rPr>
              <w:t>1 SPC</w:t>
            </w:r>
            <w:r w:rsidRPr="003B029F">
              <w:rPr>
                <w:bCs/>
                <w:lang w:val="en-US"/>
              </w:rPr>
              <w:t xml:space="preserve"> valued at </w:t>
            </w:r>
            <w:r w:rsidRPr="003B029F">
              <w:rPr>
                <w:bCs/>
                <w:sz w:val="36"/>
                <w:szCs w:val="36"/>
                <w:lang w:val="en-US"/>
              </w:rPr>
              <w:t>$500 million</w:t>
            </w:r>
          </w:p>
        </w:tc>
        <w:tc>
          <w:tcPr>
            <w:tcW w:w="3402" w:type="dxa"/>
            <w:vMerge w:val="restart"/>
          </w:tcPr>
          <w:p w14:paraId="4183C41C" w14:textId="77777777" w:rsidR="00E7688D" w:rsidRPr="00D962DA" w:rsidRDefault="00E7688D" w:rsidP="00370C8F">
            <w:pPr>
              <w:pStyle w:val="Normal1"/>
              <w:ind w:left="0"/>
              <w:rPr>
                <w:b/>
              </w:rPr>
            </w:pPr>
            <w:r w:rsidRPr="00D962DA">
              <w:rPr>
                <w:b/>
              </w:rPr>
              <w:t xml:space="preserve">Top categories of </w:t>
            </w:r>
            <w:r>
              <w:rPr>
                <w:b/>
              </w:rPr>
              <w:t>contract approvals</w:t>
            </w:r>
          </w:p>
          <w:p w14:paraId="77073452" w14:textId="77777777" w:rsidR="00E7688D" w:rsidRPr="004C7894" w:rsidRDefault="00E7688D" w:rsidP="004C7894">
            <w:pPr>
              <w:pStyle w:val="Normal1"/>
              <w:numPr>
                <w:ilvl w:val="0"/>
                <w:numId w:val="23"/>
              </w:numPr>
              <w:ind w:left="321"/>
              <w:rPr>
                <w:sz w:val="21"/>
                <w:szCs w:val="21"/>
              </w:rPr>
            </w:pPr>
            <w:r w:rsidRPr="004C7894">
              <w:rPr>
                <w:sz w:val="21"/>
                <w:szCs w:val="21"/>
              </w:rPr>
              <w:t>Professional services</w:t>
            </w:r>
          </w:p>
          <w:p w14:paraId="6A6F18EF" w14:textId="77777777" w:rsidR="00E7688D" w:rsidRPr="004C7894" w:rsidRDefault="00E7688D" w:rsidP="004C7894">
            <w:pPr>
              <w:pStyle w:val="Normal1"/>
              <w:numPr>
                <w:ilvl w:val="0"/>
                <w:numId w:val="23"/>
              </w:numPr>
              <w:ind w:left="321"/>
              <w:rPr>
                <w:sz w:val="21"/>
                <w:szCs w:val="21"/>
              </w:rPr>
            </w:pPr>
            <w:r w:rsidRPr="004C7894">
              <w:rPr>
                <w:sz w:val="21"/>
                <w:szCs w:val="21"/>
              </w:rPr>
              <w:t>Communications and technology</w:t>
            </w:r>
          </w:p>
          <w:p w14:paraId="431C7F70" w14:textId="77777777" w:rsidR="00E7688D" w:rsidRPr="004C7894" w:rsidRDefault="00E7688D" w:rsidP="004C7894">
            <w:pPr>
              <w:pStyle w:val="Normal1"/>
              <w:numPr>
                <w:ilvl w:val="0"/>
                <w:numId w:val="23"/>
              </w:numPr>
              <w:ind w:left="321"/>
              <w:rPr>
                <w:sz w:val="21"/>
                <w:szCs w:val="21"/>
              </w:rPr>
            </w:pPr>
            <w:r w:rsidRPr="004C7894">
              <w:rPr>
                <w:sz w:val="21"/>
                <w:szCs w:val="21"/>
              </w:rPr>
              <w:t>Outsourced services</w:t>
            </w:r>
          </w:p>
          <w:p w14:paraId="3751B3C5" w14:textId="77777777" w:rsidR="00E7688D" w:rsidRPr="00D962DA" w:rsidRDefault="00E7688D" w:rsidP="004C7894">
            <w:pPr>
              <w:pStyle w:val="Normal1"/>
              <w:numPr>
                <w:ilvl w:val="0"/>
                <w:numId w:val="23"/>
              </w:numPr>
              <w:ind w:left="321"/>
              <w:rPr>
                <w:b/>
              </w:rPr>
            </w:pPr>
            <w:r w:rsidRPr="004C7894">
              <w:rPr>
                <w:sz w:val="21"/>
                <w:szCs w:val="21"/>
              </w:rPr>
              <w:t>Repairs and maintenance</w:t>
            </w:r>
          </w:p>
        </w:tc>
      </w:tr>
      <w:tr w:rsidR="00E7688D" w:rsidRPr="00CC1F98" w14:paraId="0496F3B5" w14:textId="77777777" w:rsidTr="00370C8F">
        <w:trPr>
          <w:trHeight w:val="1956"/>
        </w:trPr>
        <w:tc>
          <w:tcPr>
            <w:tcW w:w="5438" w:type="dxa"/>
            <w:vMerge w:val="restart"/>
          </w:tcPr>
          <w:p w14:paraId="0F6646C9" w14:textId="77777777" w:rsidR="00E7688D" w:rsidRDefault="00E7688D" w:rsidP="00370C8F">
            <w:pPr>
              <w:pStyle w:val="Normal1"/>
              <w:ind w:left="0"/>
              <w:rPr>
                <w:b/>
                <w:lang w:val="en-US"/>
              </w:rPr>
            </w:pPr>
            <w:r w:rsidRPr="0051388F">
              <w:rPr>
                <w:b/>
                <w:lang w:val="en-US"/>
              </w:rPr>
              <w:t>Highlights in 2018–19</w:t>
            </w:r>
          </w:p>
          <w:p w14:paraId="61B64F2E" w14:textId="77777777" w:rsidR="00E7688D" w:rsidRPr="004C7894" w:rsidRDefault="00E7688D" w:rsidP="004C7894">
            <w:pPr>
              <w:pStyle w:val="Normal1"/>
              <w:numPr>
                <w:ilvl w:val="0"/>
                <w:numId w:val="23"/>
              </w:numPr>
              <w:ind w:left="321"/>
              <w:rPr>
                <w:sz w:val="21"/>
                <w:szCs w:val="21"/>
              </w:rPr>
            </w:pPr>
            <w:r w:rsidRPr="004C7894">
              <w:rPr>
                <w:sz w:val="21"/>
                <w:szCs w:val="21"/>
              </w:rPr>
              <w:t xml:space="preserve">Renewed the </w:t>
            </w:r>
            <w:r w:rsidR="00005698" w:rsidRPr="004C7894">
              <w:rPr>
                <w:sz w:val="21"/>
                <w:szCs w:val="21"/>
              </w:rPr>
              <w:t>Legal Services Panel</w:t>
            </w:r>
            <w:r w:rsidR="00005698">
              <w:rPr>
                <w:sz w:val="21"/>
                <w:szCs w:val="21"/>
              </w:rPr>
              <w:t xml:space="preserve"> SPC</w:t>
            </w:r>
            <w:r w:rsidRPr="004C7894">
              <w:rPr>
                <w:sz w:val="21"/>
                <w:szCs w:val="21"/>
              </w:rPr>
              <w:t>.</w:t>
            </w:r>
          </w:p>
          <w:p w14:paraId="2A088076" w14:textId="77777777" w:rsidR="00E7688D" w:rsidRPr="004C7894" w:rsidRDefault="00E7688D" w:rsidP="004C7894">
            <w:pPr>
              <w:pStyle w:val="Normal1"/>
              <w:numPr>
                <w:ilvl w:val="0"/>
                <w:numId w:val="23"/>
              </w:numPr>
              <w:ind w:left="321"/>
              <w:rPr>
                <w:sz w:val="21"/>
                <w:szCs w:val="21"/>
              </w:rPr>
            </w:pPr>
            <w:r w:rsidRPr="004C7894">
              <w:rPr>
                <w:sz w:val="21"/>
                <w:szCs w:val="21"/>
              </w:rPr>
              <w:t>Rolled out Zycus contract management module and workflow to all procurement people in DJCS.</w:t>
            </w:r>
          </w:p>
          <w:p w14:paraId="23350629" w14:textId="77777777" w:rsidR="00E7688D" w:rsidRDefault="00E7688D" w:rsidP="004C7894">
            <w:pPr>
              <w:pStyle w:val="Normal1"/>
              <w:numPr>
                <w:ilvl w:val="0"/>
                <w:numId w:val="23"/>
              </w:numPr>
              <w:ind w:left="321"/>
            </w:pPr>
            <w:r w:rsidRPr="004C7894">
              <w:rPr>
                <w:sz w:val="21"/>
                <w:szCs w:val="21"/>
              </w:rPr>
              <w:t>Restructured the DJCS procurement model with new reporting structure and moving to a centralised procurement model. This will continue in 2019–20.</w:t>
            </w:r>
            <w:r>
              <w:rPr>
                <w:bCs/>
                <w:lang w:val="en-US"/>
              </w:rPr>
              <w:t xml:space="preserve"> </w:t>
            </w:r>
          </w:p>
        </w:tc>
        <w:tc>
          <w:tcPr>
            <w:tcW w:w="3402" w:type="dxa"/>
            <w:vMerge/>
          </w:tcPr>
          <w:p w14:paraId="443A1DD3" w14:textId="77777777" w:rsidR="00E7688D" w:rsidRPr="005E5585" w:rsidRDefault="00E7688D" w:rsidP="00E7688D">
            <w:pPr>
              <w:pStyle w:val="Normal1"/>
              <w:numPr>
                <w:ilvl w:val="0"/>
                <w:numId w:val="17"/>
              </w:numPr>
              <w:rPr>
                <w:sz w:val="24"/>
                <w:szCs w:val="24"/>
              </w:rPr>
            </w:pPr>
          </w:p>
        </w:tc>
      </w:tr>
      <w:tr w:rsidR="00E7688D" w:rsidRPr="00CC1F98" w14:paraId="2A4B0DC1" w14:textId="77777777" w:rsidTr="00370C8F">
        <w:tc>
          <w:tcPr>
            <w:tcW w:w="5438" w:type="dxa"/>
            <w:vMerge/>
          </w:tcPr>
          <w:p w14:paraId="2E10283E" w14:textId="77777777" w:rsidR="00E7688D" w:rsidRDefault="00E7688D" w:rsidP="00370C8F">
            <w:pPr>
              <w:pStyle w:val="Normal1"/>
              <w:ind w:left="0"/>
            </w:pPr>
          </w:p>
        </w:tc>
        <w:tc>
          <w:tcPr>
            <w:tcW w:w="3402" w:type="dxa"/>
          </w:tcPr>
          <w:p w14:paraId="3CE4A2EC" w14:textId="77777777" w:rsidR="00E7688D" w:rsidRDefault="00E7688D" w:rsidP="00370C8F">
            <w:pPr>
              <w:pStyle w:val="Normal1"/>
              <w:ind w:left="0"/>
            </w:pPr>
            <w:r>
              <w:t xml:space="preserve">Mainly </w:t>
            </w:r>
            <w:r w:rsidRPr="0004787A">
              <w:rPr>
                <w:sz w:val="36"/>
                <w:szCs w:val="36"/>
              </w:rPr>
              <w:t xml:space="preserve">focused </w:t>
            </w:r>
            <w:r>
              <w:t>complexity profile</w:t>
            </w:r>
          </w:p>
        </w:tc>
      </w:tr>
      <w:tr w:rsidR="00E7688D" w:rsidRPr="00CC1F98" w14:paraId="4D84E4F7" w14:textId="77777777" w:rsidTr="00370C8F">
        <w:tc>
          <w:tcPr>
            <w:tcW w:w="8840" w:type="dxa"/>
            <w:gridSpan w:val="2"/>
          </w:tcPr>
          <w:p w14:paraId="1C5B6CAC" w14:textId="77777777" w:rsidR="00E7688D" w:rsidRPr="00C8283A" w:rsidRDefault="00E7688D" w:rsidP="00370C8F">
            <w:pPr>
              <w:pStyle w:val="Normal1"/>
              <w:ind w:left="0"/>
              <w:rPr>
                <w:lang w:val="en-US"/>
              </w:rPr>
            </w:pPr>
            <w:r w:rsidRPr="003B029F">
              <w:rPr>
                <w:b/>
                <w:bCs/>
                <w:lang w:val="en-US"/>
              </w:rPr>
              <w:t>AO:</w:t>
            </w:r>
            <w:r w:rsidRPr="00C000FB">
              <w:rPr>
                <w:lang w:val="en-US"/>
              </w:rPr>
              <w:t xml:space="preserve"> </w:t>
            </w:r>
            <w:r w:rsidRPr="003B029F">
              <w:rPr>
                <w:lang w:val="en-US"/>
              </w:rPr>
              <w:t>Rebecca Falkingham</w:t>
            </w:r>
            <w:r>
              <w:rPr>
                <w:lang w:val="en-US"/>
              </w:rPr>
              <w:t xml:space="preserve">, </w:t>
            </w:r>
            <w:r w:rsidRPr="003B029F">
              <w:rPr>
                <w:lang w:val="en-US"/>
              </w:rPr>
              <w:t>Secretary</w:t>
            </w:r>
          </w:p>
          <w:p w14:paraId="7A64C7DD" w14:textId="77777777" w:rsidR="00E7688D" w:rsidRPr="005E5585" w:rsidRDefault="00E7688D" w:rsidP="00370C8F">
            <w:pPr>
              <w:spacing w:before="40" w:after="40"/>
              <w:rPr>
                <w:rFonts w:ascii="Calibri" w:hAnsi="Calibri" w:cs="Calibri"/>
                <w:sz w:val="22"/>
                <w:szCs w:val="22"/>
                <w:lang w:val="en-US"/>
              </w:rPr>
            </w:pPr>
            <w:r w:rsidRPr="003B029F">
              <w:rPr>
                <w:rFonts w:ascii="Calibri" w:hAnsi="Calibri" w:cs="Calibri"/>
                <w:b/>
                <w:bCs/>
                <w:sz w:val="22"/>
                <w:szCs w:val="22"/>
                <w:lang w:val="en-US"/>
              </w:rPr>
              <w:t>CPO:</w:t>
            </w:r>
            <w:r w:rsidRPr="005E5585">
              <w:rPr>
                <w:rFonts w:ascii="Calibri" w:hAnsi="Calibri" w:cs="Calibri"/>
                <w:sz w:val="22"/>
                <w:szCs w:val="22"/>
                <w:lang w:val="en-US"/>
              </w:rPr>
              <w:t xml:space="preserve"> </w:t>
            </w:r>
            <w:r w:rsidRPr="003B029F">
              <w:rPr>
                <w:rFonts w:ascii="Calibri" w:hAnsi="Calibri" w:cs="Calibri"/>
                <w:sz w:val="22"/>
                <w:szCs w:val="22"/>
                <w:lang w:val="en-US"/>
              </w:rPr>
              <w:t>Andrew Whitbourn</w:t>
            </w:r>
            <w:r>
              <w:rPr>
                <w:rFonts w:ascii="Calibri" w:hAnsi="Calibri" w:cs="Calibri"/>
                <w:sz w:val="22"/>
                <w:szCs w:val="22"/>
                <w:lang w:val="en-US"/>
              </w:rPr>
              <w:t xml:space="preserve">, </w:t>
            </w:r>
            <w:r w:rsidRPr="003B029F">
              <w:rPr>
                <w:rFonts w:ascii="Calibri" w:hAnsi="Calibri" w:cs="Calibri"/>
                <w:sz w:val="22"/>
                <w:szCs w:val="22"/>
                <w:lang w:val="en-US"/>
              </w:rPr>
              <w:t>Acting CPO</w:t>
            </w:r>
            <w:r>
              <w:rPr>
                <w:rFonts w:ascii="Calibri" w:hAnsi="Calibri" w:cs="Calibri"/>
                <w:sz w:val="22"/>
                <w:szCs w:val="22"/>
                <w:lang w:val="en-US"/>
              </w:rPr>
              <w:t xml:space="preserve">, </w:t>
            </w:r>
            <w:r w:rsidRPr="003B029F">
              <w:rPr>
                <w:rFonts w:ascii="Calibri" w:hAnsi="Calibri" w:cs="Calibri"/>
                <w:sz w:val="22"/>
                <w:szCs w:val="22"/>
                <w:lang w:val="en-US"/>
              </w:rPr>
              <w:t xml:space="preserve">Office of the </w:t>
            </w:r>
            <w:r>
              <w:rPr>
                <w:rFonts w:ascii="Calibri" w:hAnsi="Calibri" w:cs="Calibri"/>
                <w:sz w:val="22"/>
                <w:szCs w:val="22"/>
                <w:lang w:val="en-US"/>
              </w:rPr>
              <w:t>CPO</w:t>
            </w:r>
          </w:p>
          <w:p w14:paraId="07547122" w14:textId="77777777" w:rsidR="00E7688D" w:rsidRPr="00C8283A" w:rsidRDefault="00E7688D" w:rsidP="00370C8F">
            <w:pPr>
              <w:spacing w:before="40" w:after="40"/>
              <w:rPr>
                <w:rFonts w:ascii="Calibri" w:hAnsi="Calibri" w:cs="Calibri"/>
                <w:sz w:val="22"/>
                <w:szCs w:val="22"/>
                <w:lang w:val="en-US"/>
              </w:rPr>
            </w:pPr>
            <w:r w:rsidRPr="003B029F">
              <w:rPr>
                <w:rFonts w:ascii="Calibri" w:hAnsi="Calibri" w:cs="Calibri"/>
                <w:b/>
                <w:bCs/>
                <w:sz w:val="22"/>
                <w:szCs w:val="22"/>
                <w:lang w:val="en-US"/>
              </w:rPr>
              <w:t>IPU Chair:</w:t>
            </w:r>
            <w:r w:rsidRPr="005E5585">
              <w:rPr>
                <w:rFonts w:ascii="Calibri" w:hAnsi="Calibri" w:cs="Calibri"/>
                <w:sz w:val="22"/>
                <w:szCs w:val="22"/>
                <w:lang w:val="en-US"/>
              </w:rPr>
              <w:t xml:space="preserve"> </w:t>
            </w:r>
            <w:r w:rsidRPr="003B029F">
              <w:rPr>
                <w:rFonts w:ascii="Calibri" w:hAnsi="Calibri" w:cs="Calibri"/>
                <w:sz w:val="22"/>
                <w:szCs w:val="22"/>
                <w:lang w:val="en-US"/>
              </w:rPr>
              <w:t>Andrew Whitbourn</w:t>
            </w:r>
            <w:r>
              <w:rPr>
                <w:rFonts w:ascii="Calibri" w:hAnsi="Calibri" w:cs="Calibri"/>
                <w:sz w:val="22"/>
                <w:szCs w:val="22"/>
                <w:lang w:val="en-US"/>
              </w:rPr>
              <w:t xml:space="preserve">, </w:t>
            </w:r>
            <w:r w:rsidRPr="003B029F">
              <w:rPr>
                <w:rFonts w:ascii="Calibri" w:hAnsi="Calibri" w:cs="Calibri"/>
                <w:sz w:val="22"/>
                <w:szCs w:val="22"/>
                <w:lang w:val="en-US"/>
              </w:rPr>
              <w:t>Acting CPO</w:t>
            </w:r>
            <w:r>
              <w:rPr>
                <w:rFonts w:ascii="Calibri" w:hAnsi="Calibri" w:cs="Calibri"/>
                <w:sz w:val="22"/>
                <w:szCs w:val="22"/>
                <w:lang w:val="en-US"/>
              </w:rPr>
              <w:t xml:space="preserve">, </w:t>
            </w:r>
            <w:r w:rsidRPr="003B029F">
              <w:rPr>
                <w:rFonts w:ascii="Calibri" w:hAnsi="Calibri" w:cs="Calibri"/>
                <w:sz w:val="22"/>
                <w:szCs w:val="22"/>
                <w:lang w:val="en-US"/>
              </w:rPr>
              <w:t xml:space="preserve">Office of the </w:t>
            </w:r>
            <w:r>
              <w:rPr>
                <w:rFonts w:ascii="Calibri" w:hAnsi="Calibri" w:cs="Calibri"/>
                <w:sz w:val="22"/>
                <w:szCs w:val="22"/>
                <w:lang w:val="en-US"/>
              </w:rPr>
              <w:t>CPO</w:t>
            </w:r>
          </w:p>
        </w:tc>
      </w:tr>
    </w:tbl>
    <w:p w14:paraId="7E50B9BC" w14:textId="77777777" w:rsidR="00512C7F" w:rsidRDefault="00E7688D" w:rsidP="00512C7F">
      <w:pPr>
        <w:pStyle w:val="Normal1"/>
      </w:pPr>
      <w:r>
        <w:t>*</w:t>
      </w:r>
      <w:r w:rsidR="00512C7F">
        <w:t xml:space="preserve"> Contracts valued at $100 000 or more.</w:t>
      </w:r>
    </w:p>
    <w:p w14:paraId="79F2519C" w14:textId="77777777" w:rsidR="00E7688D" w:rsidRPr="00C8283A" w:rsidRDefault="00E7688D" w:rsidP="00E7688D">
      <w:pPr>
        <w:pStyle w:val="Normal1"/>
        <w:rPr>
          <w:lang w:eastAsia="en-US"/>
        </w:rPr>
      </w:pPr>
    </w:p>
    <w:p w14:paraId="6031D8AA" w14:textId="77777777" w:rsidR="00E7688D" w:rsidRDefault="00E7688D" w:rsidP="00E7688D">
      <w:pPr>
        <w:pStyle w:val="Normal1"/>
        <w:rPr>
          <w:b/>
          <w:color w:val="4D4D4D"/>
          <w:kern w:val="28"/>
          <w:sz w:val="26"/>
          <w:lang w:eastAsia="en-US"/>
        </w:rPr>
      </w:pPr>
      <w:r>
        <w:br w:type="page"/>
      </w:r>
    </w:p>
    <w:p w14:paraId="7351C97F" w14:textId="77777777" w:rsidR="00E7688D" w:rsidRPr="00CD6245" w:rsidRDefault="00E7688D" w:rsidP="00E7688D">
      <w:pPr>
        <w:pStyle w:val="Heading3NoNum"/>
      </w:pPr>
      <w:r w:rsidRPr="00CD6245">
        <w:lastRenderedPageBreak/>
        <w:t>Performance</w:t>
      </w:r>
    </w:p>
    <w:p w14:paraId="23AC01E1" w14:textId="77777777" w:rsidR="00E7688D" w:rsidRDefault="00E7688D" w:rsidP="00E7688D">
      <w:pPr>
        <w:pStyle w:val="Normal1"/>
      </w:pPr>
      <w:r>
        <w:fldChar w:fldCharType="begin"/>
      </w:r>
      <w:r>
        <w:instrText xml:space="preserve"> REF _Ref489542512 \h </w:instrText>
      </w:r>
      <w:r>
        <w:fldChar w:fldCharType="separate"/>
      </w:r>
      <w:r w:rsidR="002607DC" w:rsidRPr="00CD6245">
        <w:t xml:space="preserve">Table </w:t>
      </w:r>
      <w:r w:rsidR="002607DC">
        <w:rPr>
          <w:noProof/>
        </w:rPr>
        <w:t>30</w:t>
      </w:r>
      <w:r>
        <w:fldChar w:fldCharType="end"/>
      </w:r>
      <w:r w:rsidRPr="00CD6245">
        <w:t xml:space="preserve"> </w:t>
      </w:r>
      <w:r>
        <w:t>sets out DJ</w:t>
      </w:r>
      <w:r w:rsidR="002B7009">
        <w:t>CS</w:t>
      </w:r>
      <w:r>
        <w:t>’s performance in 2018–19, and a comparison with the two previous years.</w:t>
      </w:r>
    </w:p>
    <w:p w14:paraId="18D0C837" w14:textId="77777777" w:rsidR="00E7688D" w:rsidRDefault="00E7688D" w:rsidP="00E7688D">
      <w:pPr>
        <w:pStyle w:val="Caption"/>
      </w:pPr>
      <w:bookmarkStart w:id="171" w:name="_Ref489542512"/>
      <w:bookmarkStart w:id="172" w:name="_Toc503949267"/>
      <w:bookmarkStart w:id="173" w:name="_Toc12717994"/>
      <w:bookmarkStart w:id="174" w:name="_Toc17130216"/>
      <w:r w:rsidRPr="00CD6245">
        <w:t xml:space="preserve">Table </w:t>
      </w:r>
      <w:r>
        <w:rPr>
          <w:noProof/>
        </w:rPr>
        <w:fldChar w:fldCharType="begin"/>
      </w:r>
      <w:r>
        <w:rPr>
          <w:noProof/>
        </w:rPr>
        <w:instrText xml:space="preserve"> SEQ Table \* ARABIC </w:instrText>
      </w:r>
      <w:r>
        <w:rPr>
          <w:noProof/>
        </w:rPr>
        <w:fldChar w:fldCharType="separate"/>
      </w:r>
      <w:r w:rsidR="002607DC">
        <w:rPr>
          <w:noProof/>
        </w:rPr>
        <w:t>30</w:t>
      </w:r>
      <w:r>
        <w:rPr>
          <w:noProof/>
        </w:rPr>
        <w:fldChar w:fldCharType="end"/>
      </w:r>
      <w:bookmarkEnd w:id="171"/>
      <w:r w:rsidRPr="00CD6245">
        <w:t xml:space="preserve">: </w:t>
      </w:r>
      <w:r>
        <w:t>DJ</w:t>
      </w:r>
      <w:r w:rsidR="002B7009">
        <w:t>CS</w:t>
      </w:r>
      <w:r>
        <w:t>’s</w:t>
      </w:r>
      <w:r w:rsidRPr="00CD6245">
        <w:t xml:space="preserve"> performance in </w:t>
      </w:r>
      <w:r>
        <w:t>2018</w:t>
      </w:r>
      <w:bookmarkEnd w:id="172"/>
      <w:r>
        <w:t>–19</w:t>
      </w:r>
      <w:bookmarkEnd w:id="173"/>
      <w:bookmarkEnd w:id="174"/>
    </w:p>
    <w:tbl>
      <w:tblPr>
        <w:tblStyle w:val="TableGrid1"/>
        <w:tblW w:w="0" w:type="auto"/>
        <w:tblInd w:w="704" w:type="dxa"/>
        <w:tblLook w:val="04A0" w:firstRow="1" w:lastRow="0" w:firstColumn="1" w:lastColumn="0" w:noHBand="0" w:noVBand="1"/>
      </w:tblPr>
      <w:tblGrid>
        <w:gridCol w:w="4111"/>
        <w:gridCol w:w="2121"/>
        <w:gridCol w:w="709"/>
        <w:gridCol w:w="722"/>
        <w:gridCol w:w="842"/>
      </w:tblGrid>
      <w:tr w:rsidR="00E7688D" w:rsidRPr="006C6059" w14:paraId="360FB3EC" w14:textId="77777777" w:rsidTr="00370C8F">
        <w:tc>
          <w:tcPr>
            <w:tcW w:w="6232" w:type="dxa"/>
            <w:gridSpan w:val="2"/>
          </w:tcPr>
          <w:p w14:paraId="1C9DB7A8" w14:textId="77777777" w:rsidR="00E7688D" w:rsidRPr="006C6059" w:rsidRDefault="00E7688D" w:rsidP="00370C8F">
            <w:pPr>
              <w:pStyle w:val="TableHeader"/>
              <w:rPr>
                <w:color w:val="1F497D" w:themeColor="text2"/>
              </w:rPr>
            </w:pPr>
          </w:p>
        </w:tc>
        <w:tc>
          <w:tcPr>
            <w:tcW w:w="709" w:type="dxa"/>
          </w:tcPr>
          <w:p w14:paraId="699B5B0E" w14:textId="77777777" w:rsidR="00E7688D" w:rsidRPr="006C6059" w:rsidRDefault="00E7688D" w:rsidP="00370C8F">
            <w:pPr>
              <w:pStyle w:val="TableHeader"/>
              <w:rPr>
                <w:color w:val="1F497D" w:themeColor="text2"/>
                <w:sz w:val="18"/>
                <w:szCs w:val="18"/>
              </w:rPr>
            </w:pPr>
            <w:r w:rsidRPr="006C6059">
              <w:rPr>
                <w:color w:val="1F497D" w:themeColor="text2"/>
                <w:sz w:val="18"/>
                <w:szCs w:val="18"/>
              </w:rPr>
              <w:t xml:space="preserve">2016–17 </w:t>
            </w:r>
          </w:p>
        </w:tc>
        <w:tc>
          <w:tcPr>
            <w:tcW w:w="722" w:type="dxa"/>
          </w:tcPr>
          <w:p w14:paraId="08011CAE" w14:textId="77777777" w:rsidR="00E7688D" w:rsidRPr="006C6059" w:rsidRDefault="00E7688D" w:rsidP="00370C8F">
            <w:pPr>
              <w:pStyle w:val="TableHeader"/>
              <w:rPr>
                <w:color w:val="1F497D" w:themeColor="text2"/>
                <w:sz w:val="18"/>
                <w:szCs w:val="18"/>
              </w:rPr>
            </w:pPr>
            <w:r w:rsidRPr="006C6059">
              <w:rPr>
                <w:color w:val="1F497D" w:themeColor="text2"/>
                <w:sz w:val="18"/>
                <w:szCs w:val="18"/>
              </w:rPr>
              <w:t>2017–18</w:t>
            </w:r>
          </w:p>
        </w:tc>
        <w:tc>
          <w:tcPr>
            <w:tcW w:w="842" w:type="dxa"/>
          </w:tcPr>
          <w:p w14:paraId="2DB5E49A" w14:textId="77777777" w:rsidR="00E7688D" w:rsidRPr="006C6059" w:rsidRDefault="00E7688D" w:rsidP="00370C8F">
            <w:pPr>
              <w:pStyle w:val="TableHeader"/>
              <w:rPr>
                <w:color w:val="1F497D" w:themeColor="text2"/>
                <w:sz w:val="18"/>
                <w:szCs w:val="18"/>
              </w:rPr>
            </w:pPr>
            <w:r w:rsidRPr="006C6059">
              <w:rPr>
                <w:color w:val="1F497D" w:themeColor="text2"/>
                <w:sz w:val="18"/>
                <w:szCs w:val="18"/>
              </w:rPr>
              <w:t>2018–19</w:t>
            </w:r>
          </w:p>
        </w:tc>
      </w:tr>
      <w:tr w:rsidR="00E7688D" w:rsidRPr="006C6059" w14:paraId="76661703" w14:textId="77777777" w:rsidTr="00370C8F">
        <w:tc>
          <w:tcPr>
            <w:tcW w:w="6232" w:type="dxa"/>
            <w:gridSpan w:val="2"/>
          </w:tcPr>
          <w:p w14:paraId="1376459F" w14:textId="77777777" w:rsidR="00E7688D" w:rsidRPr="006C6059" w:rsidRDefault="00E7688D" w:rsidP="00370C8F">
            <w:pPr>
              <w:pStyle w:val="TableHeader"/>
              <w:rPr>
                <w:color w:val="1F497D" w:themeColor="text2"/>
              </w:rPr>
            </w:pPr>
          </w:p>
        </w:tc>
        <w:tc>
          <w:tcPr>
            <w:tcW w:w="2273" w:type="dxa"/>
            <w:gridSpan w:val="3"/>
          </w:tcPr>
          <w:p w14:paraId="3B5992EB" w14:textId="77777777" w:rsidR="00E7688D" w:rsidRPr="006C6059" w:rsidRDefault="00E7688D" w:rsidP="00370C8F">
            <w:pPr>
              <w:pStyle w:val="TableHeader"/>
              <w:jc w:val="center"/>
              <w:rPr>
                <w:b w:val="0"/>
                <w:color w:val="1F497D" w:themeColor="text2"/>
                <w:sz w:val="20"/>
                <w:szCs w:val="20"/>
              </w:rPr>
            </w:pPr>
            <w:r w:rsidRPr="006C6059">
              <w:rPr>
                <w:b w:val="0"/>
                <w:color w:val="1F497D" w:themeColor="text2"/>
                <w:sz w:val="20"/>
                <w:szCs w:val="20"/>
              </w:rPr>
              <w:t>(%)</w:t>
            </w:r>
          </w:p>
        </w:tc>
      </w:tr>
      <w:tr w:rsidR="00E7688D" w:rsidRPr="00C000FB" w14:paraId="69F99E8B" w14:textId="77777777" w:rsidTr="00370C8F">
        <w:tc>
          <w:tcPr>
            <w:tcW w:w="8505" w:type="dxa"/>
            <w:gridSpan w:val="5"/>
          </w:tcPr>
          <w:p w14:paraId="458DBF88" w14:textId="77777777" w:rsidR="00E7688D" w:rsidRPr="006C6059" w:rsidRDefault="00E7688D" w:rsidP="00370C8F">
            <w:pPr>
              <w:pStyle w:val="Perfheader"/>
            </w:pPr>
            <w:r w:rsidRPr="006C6059">
              <w:t>Value created from department procurement activity</w:t>
            </w:r>
          </w:p>
        </w:tc>
      </w:tr>
      <w:tr w:rsidR="00E7688D" w:rsidRPr="005F2BDA" w14:paraId="7914C4F4" w14:textId="77777777" w:rsidTr="00370C8F">
        <w:tc>
          <w:tcPr>
            <w:tcW w:w="6232" w:type="dxa"/>
            <w:gridSpan w:val="2"/>
          </w:tcPr>
          <w:p w14:paraId="2844280B" w14:textId="77777777" w:rsidR="00E7688D" w:rsidRPr="00D62620" w:rsidRDefault="00240A63" w:rsidP="00370C8F">
            <w:pPr>
              <w:pStyle w:val="TableText"/>
            </w:pPr>
            <w:r w:rsidRPr="00D62620">
              <w:t>The increase in 2018–19 is partly due to b</w:t>
            </w:r>
            <w:r w:rsidR="00E7688D" w:rsidRPr="00D62620">
              <w:t>etter recording of savings</w:t>
            </w:r>
            <w:r w:rsidRPr="00D62620">
              <w:t>. However, DJCS did achieve large savings from</w:t>
            </w:r>
            <w:r w:rsidR="00E7688D" w:rsidRPr="00D62620">
              <w:t xml:space="preserve"> a small number of procurements. </w:t>
            </w:r>
          </w:p>
        </w:tc>
        <w:tc>
          <w:tcPr>
            <w:tcW w:w="709" w:type="dxa"/>
          </w:tcPr>
          <w:p w14:paraId="59C0F6E6" w14:textId="77777777" w:rsidR="00E7688D" w:rsidRPr="005F2BDA" w:rsidRDefault="00E7688D" w:rsidP="00370C8F">
            <w:pPr>
              <w:pStyle w:val="TableText"/>
            </w:pPr>
            <w:r>
              <w:t>0.4</w:t>
            </w:r>
          </w:p>
        </w:tc>
        <w:tc>
          <w:tcPr>
            <w:tcW w:w="722" w:type="dxa"/>
          </w:tcPr>
          <w:p w14:paraId="5ACCCBA4" w14:textId="77777777" w:rsidR="00E7688D" w:rsidRPr="005F2BDA" w:rsidRDefault="00E7688D" w:rsidP="00370C8F">
            <w:pPr>
              <w:pStyle w:val="TableText"/>
            </w:pPr>
            <w:r>
              <w:t>0.4</w:t>
            </w:r>
          </w:p>
        </w:tc>
        <w:tc>
          <w:tcPr>
            <w:tcW w:w="842" w:type="dxa"/>
          </w:tcPr>
          <w:p w14:paraId="7DAD369B" w14:textId="77777777" w:rsidR="00E7688D" w:rsidRPr="005F2BDA" w:rsidRDefault="00E7688D" w:rsidP="00370C8F">
            <w:pPr>
              <w:pStyle w:val="TableText"/>
            </w:pPr>
            <w:r>
              <w:t>17.3</w:t>
            </w:r>
          </w:p>
        </w:tc>
      </w:tr>
      <w:tr w:rsidR="00E7688D" w:rsidRPr="00C000FB" w14:paraId="76040D14" w14:textId="77777777" w:rsidTr="00370C8F">
        <w:tc>
          <w:tcPr>
            <w:tcW w:w="8505" w:type="dxa"/>
            <w:gridSpan w:val="5"/>
          </w:tcPr>
          <w:p w14:paraId="2CD4AD2B" w14:textId="77777777" w:rsidR="00E7688D" w:rsidRPr="00D62620" w:rsidRDefault="00E7688D" w:rsidP="00370C8F">
            <w:pPr>
              <w:pStyle w:val="Perfheader"/>
            </w:pPr>
            <w:r w:rsidRPr="00D62620">
              <w:t>Proportion of P-Card (or equivalent) transactions at or below $2 000</w:t>
            </w:r>
          </w:p>
        </w:tc>
      </w:tr>
      <w:tr w:rsidR="00E7688D" w:rsidRPr="006C6059" w14:paraId="322373EB" w14:textId="77777777" w:rsidTr="00370C8F">
        <w:tc>
          <w:tcPr>
            <w:tcW w:w="6232" w:type="dxa"/>
            <w:gridSpan w:val="2"/>
          </w:tcPr>
          <w:p w14:paraId="1476BCE4" w14:textId="77777777" w:rsidR="00E7688D" w:rsidRPr="00D62620" w:rsidRDefault="00E7688D" w:rsidP="00370C8F">
            <w:pPr>
              <w:pStyle w:val="TableText"/>
            </w:pPr>
            <w:r w:rsidRPr="00D62620">
              <w:t xml:space="preserve">DJCS has increased the number of catalogues used by the department. </w:t>
            </w:r>
          </w:p>
        </w:tc>
        <w:tc>
          <w:tcPr>
            <w:tcW w:w="709" w:type="dxa"/>
          </w:tcPr>
          <w:p w14:paraId="2A393DC9" w14:textId="77777777" w:rsidR="00E7688D" w:rsidRPr="005F2BDA" w:rsidRDefault="00E7688D" w:rsidP="00370C8F">
            <w:pPr>
              <w:pStyle w:val="TableText"/>
            </w:pPr>
            <w:r>
              <w:t>10.4</w:t>
            </w:r>
          </w:p>
        </w:tc>
        <w:tc>
          <w:tcPr>
            <w:tcW w:w="722" w:type="dxa"/>
          </w:tcPr>
          <w:p w14:paraId="71042261" w14:textId="77777777" w:rsidR="00E7688D" w:rsidRPr="005F2BDA" w:rsidRDefault="00E7688D" w:rsidP="00370C8F">
            <w:pPr>
              <w:pStyle w:val="TableText"/>
            </w:pPr>
            <w:r>
              <w:t>12.7</w:t>
            </w:r>
          </w:p>
        </w:tc>
        <w:tc>
          <w:tcPr>
            <w:tcW w:w="842" w:type="dxa"/>
          </w:tcPr>
          <w:p w14:paraId="46A7E5B0" w14:textId="77777777" w:rsidR="00E7688D" w:rsidRPr="005F2BDA" w:rsidRDefault="00E7688D" w:rsidP="00370C8F">
            <w:pPr>
              <w:pStyle w:val="TableText"/>
            </w:pPr>
            <w:r>
              <w:t>13.0</w:t>
            </w:r>
          </w:p>
        </w:tc>
      </w:tr>
      <w:tr w:rsidR="00E7688D" w:rsidRPr="00C000FB" w14:paraId="747FC4C7" w14:textId="77777777" w:rsidTr="00370C8F">
        <w:tc>
          <w:tcPr>
            <w:tcW w:w="8505" w:type="dxa"/>
            <w:gridSpan w:val="5"/>
          </w:tcPr>
          <w:p w14:paraId="1522D631" w14:textId="77777777" w:rsidR="00E7688D" w:rsidRPr="00D62620" w:rsidRDefault="00E7688D" w:rsidP="00370C8F">
            <w:pPr>
              <w:pStyle w:val="Perfheader"/>
            </w:pPr>
            <w:r w:rsidRPr="00D62620">
              <w:t>Increase in procurement capability</w:t>
            </w:r>
          </w:p>
        </w:tc>
      </w:tr>
      <w:tr w:rsidR="00E7688D" w:rsidRPr="00A2385E" w14:paraId="3A1F05A7" w14:textId="77777777" w:rsidTr="00370C8F">
        <w:tc>
          <w:tcPr>
            <w:tcW w:w="6232" w:type="dxa"/>
            <w:gridSpan w:val="2"/>
          </w:tcPr>
          <w:p w14:paraId="64AD0239" w14:textId="77777777" w:rsidR="00971C16" w:rsidRDefault="00971C16" w:rsidP="00971C16">
            <w:pPr>
              <w:pStyle w:val="TableText"/>
            </w:pPr>
            <w:r>
              <w:t>DJCS reported a −24.6 per cent drop in procurement capability.</w:t>
            </w:r>
          </w:p>
          <w:p w14:paraId="5C3B2F54" w14:textId="77777777" w:rsidR="00E7688D" w:rsidRPr="00D62620" w:rsidRDefault="00971C16" w:rsidP="00971C16">
            <w:pPr>
              <w:pStyle w:val="TableText"/>
            </w:pPr>
            <w:r>
              <w:t>This was attributed to resourcing constraints, which resulted in a slowdown of procurement reform activities, including capability review and uplift. This has since been addressed and a new chief procurement officer has been recruited who will focus on capability review and uplift.</w:t>
            </w:r>
          </w:p>
        </w:tc>
        <w:tc>
          <w:tcPr>
            <w:tcW w:w="709" w:type="dxa"/>
          </w:tcPr>
          <w:p w14:paraId="6593958F" w14:textId="77777777" w:rsidR="00E7688D" w:rsidRPr="00A2385E" w:rsidRDefault="00E7688D" w:rsidP="00370C8F">
            <w:pPr>
              <w:pStyle w:val="TableText"/>
            </w:pPr>
            <w:r w:rsidRPr="00A2385E">
              <w:t>..</w:t>
            </w:r>
          </w:p>
        </w:tc>
        <w:tc>
          <w:tcPr>
            <w:tcW w:w="722" w:type="dxa"/>
          </w:tcPr>
          <w:p w14:paraId="69DD8C4D" w14:textId="77777777" w:rsidR="00E7688D" w:rsidRPr="00A2385E" w:rsidRDefault="00E7688D" w:rsidP="00370C8F">
            <w:pPr>
              <w:pStyle w:val="TableText"/>
            </w:pPr>
            <w:r w:rsidRPr="00A2385E">
              <w:t>−3.3</w:t>
            </w:r>
          </w:p>
        </w:tc>
        <w:tc>
          <w:tcPr>
            <w:tcW w:w="842" w:type="dxa"/>
          </w:tcPr>
          <w:p w14:paraId="735C61C0" w14:textId="77777777" w:rsidR="00E7688D" w:rsidRPr="00A2385E" w:rsidRDefault="00E7688D" w:rsidP="00370C8F">
            <w:pPr>
              <w:pStyle w:val="TableText"/>
            </w:pPr>
            <w:r w:rsidRPr="00A2385E">
              <w:t>−</w:t>
            </w:r>
            <w:r w:rsidR="00361440" w:rsidRPr="00A2385E">
              <w:t>24.6</w:t>
            </w:r>
          </w:p>
        </w:tc>
      </w:tr>
      <w:tr w:rsidR="00E7688D" w:rsidRPr="00A2385E" w14:paraId="5751C663" w14:textId="77777777" w:rsidTr="00370C8F">
        <w:tc>
          <w:tcPr>
            <w:tcW w:w="8505" w:type="dxa"/>
            <w:gridSpan w:val="5"/>
          </w:tcPr>
          <w:p w14:paraId="532897BB" w14:textId="77777777" w:rsidR="00E7688D" w:rsidRPr="00A2385E" w:rsidRDefault="00E7688D" w:rsidP="00370C8F">
            <w:pPr>
              <w:pStyle w:val="Perfheader"/>
            </w:pPr>
            <w:r w:rsidRPr="00A2385E">
              <w:t>Cost of procurement resources</w:t>
            </w:r>
          </w:p>
        </w:tc>
      </w:tr>
      <w:tr w:rsidR="00E7688D" w:rsidRPr="00A2385E" w14:paraId="47ADC8CF" w14:textId="77777777" w:rsidTr="00370C8F">
        <w:tc>
          <w:tcPr>
            <w:tcW w:w="6232" w:type="dxa"/>
            <w:gridSpan w:val="2"/>
          </w:tcPr>
          <w:p w14:paraId="77349B8E" w14:textId="77777777" w:rsidR="00E7688D" w:rsidRPr="00A2385E" w:rsidRDefault="00E7688D" w:rsidP="00370C8F">
            <w:pPr>
              <w:pStyle w:val="TableText"/>
            </w:pPr>
            <w:r w:rsidRPr="00A2385E">
              <w:t xml:space="preserve">The process to centralise procurement has reduced the number of procurement staff, but a fall in procurement value from 2017–18 has resulted in a slight increase in procurement cost. </w:t>
            </w:r>
          </w:p>
        </w:tc>
        <w:tc>
          <w:tcPr>
            <w:tcW w:w="709" w:type="dxa"/>
          </w:tcPr>
          <w:p w14:paraId="38407D63" w14:textId="77777777" w:rsidR="00E7688D" w:rsidRPr="00A2385E" w:rsidRDefault="00E7688D" w:rsidP="00370C8F">
            <w:pPr>
              <w:pStyle w:val="TableText"/>
            </w:pPr>
            <w:r w:rsidRPr="00A2385E">
              <w:t>3.8</w:t>
            </w:r>
          </w:p>
        </w:tc>
        <w:tc>
          <w:tcPr>
            <w:tcW w:w="722" w:type="dxa"/>
          </w:tcPr>
          <w:p w14:paraId="1D1720E6" w14:textId="77777777" w:rsidR="00E7688D" w:rsidRPr="00A2385E" w:rsidRDefault="00E7688D" w:rsidP="00370C8F">
            <w:pPr>
              <w:pStyle w:val="TableText"/>
            </w:pPr>
            <w:r w:rsidRPr="00A2385E">
              <w:t>7.0</w:t>
            </w:r>
          </w:p>
        </w:tc>
        <w:tc>
          <w:tcPr>
            <w:tcW w:w="842" w:type="dxa"/>
          </w:tcPr>
          <w:p w14:paraId="1B55DA8B" w14:textId="77777777" w:rsidR="00E7688D" w:rsidRPr="00A2385E" w:rsidRDefault="00E7688D" w:rsidP="00370C8F">
            <w:pPr>
              <w:pStyle w:val="TableText"/>
            </w:pPr>
            <w:r w:rsidRPr="00A2385E">
              <w:t>7.5</w:t>
            </w:r>
          </w:p>
        </w:tc>
      </w:tr>
      <w:tr w:rsidR="00E7688D" w:rsidRPr="00A2385E" w14:paraId="47C54CBB" w14:textId="77777777" w:rsidTr="00370C8F">
        <w:tc>
          <w:tcPr>
            <w:tcW w:w="8505" w:type="dxa"/>
            <w:gridSpan w:val="5"/>
          </w:tcPr>
          <w:p w14:paraId="70FD7D85" w14:textId="77777777" w:rsidR="00E7688D" w:rsidRPr="00A2385E" w:rsidRDefault="00E7688D" w:rsidP="00370C8F">
            <w:pPr>
              <w:pStyle w:val="Perfheader"/>
            </w:pPr>
            <w:r w:rsidRPr="00A2385E">
              <w:t xml:space="preserve">Supplier satisfaction assessment </w:t>
            </w:r>
          </w:p>
        </w:tc>
      </w:tr>
      <w:tr w:rsidR="00E7688D" w:rsidRPr="00E55497" w14:paraId="0CA0714F" w14:textId="77777777" w:rsidTr="00370C8F">
        <w:tc>
          <w:tcPr>
            <w:tcW w:w="4111" w:type="dxa"/>
            <w:vMerge w:val="restart"/>
          </w:tcPr>
          <w:p w14:paraId="771D6DAF" w14:textId="77777777" w:rsidR="00E7688D" w:rsidRPr="00A2385E" w:rsidRDefault="006245EA" w:rsidP="00370C8F">
            <w:pPr>
              <w:pStyle w:val="TableText"/>
            </w:pPr>
            <w:r>
              <w:t>Low response rate limits validity of data</w:t>
            </w:r>
            <w:r w:rsidR="00971C16">
              <w:t>,</w:t>
            </w:r>
            <w:r>
              <w:t xml:space="preserve"> but </w:t>
            </w:r>
            <w:r w:rsidR="009D5E9F" w:rsidRPr="00A2385E">
              <w:t xml:space="preserve">DJCS will work with its unsuccessful suppliers to understand the reasons for the drop in satisfaction. </w:t>
            </w:r>
          </w:p>
        </w:tc>
        <w:tc>
          <w:tcPr>
            <w:tcW w:w="2121" w:type="dxa"/>
          </w:tcPr>
          <w:p w14:paraId="3F05C4EA" w14:textId="77777777" w:rsidR="00E7688D" w:rsidRPr="00A2385E" w:rsidRDefault="00E7688D" w:rsidP="00370C8F">
            <w:pPr>
              <w:pStyle w:val="TableText"/>
            </w:pPr>
            <w:r w:rsidRPr="00A2385E">
              <w:t>Successful satisfied</w:t>
            </w:r>
          </w:p>
        </w:tc>
        <w:tc>
          <w:tcPr>
            <w:tcW w:w="709" w:type="dxa"/>
          </w:tcPr>
          <w:p w14:paraId="5B60260A" w14:textId="77777777" w:rsidR="00E7688D" w:rsidRPr="00A2385E" w:rsidRDefault="00E7688D" w:rsidP="00370C8F">
            <w:pPr>
              <w:pStyle w:val="TableText"/>
            </w:pPr>
            <w:r w:rsidRPr="00A2385E">
              <w:t>70</w:t>
            </w:r>
          </w:p>
        </w:tc>
        <w:tc>
          <w:tcPr>
            <w:tcW w:w="722" w:type="dxa"/>
          </w:tcPr>
          <w:p w14:paraId="12A03017" w14:textId="77777777" w:rsidR="00E7688D" w:rsidRPr="00A2385E" w:rsidRDefault="00E7688D" w:rsidP="00370C8F">
            <w:pPr>
              <w:pStyle w:val="TableText"/>
            </w:pPr>
            <w:r w:rsidRPr="00A2385E">
              <w:t>73</w:t>
            </w:r>
          </w:p>
        </w:tc>
        <w:tc>
          <w:tcPr>
            <w:tcW w:w="842" w:type="dxa"/>
          </w:tcPr>
          <w:p w14:paraId="2661AFC2" w14:textId="77777777" w:rsidR="00E7688D" w:rsidRPr="00A2385E" w:rsidRDefault="0033770E" w:rsidP="00370C8F">
            <w:pPr>
              <w:pStyle w:val="TableText"/>
            </w:pPr>
            <w:r w:rsidRPr="00A2385E">
              <w:t>100</w:t>
            </w:r>
          </w:p>
        </w:tc>
      </w:tr>
      <w:tr w:rsidR="00E7688D" w:rsidRPr="006C6059" w14:paraId="564EE6B4" w14:textId="77777777" w:rsidTr="00370C8F">
        <w:tc>
          <w:tcPr>
            <w:tcW w:w="4111" w:type="dxa"/>
            <w:vMerge/>
          </w:tcPr>
          <w:p w14:paraId="02279049" w14:textId="77777777" w:rsidR="00E7688D" w:rsidRPr="00E55497" w:rsidRDefault="00E7688D" w:rsidP="00370C8F">
            <w:pPr>
              <w:pStyle w:val="TableText"/>
              <w:rPr>
                <w:highlight w:val="yellow"/>
              </w:rPr>
            </w:pPr>
          </w:p>
        </w:tc>
        <w:tc>
          <w:tcPr>
            <w:tcW w:w="2121" w:type="dxa"/>
          </w:tcPr>
          <w:p w14:paraId="42D6F6EB" w14:textId="77777777" w:rsidR="00E7688D" w:rsidRPr="00361440" w:rsidRDefault="00E7688D" w:rsidP="00370C8F">
            <w:pPr>
              <w:pStyle w:val="TableText"/>
            </w:pPr>
            <w:r w:rsidRPr="00361440">
              <w:t>Unsuccessful satisfied</w:t>
            </w:r>
          </w:p>
        </w:tc>
        <w:tc>
          <w:tcPr>
            <w:tcW w:w="709" w:type="dxa"/>
          </w:tcPr>
          <w:p w14:paraId="4BCB6A44" w14:textId="77777777" w:rsidR="00E7688D" w:rsidRPr="00361440" w:rsidRDefault="00E7688D" w:rsidP="00370C8F">
            <w:pPr>
              <w:pStyle w:val="TableText"/>
            </w:pPr>
            <w:r w:rsidRPr="00361440">
              <w:t>50</w:t>
            </w:r>
          </w:p>
        </w:tc>
        <w:tc>
          <w:tcPr>
            <w:tcW w:w="722" w:type="dxa"/>
          </w:tcPr>
          <w:p w14:paraId="55B89BD4" w14:textId="77777777" w:rsidR="00E7688D" w:rsidRPr="00361440" w:rsidRDefault="00E7688D" w:rsidP="00370C8F">
            <w:pPr>
              <w:pStyle w:val="TableText"/>
            </w:pPr>
            <w:r w:rsidRPr="00361440">
              <w:t>40</w:t>
            </w:r>
          </w:p>
        </w:tc>
        <w:tc>
          <w:tcPr>
            <w:tcW w:w="842" w:type="dxa"/>
          </w:tcPr>
          <w:p w14:paraId="263EE7CA" w14:textId="77777777" w:rsidR="00E7688D" w:rsidRPr="005F2BDA" w:rsidRDefault="0033770E" w:rsidP="00370C8F">
            <w:pPr>
              <w:pStyle w:val="TableText"/>
            </w:pPr>
            <w:r>
              <w:t>0</w:t>
            </w:r>
          </w:p>
        </w:tc>
      </w:tr>
      <w:tr w:rsidR="00E7688D" w:rsidRPr="00C000FB" w14:paraId="03969875" w14:textId="77777777" w:rsidTr="00370C8F">
        <w:tc>
          <w:tcPr>
            <w:tcW w:w="8505" w:type="dxa"/>
            <w:gridSpan w:val="5"/>
          </w:tcPr>
          <w:p w14:paraId="2BF57BAE" w14:textId="77777777" w:rsidR="00E7688D" w:rsidRPr="00C000FB" w:rsidRDefault="00E7688D" w:rsidP="00370C8F">
            <w:pPr>
              <w:pStyle w:val="Perfheader"/>
            </w:pPr>
            <w:r w:rsidRPr="00C000FB">
              <w:t>Planned procurement activity as a % of actual procurement activity</w:t>
            </w:r>
          </w:p>
        </w:tc>
      </w:tr>
      <w:tr w:rsidR="00E7688D" w:rsidRPr="006C6059" w14:paraId="150D6D89" w14:textId="77777777" w:rsidTr="00370C8F">
        <w:tc>
          <w:tcPr>
            <w:tcW w:w="6232" w:type="dxa"/>
            <w:gridSpan w:val="2"/>
          </w:tcPr>
          <w:p w14:paraId="4363769A" w14:textId="77777777" w:rsidR="00E7688D" w:rsidRPr="005F2BDA" w:rsidRDefault="00E7688D" w:rsidP="00370C8F">
            <w:pPr>
              <w:pStyle w:val="TableText"/>
            </w:pPr>
            <w:r w:rsidRPr="00D63B72">
              <w:t xml:space="preserve">The department introduced an online </w:t>
            </w:r>
            <w:r>
              <w:t>procurement activity register</w:t>
            </w:r>
            <w:r w:rsidRPr="00D63B72">
              <w:t xml:space="preserve"> tool</w:t>
            </w:r>
            <w:r>
              <w:t xml:space="preserve"> to capture this data and encouraged staff to </w:t>
            </w:r>
            <w:r w:rsidRPr="00D63B72">
              <w:t>focus to record data in th</w:t>
            </w:r>
            <w:r>
              <w:t>is tool, as well as the</w:t>
            </w:r>
            <w:r w:rsidRPr="00D63B72">
              <w:t xml:space="preserve"> </w:t>
            </w:r>
            <w:r>
              <w:t>procurement activity register</w:t>
            </w:r>
            <w:r w:rsidRPr="00D63B72">
              <w:t xml:space="preserve"> and in contract management systems.</w:t>
            </w:r>
          </w:p>
        </w:tc>
        <w:tc>
          <w:tcPr>
            <w:tcW w:w="709" w:type="dxa"/>
          </w:tcPr>
          <w:p w14:paraId="59C9D154" w14:textId="77777777" w:rsidR="00E7688D" w:rsidRPr="005F2BDA" w:rsidRDefault="00E7688D" w:rsidP="00370C8F">
            <w:pPr>
              <w:pStyle w:val="TableText"/>
            </w:pPr>
            <w:r>
              <w:t>10.6</w:t>
            </w:r>
          </w:p>
        </w:tc>
        <w:tc>
          <w:tcPr>
            <w:tcW w:w="722" w:type="dxa"/>
          </w:tcPr>
          <w:p w14:paraId="2E70661F" w14:textId="77777777" w:rsidR="00E7688D" w:rsidRPr="005F2BDA" w:rsidRDefault="00E7688D" w:rsidP="00370C8F">
            <w:pPr>
              <w:pStyle w:val="TableText"/>
            </w:pPr>
            <w:r>
              <w:t>22.0</w:t>
            </w:r>
          </w:p>
        </w:tc>
        <w:tc>
          <w:tcPr>
            <w:tcW w:w="842" w:type="dxa"/>
          </w:tcPr>
          <w:p w14:paraId="290A8E9A" w14:textId="77777777" w:rsidR="00E7688D" w:rsidRPr="005F2BDA" w:rsidRDefault="00E7688D" w:rsidP="00370C8F">
            <w:pPr>
              <w:pStyle w:val="TableText"/>
            </w:pPr>
            <w:r>
              <w:t>24.0</w:t>
            </w:r>
          </w:p>
        </w:tc>
      </w:tr>
      <w:bookmarkEnd w:id="170"/>
    </w:tbl>
    <w:p w14:paraId="3F2FCE1A" w14:textId="77777777" w:rsidR="00E7688D" w:rsidRPr="006C6059" w:rsidRDefault="00E7688D" w:rsidP="00E7688D">
      <w:pPr>
        <w:rPr>
          <w:lang w:val="en-US"/>
        </w:rPr>
      </w:pPr>
    </w:p>
    <w:p w14:paraId="2802912A" w14:textId="77777777" w:rsidR="00E7688D" w:rsidRPr="00BD7F88" w:rsidRDefault="00E7688D" w:rsidP="00E7688D">
      <w:pPr>
        <w:rPr>
          <w:lang w:eastAsia="en-US"/>
        </w:rPr>
      </w:pPr>
    </w:p>
    <w:p w14:paraId="0587CA4F" w14:textId="77777777" w:rsidR="00E7688D" w:rsidRDefault="00E7688D" w:rsidP="00E7688D">
      <w:pPr>
        <w:rPr>
          <w:rFonts w:ascii="Calibri" w:hAnsi="Calibri" w:cs="Calibri"/>
          <w:color w:val="4D4D4D"/>
          <w:kern w:val="28"/>
          <w:sz w:val="30"/>
          <w:szCs w:val="22"/>
          <w:lang w:eastAsia="en-US"/>
        </w:rPr>
      </w:pPr>
      <w:r>
        <w:br w:type="page"/>
      </w:r>
    </w:p>
    <w:p w14:paraId="4568E834" w14:textId="77777777" w:rsidR="00442D45" w:rsidRDefault="00442D45" w:rsidP="008C072C">
      <w:pPr>
        <w:pStyle w:val="Heading2NoNum"/>
      </w:pPr>
      <w:bookmarkStart w:id="175" w:name="_Toc20648423"/>
      <w:bookmarkStart w:id="176" w:name="_Toc366693341"/>
      <w:bookmarkEnd w:id="167"/>
      <w:r w:rsidRPr="00160B30">
        <w:lastRenderedPageBreak/>
        <w:t>Department of Premier and Cabinet</w:t>
      </w:r>
      <w:bookmarkEnd w:id="175"/>
    </w:p>
    <w:bookmarkEnd w:id="176"/>
    <w:p w14:paraId="64A0F2DF" w14:textId="77777777" w:rsidR="00BA5B0B" w:rsidRDefault="00BA5B0B" w:rsidP="00BA5B0B">
      <w:pPr>
        <w:pStyle w:val="Normal1"/>
      </w:pPr>
      <w:r w:rsidRPr="00E93B7A">
        <w:t xml:space="preserve">The Department of Premier and Cabinet (DPC) leads the public service in delivering the </w:t>
      </w:r>
      <w:r w:rsidR="00971C16">
        <w:t>G</w:t>
      </w:r>
      <w:r w:rsidRPr="00E93B7A">
        <w:t xml:space="preserve">overnment’s agenda and works across the public service to promote the public interest and create public value. </w:t>
      </w:r>
      <w:r>
        <w:t>DPC</w:t>
      </w:r>
      <w:r w:rsidRPr="00E93B7A">
        <w:t xml:space="preserve"> do</w:t>
      </w:r>
      <w:r>
        <w:t>es</w:t>
      </w:r>
      <w:r w:rsidRPr="00E93B7A">
        <w:t xml:space="preserve"> this by delivering on the public service mandate to uphold integrity, act with purpose and remain uncompromising in the provision of robust, high-quality advice and service delivery.</w:t>
      </w:r>
    </w:p>
    <w:p w14:paraId="0D924901" w14:textId="77777777" w:rsidR="00BA5B0B" w:rsidRDefault="00BA5B0B" w:rsidP="00BA5B0B">
      <w:pPr>
        <w:pStyle w:val="Normal1"/>
      </w:pPr>
      <w:r>
        <w:t>DPC also leads the information and communications technology (ICT) SPC arrangements for ICT goods and services used across government, such as software applications and licensing, hardware, telecommunications, and eServices and IT infrastructure registers.</w:t>
      </w:r>
    </w:p>
    <w:p w14:paraId="400765BC" w14:textId="77777777" w:rsidR="00BA5B0B" w:rsidRDefault="00BA5B0B" w:rsidP="00BA5B0B">
      <w:pPr>
        <w:pStyle w:val="Normal1"/>
      </w:pPr>
      <w:r w:rsidRPr="0036304B">
        <w:t xml:space="preserve">DPC supported </w:t>
      </w:r>
      <w:r>
        <w:t xml:space="preserve">several </w:t>
      </w:r>
      <w:r w:rsidRPr="0036304B">
        <w:t>machinery of government changes from 1 January 2019</w:t>
      </w:r>
      <w:r>
        <w:t>, but these did not affect DPC’s procurement profile.</w:t>
      </w:r>
    </w:p>
    <w:p w14:paraId="76D6A3E0" w14:textId="77777777" w:rsidR="00971C16" w:rsidRDefault="00971C16" w:rsidP="00971C16">
      <w:pPr>
        <w:pStyle w:val="Heading3NoNum"/>
      </w:pPr>
      <w:r w:rsidRPr="00CD6245">
        <w:t>Procurement profile</w:t>
      </w:r>
      <w:r>
        <w:t xml:space="preserve"> in 2018–19</w:t>
      </w:r>
    </w:p>
    <w:tbl>
      <w:tblPr>
        <w:tblStyle w:val="TableGrid"/>
        <w:tblW w:w="8505" w:type="dxa"/>
        <w:tblInd w:w="846" w:type="dxa"/>
        <w:tblLook w:val="04A0" w:firstRow="1" w:lastRow="0" w:firstColumn="1" w:lastColumn="0" w:noHBand="0" w:noVBand="1"/>
      </w:tblPr>
      <w:tblGrid>
        <w:gridCol w:w="4678"/>
        <w:gridCol w:w="3827"/>
      </w:tblGrid>
      <w:tr w:rsidR="00BA5B0B" w:rsidRPr="00CC1F98" w14:paraId="2DB1830B" w14:textId="77777777" w:rsidTr="00BA5B0B">
        <w:tc>
          <w:tcPr>
            <w:tcW w:w="4678" w:type="dxa"/>
          </w:tcPr>
          <w:p w14:paraId="2359CCA0" w14:textId="77777777" w:rsidR="00BA5B0B" w:rsidRPr="00BD351B" w:rsidRDefault="00BA5B0B" w:rsidP="00BA5B0B">
            <w:pPr>
              <w:pStyle w:val="Normal1"/>
              <w:ind w:left="0"/>
              <w:rPr>
                <w:sz w:val="28"/>
                <w:szCs w:val="28"/>
              </w:rPr>
            </w:pPr>
            <w:r w:rsidRPr="00BD351B">
              <w:rPr>
                <w:sz w:val="28"/>
                <w:szCs w:val="28"/>
              </w:rPr>
              <w:t xml:space="preserve">Approved </w:t>
            </w:r>
            <w:r w:rsidRPr="00E63DEC">
              <w:rPr>
                <w:sz w:val="36"/>
                <w:szCs w:val="36"/>
              </w:rPr>
              <w:t xml:space="preserve">98 </w:t>
            </w:r>
            <w:r>
              <w:rPr>
                <w:sz w:val="36"/>
                <w:szCs w:val="36"/>
              </w:rPr>
              <w:t xml:space="preserve">one-off supply contracts </w:t>
            </w:r>
            <w:r w:rsidRPr="00BD351B">
              <w:rPr>
                <w:sz w:val="28"/>
                <w:szCs w:val="28"/>
              </w:rPr>
              <w:t xml:space="preserve">valued at </w:t>
            </w:r>
            <w:r w:rsidRPr="005004EC">
              <w:rPr>
                <w:sz w:val="36"/>
                <w:szCs w:val="36"/>
              </w:rPr>
              <w:t>$55 million</w:t>
            </w:r>
            <w:r w:rsidRPr="005004EC">
              <w:rPr>
                <w:sz w:val="24"/>
                <w:szCs w:val="24"/>
              </w:rPr>
              <w:t>*</w:t>
            </w:r>
          </w:p>
        </w:tc>
        <w:tc>
          <w:tcPr>
            <w:tcW w:w="3827" w:type="dxa"/>
          </w:tcPr>
          <w:p w14:paraId="470BE087" w14:textId="77777777" w:rsidR="00BA5B0B" w:rsidRPr="00BD351B" w:rsidRDefault="00BA5B0B" w:rsidP="00BA5B0B">
            <w:pPr>
              <w:pStyle w:val="Normal1"/>
              <w:ind w:left="0"/>
            </w:pPr>
            <w:r w:rsidRPr="00E63DEC">
              <w:rPr>
                <w:sz w:val="36"/>
                <w:szCs w:val="36"/>
              </w:rPr>
              <w:t>Decentralised</w:t>
            </w:r>
            <w:r>
              <w:rPr>
                <w:lang w:val="en-US"/>
              </w:rPr>
              <w:t xml:space="preserve"> procurement function</w:t>
            </w:r>
          </w:p>
        </w:tc>
      </w:tr>
      <w:tr w:rsidR="00BA5B0B" w:rsidRPr="00CC1F98" w14:paraId="50B2083D" w14:textId="77777777" w:rsidTr="00BA5B0B">
        <w:tc>
          <w:tcPr>
            <w:tcW w:w="4678" w:type="dxa"/>
          </w:tcPr>
          <w:p w14:paraId="0DFD1B56" w14:textId="77777777" w:rsidR="00BA5B0B" w:rsidRDefault="00BA5B0B" w:rsidP="00BA5B0B">
            <w:pPr>
              <w:pStyle w:val="Normal1"/>
              <w:ind w:left="0"/>
            </w:pPr>
            <w:r w:rsidRPr="005004EC">
              <w:rPr>
                <w:sz w:val="36"/>
                <w:szCs w:val="36"/>
              </w:rPr>
              <w:t>5 SPCs</w:t>
            </w:r>
            <w:r>
              <w:t xml:space="preserve"> </w:t>
            </w:r>
            <w:r w:rsidR="002C4DAD">
              <w:t xml:space="preserve">approved </w:t>
            </w:r>
            <w:r>
              <w:t xml:space="preserve">valued at </w:t>
            </w:r>
            <w:r w:rsidRPr="009431B0">
              <w:rPr>
                <w:sz w:val="36"/>
                <w:szCs w:val="36"/>
              </w:rPr>
              <w:t>$</w:t>
            </w:r>
            <w:r w:rsidR="0066267A">
              <w:rPr>
                <w:sz w:val="36"/>
                <w:szCs w:val="36"/>
              </w:rPr>
              <w:t>266</w:t>
            </w:r>
            <w:r w:rsidR="0066267A" w:rsidRPr="009431B0">
              <w:rPr>
                <w:sz w:val="36"/>
                <w:szCs w:val="36"/>
              </w:rPr>
              <w:t xml:space="preserve"> </w:t>
            </w:r>
            <w:r>
              <w:rPr>
                <w:sz w:val="36"/>
                <w:szCs w:val="36"/>
              </w:rPr>
              <w:t>million</w:t>
            </w:r>
          </w:p>
        </w:tc>
        <w:tc>
          <w:tcPr>
            <w:tcW w:w="3827" w:type="dxa"/>
            <w:vMerge w:val="restart"/>
          </w:tcPr>
          <w:p w14:paraId="420E59A8" w14:textId="77777777" w:rsidR="00BA5B0B" w:rsidRPr="00D962DA" w:rsidRDefault="00BA5B0B" w:rsidP="00BA5B0B">
            <w:pPr>
              <w:pStyle w:val="Normal1"/>
              <w:ind w:left="0"/>
              <w:rPr>
                <w:b/>
              </w:rPr>
            </w:pPr>
            <w:r w:rsidRPr="00D962DA">
              <w:rPr>
                <w:b/>
              </w:rPr>
              <w:t xml:space="preserve">Top categories of </w:t>
            </w:r>
            <w:r>
              <w:rPr>
                <w:b/>
              </w:rPr>
              <w:t>contract approval</w:t>
            </w:r>
          </w:p>
          <w:p w14:paraId="3B924A56" w14:textId="77777777" w:rsidR="00BA5B0B" w:rsidRPr="00E63DEC" w:rsidRDefault="00BA5B0B" w:rsidP="00BA5B0B">
            <w:pPr>
              <w:pStyle w:val="Bullet1"/>
              <w:tabs>
                <w:tab w:val="clear" w:pos="1077"/>
                <w:tab w:val="num" w:pos="274"/>
              </w:tabs>
              <w:ind w:left="274"/>
            </w:pPr>
            <w:r w:rsidRPr="00E63DEC">
              <w:t>Professional services</w:t>
            </w:r>
          </w:p>
          <w:p w14:paraId="763AA9F1" w14:textId="77777777" w:rsidR="00BA5B0B" w:rsidRPr="00E63DEC" w:rsidRDefault="00BA5B0B" w:rsidP="00BA5B0B">
            <w:pPr>
              <w:pStyle w:val="Bullet1"/>
              <w:tabs>
                <w:tab w:val="clear" w:pos="1077"/>
                <w:tab w:val="num" w:pos="274"/>
              </w:tabs>
              <w:ind w:left="274"/>
            </w:pPr>
            <w:r w:rsidRPr="00E63DEC">
              <w:t>Outsourced services</w:t>
            </w:r>
          </w:p>
          <w:p w14:paraId="4396878C" w14:textId="77777777" w:rsidR="00BA5B0B" w:rsidRDefault="00BA5B0B" w:rsidP="00BA5B0B">
            <w:pPr>
              <w:pStyle w:val="Bullet1"/>
              <w:tabs>
                <w:tab w:val="clear" w:pos="1077"/>
                <w:tab w:val="num" w:pos="274"/>
              </w:tabs>
              <w:ind w:left="274"/>
            </w:pPr>
            <w:r w:rsidRPr="00E63DEC">
              <w:t>Labour contractor services</w:t>
            </w:r>
          </w:p>
          <w:p w14:paraId="00DAEF96" w14:textId="77777777" w:rsidR="00BA5B0B" w:rsidRDefault="00BA5B0B" w:rsidP="00BA5B0B">
            <w:pPr>
              <w:pStyle w:val="Bullet1"/>
              <w:tabs>
                <w:tab w:val="clear" w:pos="1077"/>
                <w:tab w:val="num" w:pos="274"/>
              </w:tabs>
              <w:ind w:left="274"/>
            </w:pPr>
            <w:r w:rsidRPr="00E63DEC">
              <w:t>Marketing and promotional</w:t>
            </w:r>
          </w:p>
          <w:p w14:paraId="6A260C48" w14:textId="77777777" w:rsidR="00BA5B0B" w:rsidRPr="006A6886" w:rsidRDefault="00BA5B0B" w:rsidP="00BA5B0B">
            <w:pPr>
              <w:pStyle w:val="Bullet1"/>
              <w:numPr>
                <w:ilvl w:val="0"/>
                <w:numId w:val="0"/>
              </w:numPr>
              <w:ind w:left="1077" w:hanging="283"/>
            </w:pPr>
          </w:p>
        </w:tc>
      </w:tr>
      <w:tr w:rsidR="00BA5B0B" w:rsidRPr="00CC1F98" w14:paraId="1A8B8F1E" w14:textId="77777777" w:rsidTr="00BA5B0B">
        <w:trPr>
          <w:trHeight w:val="1080"/>
        </w:trPr>
        <w:tc>
          <w:tcPr>
            <w:tcW w:w="4678" w:type="dxa"/>
            <w:vMerge w:val="restart"/>
          </w:tcPr>
          <w:p w14:paraId="58F2E88C" w14:textId="77777777" w:rsidR="00BA5B0B" w:rsidRDefault="00BA5B0B" w:rsidP="00BA5B0B">
            <w:pPr>
              <w:pStyle w:val="Normal1"/>
              <w:ind w:left="0"/>
              <w:rPr>
                <w:b/>
                <w:lang w:val="en-US"/>
              </w:rPr>
            </w:pPr>
            <w:r w:rsidRPr="0051388F">
              <w:rPr>
                <w:b/>
                <w:lang w:val="en-US"/>
              </w:rPr>
              <w:t>Highlights in 2018–19</w:t>
            </w:r>
          </w:p>
          <w:p w14:paraId="79D01B46" w14:textId="77777777" w:rsidR="00BA5B0B" w:rsidRPr="004C7894" w:rsidRDefault="00BA5B0B" w:rsidP="004C7894">
            <w:pPr>
              <w:pStyle w:val="Normal1"/>
              <w:numPr>
                <w:ilvl w:val="0"/>
                <w:numId w:val="23"/>
              </w:numPr>
              <w:ind w:left="321"/>
              <w:rPr>
                <w:sz w:val="21"/>
                <w:szCs w:val="21"/>
              </w:rPr>
            </w:pPr>
            <w:r w:rsidRPr="004C7894">
              <w:rPr>
                <w:sz w:val="21"/>
                <w:szCs w:val="21"/>
              </w:rPr>
              <w:t>Implemented DPC’s Procurement Reform Project to improve process awareness and compliance across the organisation.</w:t>
            </w:r>
          </w:p>
          <w:p w14:paraId="3FB33328" w14:textId="77777777" w:rsidR="00BA5B0B" w:rsidRPr="007D29CF" w:rsidRDefault="00BA5B0B" w:rsidP="004C7894">
            <w:pPr>
              <w:pStyle w:val="Normal1"/>
              <w:numPr>
                <w:ilvl w:val="0"/>
                <w:numId w:val="23"/>
              </w:numPr>
              <w:ind w:left="321"/>
            </w:pPr>
            <w:r w:rsidRPr="004C7894">
              <w:rPr>
                <w:sz w:val="21"/>
                <w:szCs w:val="21"/>
              </w:rPr>
              <w:t>In consultation with Whole of Victorian Government (WoVG) developed and implemented the ICT Procurement Strategy 2019–21 for ICT SPCs.</w:t>
            </w:r>
          </w:p>
        </w:tc>
        <w:tc>
          <w:tcPr>
            <w:tcW w:w="3827" w:type="dxa"/>
            <w:vMerge/>
          </w:tcPr>
          <w:p w14:paraId="58BE6091" w14:textId="77777777" w:rsidR="00BA5B0B" w:rsidRPr="00D962DA" w:rsidRDefault="00BA5B0B" w:rsidP="00BA5B0B">
            <w:pPr>
              <w:pStyle w:val="Normal1"/>
              <w:ind w:left="0"/>
              <w:rPr>
                <w:b/>
              </w:rPr>
            </w:pPr>
          </w:p>
        </w:tc>
      </w:tr>
      <w:tr w:rsidR="00BA5B0B" w:rsidRPr="00CC1F98" w14:paraId="198CDA2A" w14:textId="77777777" w:rsidTr="00BA5B0B">
        <w:trPr>
          <w:trHeight w:val="1170"/>
        </w:trPr>
        <w:tc>
          <w:tcPr>
            <w:tcW w:w="4678" w:type="dxa"/>
            <w:vMerge/>
          </w:tcPr>
          <w:p w14:paraId="76FE2FB6" w14:textId="77777777" w:rsidR="00BA5B0B" w:rsidRPr="00BF215D" w:rsidRDefault="00BA5B0B" w:rsidP="00BA5B0B">
            <w:pPr>
              <w:pStyle w:val="Bullet1"/>
              <w:numPr>
                <w:ilvl w:val="0"/>
                <w:numId w:val="0"/>
              </w:numPr>
              <w:ind w:left="274"/>
            </w:pPr>
          </w:p>
        </w:tc>
        <w:tc>
          <w:tcPr>
            <w:tcW w:w="3827" w:type="dxa"/>
          </w:tcPr>
          <w:p w14:paraId="107953B4" w14:textId="77777777" w:rsidR="00BA5B0B" w:rsidRPr="00D962DA" w:rsidRDefault="00BA5B0B" w:rsidP="00BA5B0B">
            <w:pPr>
              <w:pStyle w:val="Bullet1"/>
              <w:numPr>
                <w:ilvl w:val="0"/>
                <w:numId w:val="0"/>
              </w:numPr>
              <w:ind w:left="-10"/>
              <w:rPr>
                <w:b/>
              </w:rPr>
            </w:pPr>
            <w:r>
              <w:rPr>
                <w:noProof/>
              </w:rPr>
              <w:t xml:space="preserve">Mostly </w:t>
            </w:r>
            <w:r w:rsidRPr="009431B0">
              <w:rPr>
                <w:noProof/>
                <w:sz w:val="36"/>
                <w:szCs w:val="36"/>
              </w:rPr>
              <w:t>transactional</w:t>
            </w:r>
            <w:r>
              <w:rPr>
                <w:noProof/>
              </w:rPr>
              <w:t xml:space="preserve"> complexity profile</w:t>
            </w:r>
          </w:p>
        </w:tc>
      </w:tr>
      <w:tr w:rsidR="00BA5B0B" w:rsidRPr="00CC1F98" w14:paraId="0D1243F0" w14:textId="77777777" w:rsidTr="00BA5B0B">
        <w:tc>
          <w:tcPr>
            <w:tcW w:w="8505" w:type="dxa"/>
            <w:gridSpan w:val="2"/>
          </w:tcPr>
          <w:p w14:paraId="4B9A3275" w14:textId="77777777" w:rsidR="00BA5B0B" w:rsidRPr="00C8283A" w:rsidRDefault="00BA5B0B" w:rsidP="00BA5B0B">
            <w:pPr>
              <w:pStyle w:val="Normal1"/>
              <w:ind w:left="0"/>
              <w:rPr>
                <w:lang w:val="en-US"/>
              </w:rPr>
            </w:pPr>
            <w:r>
              <w:rPr>
                <w:b/>
                <w:bCs/>
                <w:lang w:val="en-US"/>
              </w:rPr>
              <w:t>AO</w:t>
            </w:r>
            <w:r w:rsidRPr="009431B0">
              <w:rPr>
                <w:b/>
                <w:bCs/>
                <w:lang w:val="en-US"/>
              </w:rPr>
              <w:t>:</w:t>
            </w:r>
            <w:r w:rsidRPr="00C000FB">
              <w:rPr>
                <w:lang w:val="en-US"/>
              </w:rPr>
              <w:t xml:space="preserve"> </w:t>
            </w:r>
            <w:r w:rsidRPr="006A6886">
              <w:rPr>
                <w:lang w:val="en-US"/>
              </w:rPr>
              <w:t>Chris Eccles, Secretary</w:t>
            </w:r>
          </w:p>
          <w:p w14:paraId="758E8AFE" w14:textId="77777777" w:rsidR="00BA5B0B" w:rsidRPr="005E5585" w:rsidRDefault="00BA5B0B" w:rsidP="00BA5B0B">
            <w:pPr>
              <w:spacing w:before="40" w:after="40"/>
              <w:rPr>
                <w:rFonts w:ascii="Calibri" w:hAnsi="Calibri" w:cs="Calibri"/>
                <w:sz w:val="22"/>
                <w:szCs w:val="22"/>
                <w:lang w:val="en-US"/>
              </w:rPr>
            </w:pPr>
            <w:r w:rsidRPr="009431B0">
              <w:rPr>
                <w:rFonts w:ascii="Calibri" w:hAnsi="Calibri" w:cs="Calibri"/>
                <w:b/>
                <w:bCs/>
                <w:sz w:val="22"/>
                <w:szCs w:val="22"/>
                <w:lang w:val="en-US"/>
              </w:rPr>
              <w:t>CPO:</w:t>
            </w:r>
            <w:r w:rsidRPr="005E5585">
              <w:rPr>
                <w:rFonts w:ascii="Calibri" w:hAnsi="Calibri" w:cs="Calibri"/>
                <w:sz w:val="22"/>
                <w:szCs w:val="22"/>
                <w:lang w:val="en-US"/>
              </w:rPr>
              <w:t xml:space="preserve"> </w:t>
            </w:r>
            <w:r w:rsidRPr="006A6886">
              <w:rPr>
                <w:rFonts w:ascii="Calibri" w:hAnsi="Calibri" w:cs="Calibri"/>
                <w:sz w:val="22"/>
                <w:szCs w:val="22"/>
                <w:lang w:val="en-US"/>
              </w:rPr>
              <w:t>Kylie Callander, CPO, Corporate Services</w:t>
            </w:r>
          </w:p>
          <w:p w14:paraId="78771FF7" w14:textId="77777777" w:rsidR="00BA5B0B" w:rsidRPr="006A6886" w:rsidRDefault="00BA5B0B" w:rsidP="00BA5B0B">
            <w:pPr>
              <w:spacing w:before="40" w:after="40"/>
              <w:rPr>
                <w:rFonts w:asciiTheme="majorHAnsi" w:hAnsiTheme="majorHAnsi" w:cstheme="majorHAnsi"/>
                <w:b/>
                <w:sz w:val="20"/>
                <w:szCs w:val="20"/>
              </w:rPr>
            </w:pPr>
            <w:r w:rsidRPr="009431B0">
              <w:rPr>
                <w:rFonts w:ascii="Calibri" w:hAnsi="Calibri" w:cs="Calibri"/>
                <w:b/>
                <w:bCs/>
                <w:sz w:val="22"/>
                <w:szCs w:val="22"/>
                <w:lang w:val="en-US"/>
              </w:rPr>
              <w:t>IPU Chair:</w:t>
            </w:r>
            <w:r w:rsidRPr="005E5585">
              <w:rPr>
                <w:rFonts w:ascii="Calibri" w:hAnsi="Calibri" w:cs="Calibri"/>
                <w:sz w:val="22"/>
                <w:szCs w:val="22"/>
                <w:lang w:val="en-US"/>
              </w:rPr>
              <w:t xml:space="preserve"> </w:t>
            </w:r>
            <w:r w:rsidRPr="009431B0">
              <w:rPr>
                <w:rFonts w:ascii="Calibri" w:hAnsi="Calibri" w:cs="Calibri"/>
                <w:sz w:val="22"/>
                <w:szCs w:val="22"/>
                <w:lang w:val="en-US"/>
              </w:rPr>
              <w:t>Andrew Campbell</w:t>
            </w:r>
            <w:r w:rsidRPr="006A6886">
              <w:rPr>
                <w:rFonts w:ascii="Calibri" w:hAnsi="Calibri" w:cs="Calibri"/>
                <w:sz w:val="22"/>
                <w:szCs w:val="22"/>
                <w:lang w:val="en-US"/>
              </w:rPr>
              <w:t>, Executive Director, Corporate Services</w:t>
            </w:r>
            <w:r>
              <w:rPr>
                <w:rFonts w:ascii="Calibri" w:hAnsi="Calibri" w:cs="Calibri"/>
                <w:sz w:val="22"/>
                <w:szCs w:val="22"/>
                <w:lang w:val="en-US"/>
              </w:rPr>
              <w:t>;</w:t>
            </w:r>
            <w:r w:rsidRPr="006A6886">
              <w:rPr>
                <w:rFonts w:ascii="Calibri" w:hAnsi="Calibri" w:cs="Calibri"/>
                <w:sz w:val="22"/>
                <w:szCs w:val="22"/>
                <w:lang w:val="en-US"/>
              </w:rPr>
              <w:t xml:space="preserve"> Governance, Policy and Coordination</w:t>
            </w:r>
          </w:p>
        </w:tc>
      </w:tr>
    </w:tbl>
    <w:p w14:paraId="10C515BF" w14:textId="77777777" w:rsidR="00512C7F" w:rsidRDefault="00BA5B0B" w:rsidP="00512C7F">
      <w:pPr>
        <w:pStyle w:val="Normal1"/>
      </w:pPr>
      <w:r>
        <w:rPr>
          <w:lang w:eastAsia="en-US"/>
        </w:rPr>
        <w:t xml:space="preserve">* </w:t>
      </w:r>
      <w:r w:rsidR="00512C7F">
        <w:t>Contracts valued at $100 000 or more.</w:t>
      </w:r>
    </w:p>
    <w:p w14:paraId="73E005C4" w14:textId="77777777" w:rsidR="00BA5B0B" w:rsidRPr="006A6886" w:rsidRDefault="00BA5B0B" w:rsidP="00BA5B0B">
      <w:pPr>
        <w:pStyle w:val="Normal1"/>
        <w:rPr>
          <w:lang w:eastAsia="en-US"/>
        </w:rPr>
      </w:pPr>
    </w:p>
    <w:p w14:paraId="744A380C" w14:textId="77777777" w:rsidR="00BA5B0B" w:rsidRDefault="00BA5B0B" w:rsidP="00BA5B0B">
      <w:pPr>
        <w:spacing w:after="160" w:line="259" w:lineRule="auto"/>
        <w:rPr>
          <w:rFonts w:ascii="Calibri" w:hAnsi="Calibri" w:cs="Calibri"/>
          <w:b/>
          <w:color w:val="4D4D4D"/>
          <w:kern w:val="28"/>
          <w:sz w:val="26"/>
          <w:szCs w:val="22"/>
          <w:lang w:eastAsia="en-US"/>
        </w:rPr>
      </w:pPr>
      <w:r>
        <w:br w:type="page"/>
      </w:r>
    </w:p>
    <w:p w14:paraId="5E550A56" w14:textId="77777777" w:rsidR="00BA5B0B" w:rsidRPr="00CD6245" w:rsidRDefault="00BA5B0B" w:rsidP="00BA5B0B">
      <w:pPr>
        <w:pStyle w:val="Heading3NoNum"/>
      </w:pPr>
      <w:r w:rsidRPr="00CD6245">
        <w:lastRenderedPageBreak/>
        <w:t>Performance</w:t>
      </w:r>
    </w:p>
    <w:p w14:paraId="7F7A6752" w14:textId="77777777" w:rsidR="00BA5B0B" w:rsidRPr="00CD6245" w:rsidRDefault="00BA5B0B" w:rsidP="00BA5B0B">
      <w:pPr>
        <w:pStyle w:val="Normal1"/>
      </w:pPr>
      <w:r>
        <w:fldChar w:fldCharType="begin"/>
      </w:r>
      <w:r>
        <w:instrText xml:space="preserve"> REF _Ref489541247 \h </w:instrText>
      </w:r>
      <w:r>
        <w:fldChar w:fldCharType="separate"/>
      </w:r>
      <w:r w:rsidR="002607DC" w:rsidRPr="00CD6245">
        <w:t xml:space="preserve">Table </w:t>
      </w:r>
      <w:r w:rsidR="002607DC">
        <w:rPr>
          <w:noProof/>
        </w:rPr>
        <w:t>31</w:t>
      </w:r>
      <w:r>
        <w:fldChar w:fldCharType="end"/>
      </w:r>
      <w:r w:rsidRPr="00CD6245">
        <w:t xml:space="preserve"> </w:t>
      </w:r>
      <w:r>
        <w:t>sets out DPC’s performance in 2018–19, compared with the two previous years.</w:t>
      </w:r>
    </w:p>
    <w:p w14:paraId="15DAAC14" w14:textId="77777777" w:rsidR="00BA5B0B" w:rsidRDefault="00BA5B0B" w:rsidP="00BA5B0B">
      <w:pPr>
        <w:pStyle w:val="Caption"/>
      </w:pPr>
      <w:bookmarkStart w:id="177" w:name="_Ref489541247"/>
      <w:bookmarkStart w:id="178" w:name="_Toc478646284"/>
      <w:bookmarkStart w:id="179" w:name="_Toc503949269"/>
      <w:bookmarkStart w:id="180" w:name="_Toc12717995"/>
      <w:bookmarkStart w:id="181" w:name="_Toc17130217"/>
      <w:r w:rsidRPr="00CD6245">
        <w:t xml:space="preserve">Table </w:t>
      </w:r>
      <w:r>
        <w:rPr>
          <w:noProof/>
        </w:rPr>
        <w:fldChar w:fldCharType="begin"/>
      </w:r>
      <w:r>
        <w:rPr>
          <w:noProof/>
        </w:rPr>
        <w:instrText xml:space="preserve"> SEQ Table \* ARABIC </w:instrText>
      </w:r>
      <w:r>
        <w:rPr>
          <w:noProof/>
        </w:rPr>
        <w:fldChar w:fldCharType="separate"/>
      </w:r>
      <w:r w:rsidR="002607DC">
        <w:rPr>
          <w:noProof/>
        </w:rPr>
        <w:t>31</w:t>
      </w:r>
      <w:r>
        <w:rPr>
          <w:noProof/>
        </w:rPr>
        <w:fldChar w:fldCharType="end"/>
      </w:r>
      <w:bookmarkEnd w:id="177"/>
      <w:r w:rsidRPr="00CD6245">
        <w:t xml:space="preserve">: </w:t>
      </w:r>
      <w:r>
        <w:t>DPC’s</w:t>
      </w:r>
      <w:r w:rsidRPr="00CD6245">
        <w:t xml:space="preserve"> performance in </w:t>
      </w:r>
      <w:r>
        <w:t>201</w:t>
      </w:r>
      <w:bookmarkEnd w:id="178"/>
      <w:bookmarkEnd w:id="179"/>
      <w:r>
        <w:t>8–19</w:t>
      </w:r>
      <w:bookmarkEnd w:id="180"/>
      <w:bookmarkEnd w:id="181"/>
    </w:p>
    <w:tbl>
      <w:tblPr>
        <w:tblStyle w:val="TableGrid1"/>
        <w:tblW w:w="0" w:type="auto"/>
        <w:tblInd w:w="704" w:type="dxa"/>
        <w:tblLook w:val="04A0" w:firstRow="1" w:lastRow="0" w:firstColumn="1" w:lastColumn="0" w:noHBand="0" w:noVBand="1"/>
      </w:tblPr>
      <w:tblGrid>
        <w:gridCol w:w="4111"/>
        <w:gridCol w:w="2121"/>
        <w:gridCol w:w="709"/>
        <w:gridCol w:w="722"/>
        <w:gridCol w:w="842"/>
      </w:tblGrid>
      <w:tr w:rsidR="00BA5B0B" w:rsidRPr="006C6059" w14:paraId="12942E70" w14:textId="77777777" w:rsidTr="00BA5B0B">
        <w:tc>
          <w:tcPr>
            <w:tcW w:w="6232" w:type="dxa"/>
            <w:gridSpan w:val="2"/>
          </w:tcPr>
          <w:p w14:paraId="01083557" w14:textId="77777777" w:rsidR="00BA5B0B" w:rsidRPr="006C6059" w:rsidRDefault="00BA5B0B" w:rsidP="00BA5B0B">
            <w:pPr>
              <w:pStyle w:val="TableHeader"/>
              <w:rPr>
                <w:color w:val="1F497D" w:themeColor="text2"/>
              </w:rPr>
            </w:pPr>
          </w:p>
        </w:tc>
        <w:tc>
          <w:tcPr>
            <w:tcW w:w="709" w:type="dxa"/>
          </w:tcPr>
          <w:p w14:paraId="32F2F551" w14:textId="77777777" w:rsidR="00BA5B0B" w:rsidRPr="006C6059" w:rsidRDefault="00BA5B0B" w:rsidP="00BA5B0B">
            <w:pPr>
              <w:pStyle w:val="TableHeader"/>
              <w:rPr>
                <w:color w:val="1F497D" w:themeColor="text2"/>
                <w:sz w:val="18"/>
                <w:szCs w:val="18"/>
              </w:rPr>
            </w:pPr>
            <w:r w:rsidRPr="006C6059">
              <w:rPr>
                <w:color w:val="1F497D" w:themeColor="text2"/>
                <w:sz w:val="18"/>
                <w:szCs w:val="18"/>
              </w:rPr>
              <w:t xml:space="preserve">2016–17 </w:t>
            </w:r>
          </w:p>
        </w:tc>
        <w:tc>
          <w:tcPr>
            <w:tcW w:w="722" w:type="dxa"/>
          </w:tcPr>
          <w:p w14:paraId="2DB9EC6F" w14:textId="77777777" w:rsidR="00BA5B0B" w:rsidRPr="006C6059" w:rsidRDefault="00BA5B0B" w:rsidP="00BA5B0B">
            <w:pPr>
              <w:pStyle w:val="TableHeader"/>
              <w:rPr>
                <w:color w:val="1F497D" w:themeColor="text2"/>
                <w:sz w:val="18"/>
                <w:szCs w:val="18"/>
              </w:rPr>
            </w:pPr>
            <w:r w:rsidRPr="006C6059">
              <w:rPr>
                <w:color w:val="1F497D" w:themeColor="text2"/>
                <w:sz w:val="18"/>
                <w:szCs w:val="18"/>
              </w:rPr>
              <w:t>2017–18</w:t>
            </w:r>
          </w:p>
        </w:tc>
        <w:tc>
          <w:tcPr>
            <w:tcW w:w="842" w:type="dxa"/>
          </w:tcPr>
          <w:p w14:paraId="50B032A8" w14:textId="77777777" w:rsidR="00BA5B0B" w:rsidRPr="006C6059" w:rsidRDefault="00BA5B0B" w:rsidP="00BA5B0B">
            <w:pPr>
              <w:pStyle w:val="TableHeader"/>
              <w:rPr>
                <w:color w:val="1F497D" w:themeColor="text2"/>
                <w:sz w:val="18"/>
                <w:szCs w:val="18"/>
              </w:rPr>
            </w:pPr>
            <w:r w:rsidRPr="006C6059">
              <w:rPr>
                <w:color w:val="1F497D" w:themeColor="text2"/>
                <w:sz w:val="18"/>
                <w:szCs w:val="18"/>
              </w:rPr>
              <w:t>2018–19</w:t>
            </w:r>
          </w:p>
        </w:tc>
      </w:tr>
      <w:tr w:rsidR="00BA5B0B" w:rsidRPr="006C6059" w14:paraId="41006E50" w14:textId="77777777" w:rsidTr="00BA5B0B">
        <w:tc>
          <w:tcPr>
            <w:tcW w:w="6232" w:type="dxa"/>
            <w:gridSpan w:val="2"/>
          </w:tcPr>
          <w:p w14:paraId="59C640EC" w14:textId="77777777" w:rsidR="00BA5B0B" w:rsidRPr="006C6059" w:rsidRDefault="00BA5B0B" w:rsidP="00BA5B0B">
            <w:pPr>
              <w:pStyle w:val="TableHeader"/>
              <w:rPr>
                <w:color w:val="1F497D" w:themeColor="text2"/>
              </w:rPr>
            </w:pPr>
          </w:p>
        </w:tc>
        <w:tc>
          <w:tcPr>
            <w:tcW w:w="2273" w:type="dxa"/>
            <w:gridSpan w:val="3"/>
          </w:tcPr>
          <w:p w14:paraId="25B58D74" w14:textId="77777777" w:rsidR="00BA5B0B" w:rsidRPr="006C6059" w:rsidRDefault="00BA5B0B" w:rsidP="00BA5B0B">
            <w:pPr>
              <w:pStyle w:val="TableHeader"/>
              <w:jc w:val="center"/>
              <w:rPr>
                <w:b w:val="0"/>
                <w:color w:val="1F497D" w:themeColor="text2"/>
                <w:sz w:val="20"/>
                <w:szCs w:val="20"/>
              </w:rPr>
            </w:pPr>
            <w:r w:rsidRPr="006C6059">
              <w:rPr>
                <w:b w:val="0"/>
                <w:color w:val="1F497D" w:themeColor="text2"/>
                <w:sz w:val="20"/>
                <w:szCs w:val="20"/>
              </w:rPr>
              <w:t>(%)</w:t>
            </w:r>
          </w:p>
        </w:tc>
      </w:tr>
      <w:tr w:rsidR="00BA5B0B" w:rsidRPr="00F751A1" w14:paraId="0D57E4AF" w14:textId="77777777" w:rsidTr="00BA5B0B">
        <w:tc>
          <w:tcPr>
            <w:tcW w:w="8505" w:type="dxa"/>
            <w:gridSpan w:val="5"/>
          </w:tcPr>
          <w:p w14:paraId="4894BE5E" w14:textId="77777777" w:rsidR="00BA5B0B" w:rsidRPr="00F751A1" w:rsidRDefault="00BA5B0B" w:rsidP="00BA5B0B">
            <w:pPr>
              <w:pStyle w:val="Perfheader"/>
            </w:pPr>
            <w:r w:rsidRPr="00F751A1">
              <w:t>Value created from department procurement activity</w:t>
            </w:r>
          </w:p>
        </w:tc>
      </w:tr>
      <w:tr w:rsidR="00BA5B0B" w:rsidRPr="005F2BDA" w14:paraId="509D9A6B" w14:textId="77777777" w:rsidTr="00BA5B0B">
        <w:tc>
          <w:tcPr>
            <w:tcW w:w="6232" w:type="dxa"/>
            <w:gridSpan w:val="2"/>
          </w:tcPr>
          <w:p w14:paraId="7FECBA74" w14:textId="77777777" w:rsidR="00BA5B0B" w:rsidRDefault="00BA5B0B" w:rsidP="00BA5B0B">
            <w:pPr>
              <w:pStyle w:val="TableText"/>
            </w:pPr>
            <w:r w:rsidRPr="00A773ED">
              <w:t xml:space="preserve">Value was created as a result of eProcurement and negotiating the best value for money for the </w:t>
            </w:r>
            <w:r>
              <w:t>Victorian Government. This result is inclusive of corporate procurement expenditure and savings.</w:t>
            </w:r>
          </w:p>
          <w:p w14:paraId="37B9ECC7" w14:textId="77777777" w:rsidR="00BA5B0B" w:rsidRPr="005F2BDA" w:rsidRDefault="00BA5B0B" w:rsidP="00BA5B0B">
            <w:pPr>
              <w:pStyle w:val="TableText"/>
            </w:pPr>
            <w:r>
              <w:t>The result also reflects the challenge of capturing this information using current systems. Improved tracking of savings, cost avoidance and benefits will follow the implementation of planned procurement systems in 2019–20.</w:t>
            </w:r>
          </w:p>
        </w:tc>
        <w:tc>
          <w:tcPr>
            <w:tcW w:w="709" w:type="dxa"/>
            <w:shd w:val="clear" w:color="auto" w:fill="FFFFFF" w:themeFill="background1"/>
          </w:tcPr>
          <w:p w14:paraId="72BD52D9" w14:textId="77777777" w:rsidR="00BA5B0B" w:rsidRPr="005F2BDA" w:rsidRDefault="00BA5B0B" w:rsidP="00BA5B0B">
            <w:pPr>
              <w:pStyle w:val="TableText"/>
            </w:pPr>
            <w:r>
              <w:t>39.2</w:t>
            </w:r>
          </w:p>
        </w:tc>
        <w:tc>
          <w:tcPr>
            <w:tcW w:w="722" w:type="dxa"/>
            <w:shd w:val="clear" w:color="auto" w:fill="FFFFFF" w:themeFill="background1"/>
          </w:tcPr>
          <w:p w14:paraId="642056C0" w14:textId="77777777" w:rsidR="00BA5B0B" w:rsidRPr="005F2BDA" w:rsidRDefault="00BA5B0B" w:rsidP="00BA5B0B">
            <w:pPr>
              <w:pStyle w:val="TableText"/>
            </w:pPr>
            <w:r>
              <w:t>6.6</w:t>
            </w:r>
          </w:p>
        </w:tc>
        <w:tc>
          <w:tcPr>
            <w:tcW w:w="842" w:type="dxa"/>
            <w:shd w:val="clear" w:color="auto" w:fill="FFFFFF" w:themeFill="background1"/>
          </w:tcPr>
          <w:p w14:paraId="47ACF0C5" w14:textId="77777777" w:rsidR="00BA5B0B" w:rsidRPr="005F2BDA" w:rsidRDefault="00BA5B0B" w:rsidP="00BA5B0B">
            <w:pPr>
              <w:pStyle w:val="TableText"/>
            </w:pPr>
            <w:r>
              <w:t>0.3</w:t>
            </w:r>
          </w:p>
        </w:tc>
      </w:tr>
      <w:tr w:rsidR="00BA5B0B" w:rsidRPr="00C000FB" w14:paraId="4D70BB75" w14:textId="77777777" w:rsidTr="00BA5B0B">
        <w:tc>
          <w:tcPr>
            <w:tcW w:w="8505" w:type="dxa"/>
            <w:gridSpan w:val="5"/>
            <w:shd w:val="clear" w:color="auto" w:fill="FFFFFF" w:themeFill="background1"/>
          </w:tcPr>
          <w:p w14:paraId="4939E771" w14:textId="77777777" w:rsidR="00BA5B0B" w:rsidRPr="00C000FB" w:rsidRDefault="00BA5B0B" w:rsidP="00BA5B0B">
            <w:pPr>
              <w:pStyle w:val="Perfheader"/>
            </w:pPr>
            <w:r w:rsidRPr="00C000FB">
              <w:t>Proportion of P-Card (or equivalent) transactions at or below $2 000</w:t>
            </w:r>
          </w:p>
        </w:tc>
      </w:tr>
      <w:tr w:rsidR="00BA5B0B" w:rsidRPr="006C6059" w14:paraId="68AB286A" w14:textId="77777777" w:rsidTr="00BA5B0B">
        <w:tc>
          <w:tcPr>
            <w:tcW w:w="6232" w:type="dxa"/>
            <w:gridSpan w:val="2"/>
          </w:tcPr>
          <w:p w14:paraId="78D4566F" w14:textId="77777777" w:rsidR="00BA5B0B" w:rsidRPr="005F2BDA" w:rsidRDefault="00BA5B0B" w:rsidP="00BA5B0B">
            <w:pPr>
              <w:pStyle w:val="TableText"/>
            </w:pPr>
            <w:r w:rsidRPr="00F66493">
              <w:t xml:space="preserve">DPC </w:t>
            </w:r>
            <w:r>
              <w:t>does not use</w:t>
            </w:r>
            <w:r w:rsidRPr="00F66493">
              <w:t xml:space="preserve"> P-Cards.</w:t>
            </w:r>
            <w:r>
              <w:t xml:space="preserve"> </w:t>
            </w:r>
          </w:p>
        </w:tc>
        <w:tc>
          <w:tcPr>
            <w:tcW w:w="709" w:type="dxa"/>
            <w:shd w:val="clear" w:color="auto" w:fill="FFFFFF" w:themeFill="background1"/>
          </w:tcPr>
          <w:p w14:paraId="0504E5DA" w14:textId="77777777" w:rsidR="00BA5B0B" w:rsidRPr="005F2BDA" w:rsidRDefault="00BA5B0B" w:rsidP="00BA5B0B">
            <w:pPr>
              <w:pStyle w:val="TableText"/>
            </w:pPr>
            <w:r>
              <w:t>0</w:t>
            </w:r>
          </w:p>
        </w:tc>
        <w:tc>
          <w:tcPr>
            <w:tcW w:w="722" w:type="dxa"/>
            <w:shd w:val="clear" w:color="auto" w:fill="FFFFFF" w:themeFill="background1"/>
          </w:tcPr>
          <w:p w14:paraId="27F283AF" w14:textId="77777777" w:rsidR="00BA5B0B" w:rsidRPr="005F2BDA" w:rsidRDefault="00BA5B0B" w:rsidP="00BA5B0B">
            <w:pPr>
              <w:pStyle w:val="TableText"/>
            </w:pPr>
            <w:r w:rsidRPr="00F66493">
              <w:t>0</w:t>
            </w:r>
          </w:p>
        </w:tc>
        <w:tc>
          <w:tcPr>
            <w:tcW w:w="842" w:type="dxa"/>
            <w:shd w:val="clear" w:color="auto" w:fill="FFFFFF" w:themeFill="background1"/>
          </w:tcPr>
          <w:p w14:paraId="1DB29FDA" w14:textId="77777777" w:rsidR="00BA5B0B" w:rsidRPr="005F2BDA" w:rsidRDefault="00BA5B0B" w:rsidP="00BA5B0B">
            <w:pPr>
              <w:pStyle w:val="TableText"/>
            </w:pPr>
            <w:r>
              <w:t>0</w:t>
            </w:r>
          </w:p>
        </w:tc>
      </w:tr>
      <w:tr w:rsidR="00BA5B0B" w:rsidRPr="00C000FB" w14:paraId="1C233315" w14:textId="77777777" w:rsidTr="00BA5B0B">
        <w:tc>
          <w:tcPr>
            <w:tcW w:w="8505" w:type="dxa"/>
            <w:gridSpan w:val="5"/>
            <w:shd w:val="clear" w:color="auto" w:fill="FFFFFF" w:themeFill="background1"/>
          </w:tcPr>
          <w:p w14:paraId="093A4985" w14:textId="77777777" w:rsidR="00BA5B0B" w:rsidRPr="00C000FB" w:rsidRDefault="00BA5B0B" w:rsidP="00BA5B0B">
            <w:pPr>
              <w:pStyle w:val="Perfheader"/>
            </w:pPr>
            <w:r w:rsidRPr="00C000FB">
              <w:t>Increase in procurement capability</w:t>
            </w:r>
          </w:p>
        </w:tc>
      </w:tr>
      <w:tr w:rsidR="00BA5B0B" w:rsidRPr="006C6059" w14:paraId="04E0CFAC" w14:textId="77777777" w:rsidTr="00BA5B0B">
        <w:tc>
          <w:tcPr>
            <w:tcW w:w="6232" w:type="dxa"/>
            <w:gridSpan w:val="2"/>
          </w:tcPr>
          <w:p w14:paraId="0D6B7636" w14:textId="77777777" w:rsidR="00BA5B0B" w:rsidRPr="005F2BDA" w:rsidRDefault="00BA5B0B" w:rsidP="00BA5B0B">
            <w:pPr>
              <w:pStyle w:val="TableText"/>
            </w:pPr>
            <w:r w:rsidRPr="00226294">
              <w:t xml:space="preserve">Training sessions for portfolio or agencies has increased process awareness and compliance across the organisation. </w:t>
            </w:r>
            <w:r>
              <w:t>Further capability uplift is planned for 2019–20.</w:t>
            </w:r>
          </w:p>
        </w:tc>
        <w:tc>
          <w:tcPr>
            <w:tcW w:w="709" w:type="dxa"/>
            <w:shd w:val="clear" w:color="auto" w:fill="FFFFFF" w:themeFill="background1"/>
          </w:tcPr>
          <w:p w14:paraId="6EA2B754" w14:textId="77777777" w:rsidR="00BA5B0B" w:rsidRPr="005F2BDA" w:rsidRDefault="00BA5B0B" w:rsidP="00BA5B0B">
            <w:pPr>
              <w:pStyle w:val="TableText"/>
            </w:pPr>
            <w:r>
              <w:t>..</w:t>
            </w:r>
          </w:p>
        </w:tc>
        <w:tc>
          <w:tcPr>
            <w:tcW w:w="722" w:type="dxa"/>
            <w:shd w:val="clear" w:color="auto" w:fill="FFFFFF" w:themeFill="background1"/>
          </w:tcPr>
          <w:p w14:paraId="735FF6D1" w14:textId="77777777" w:rsidR="00BA5B0B" w:rsidRPr="005F2BDA" w:rsidRDefault="00BA5B0B" w:rsidP="00BA5B0B">
            <w:pPr>
              <w:pStyle w:val="TableText"/>
            </w:pPr>
            <w:r>
              <w:t>17.6</w:t>
            </w:r>
          </w:p>
        </w:tc>
        <w:tc>
          <w:tcPr>
            <w:tcW w:w="842" w:type="dxa"/>
            <w:shd w:val="clear" w:color="auto" w:fill="FFFFFF" w:themeFill="background1"/>
          </w:tcPr>
          <w:p w14:paraId="438C9FF2" w14:textId="77777777" w:rsidR="00BA5B0B" w:rsidRPr="005F2BDA" w:rsidRDefault="00BA5B0B" w:rsidP="00BA5B0B">
            <w:pPr>
              <w:pStyle w:val="TableText"/>
            </w:pPr>
            <w:r>
              <w:t>10.0</w:t>
            </w:r>
          </w:p>
        </w:tc>
      </w:tr>
      <w:tr w:rsidR="00BA5B0B" w:rsidRPr="00C000FB" w14:paraId="6E9C3256" w14:textId="77777777" w:rsidTr="00BA5B0B">
        <w:tc>
          <w:tcPr>
            <w:tcW w:w="8505" w:type="dxa"/>
            <w:gridSpan w:val="5"/>
            <w:shd w:val="clear" w:color="auto" w:fill="FFFFFF" w:themeFill="background1"/>
          </w:tcPr>
          <w:p w14:paraId="3F8BBB46" w14:textId="77777777" w:rsidR="00BA5B0B" w:rsidRPr="00C000FB" w:rsidRDefault="00BA5B0B" w:rsidP="00BA5B0B">
            <w:pPr>
              <w:pStyle w:val="Perfheader"/>
            </w:pPr>
            <w:r w:rsidRPr="00C000FB">
              <w:t>Cost of procurement resources</w:t>
            </w:r>
          </w:p>
        </w:tc>
      </w:tr>
      <w:tr w:rsidR="00BA5B0B" w:rsidRPr="006C6059" w14:paraId="0FC39C1B" w14:textId="77777777" w:rsidTr="00BA5B0B">
        <w:tc>
          <w:tcPr>
            <w:tcW w:w="6232" w:type="dxa"/>
            <w:gridSpan w:val="2"/>
          </w:tcPr>
          <w:p w14:paraId="7943F923" w14:textId="77777777" w:rsidR="00BA5B0B" w:rsidRDefault="00BA5B0B" w:rsidP="00BA5B0B">
            <w:pPr>
              <w:pStyle w:val="TableText"/>
            </w:pPr>
            <w:r>
              <w:t>Resourcing in corporate procurement remained stable. DPC completed a review of the Whole of Victorian Government ICT procurement team in 2018–19.</w:t>
            </w:r>
          </w:p>
          <w:p w14:paraId="3FB9A322" w14:textId="77777777" w:rsidR="00BA5B0B" w:rsidRPr="005F2BDA" w:rsidRDefault="00BA5B0B" w:rsidP="00BA5B0B">
            <w:pPr>
              <w:pStyle w:val="TableText"/>
            </w:pPr>
            <w:r>
              <w:t xml:space="preserve">The value of contracts established in 2018–19 </w:t>
            </w:r>
            <w:r w:rsidRPr="004C5A54">
              <w:t>increase</w:t>
            </w:r>
            <w:r>
              <w:t>d.</w:t>
            </w:r>
          </w:p>
        </w:tc>
        <w:tc>
          <w:tcPr>
            <w:tcW w:w="709" w:type="dxa"/>
            <w:shd w:val="clear" w:color="auto" w:fill="FFFFFF" w:themeFill="background1"/>
          </w:tcPr>
          <w:p w14:paraId="4FB42D16" w14:textId="77777777" w:rsidR="00BA5B0B" w:rsidRPr="005F2BDA" w:rsidRDefault="00BA5B0B" w:rsidP="00BA5B0B">
            <w:pPr>
              <w:pStyle w:val="TableText"/>
            </w:pPr>
            <w:r>
              <w:t>1.2</w:t>
            </w:r>
          </w:p>
        </w:tc>
        <w:tc>
          <w:tcPr>
            <w:tcW w:w="722" w:type="dxa"/>
            <w:shd w:val="clear" w:color="auto" w:fill="FFFFFF" w:themeFill="background1"/>
          </w:tcPr>
          <w:p w14:paraId="4E3287BF" w14:textId="77777777" w:rsidR="00BA5B0B" w:rsidRPr="005F2BDA" w:rsidRDefault="00BA5B0B" w:rsidP="00BA5B0B">
            <w:pPr>
              <w:pStyle w:val="TableText"/>
            </w:pPr>
            <w:r>
              <w:t>0.5</w:t>
            </w:r>
          </w:p>
        </w:tc>
        <w:tc>
          <w:tcPr>
            <w:tcW w:w="842" w:type="dxa"/>
            <w:shd w:val="clear" w:color="auto" w:fill="FFFFFF" w:themeFill="background1"/>
          </w:tcPr>
          <w:p w14:paraId="038E93AA" w14:textId="77777777" w:rsidR="00BA5B0B" w:rsidRPr="005F2BDA" w:rsidRDefault="00BA5B0B" w:rsidP="00BA5B0B">
            <w:pPr>
              <w:pStyle w:val="TableText"/>
            </w:pPr>
            <w:r>
              <w:t>0.2</w:t>
            </w:r>
          </w:p>
        </w:tc>
      </w:tr>
      <w:tr w:rsidR="00BA5B0B" w:rsidRPr="00C000FB" w14:paraId="1A79AA81" w14:textId="77777777" w:rsidTr="00BA5B0B">
        <w:tc>
          <w:tcPr>
            <w:tcW w:w="8505" w:type="dxa"/>
            <w:gridSpan w:val="5"/>
            <w:shd w:val="clear" w:color="auto" w:fill="FFFFFF" w:themeFill="background1"/>
          </w:tcPr>
          <w:p w14:paraId="5E4865E3" w14:textId="77777777" w:rsidR="00BA5B0B" w:rsidRPr="00C000FB" w:rsidRDefault="00BA5B0B" w:rsidP="00BA5B0B">
            <w:pPr>
              <w:pStyle w:val="Perfheader"/>
            </w:pPr>
            <w:r w:rsidRPr="00C000FB">
              <w:t xml:space="preserve">Supplier satisfaction assessment </w:t>
            </w:r>
          </w:p>
        </w:tc>
      </w:tr>
      <w:tr w:rsidR="00BA5B0B" w:rsidRPr="006C6059" w14:paraId="2813DF02" w14:textId="77777777" w:rsidTr="00BA5B0B">
        <w:tc>
          <w:tcPr>
            <w:tcW w:w="4111" w:type="dxa"/>
            <w:vMerge w:val="restart"/>
          </w:tcPr>
          <w:p w14:paraId="488EE610" w14:textId="77777777" w:rsidR="00BA5B0B" w:rsidRPr="005F2BDA" w:rsidRDefault="00BA5B0B" w:rsidP="00BA5B0B">
            <w:pPr>
              <w:pStyle w:val="TableText"/>
            </w:pPr>
            <w:r>
              <w:t xml:space="preserve">Improvement in satisfaction in both measures. </w:t>
            </w:r>
            <w:r w:rsidRPr="004C5A54">
              <w:t>DPC has increased use of eProcurement and eServices platforms which automate the tender and award processes.</w:t>
            </w:r>
          </w:p>
        </w:tc>
        <w:tc>
          <w:tcPr>
            <w:tcW w:w="2121" w:type="dxa"/>
          </w:tcPr>
          <w:p w14:paraId="2D1CCD6E" w14:textId="77777777" w:rsidR="00BA5B0B" w:rsidRPr="005F2BDA" w:rsidRDefault="00BA5B0B" w:rsidP="00BA5B0B">
            <w:pPr>
              <w:pStyle w:val="TableText"/>
            </w:pPr>
            <w:r w:rsidRPr="000451B5">
              <w:t>Successful satisfied</w:t>
            </w:r>
          </w:p>
        </w:tc>
        <w:tc>
          <w:tcPr>
            <w:tcW w:w="709" w:type="dxa"/>
            <w:shd w:val="clear" w:color="auto" w:fill="FFFFFF" w:themeFill="background1"/>
          </w:tcPr>
          <w:p w14:paraId="4501B1BA" w14:textId="77777777" w:rsidR="00BA5B0B" w:rsidRPr="005F2BDA" w:rsidRDefault="00BA5B0B" w:rsidP="00BA5B0B">
            <w:pPr>
              <w:pStyle w:val="TableText"/>
            </w:pPr>
            <w:r>
              <w:t>73</w:t>
            </w:r>
          </w:p>
        </w:tc>
        <w:tc>
          <w:tcPr>
            <w:tcW w:w="722" w:type="dxa"/>
            <w:shd w:val="clear" w:color="auto" w:fill="FFFFFF" w:themeFill="background1"/>
          </w:tcPr>
          <w:p w14:paraId="6D0C1252" w14:textId="77777777" w:rsidR="00BA5B0B" w:rsidRPr="005F2BDA" w:rsidRDefault="00BA5B0B" w:rsidP="00BA5B0B">
            <w:pPr>
              <w:pStyle w:val="TableText"/>
            </w:pPr>
            <w:r>
              <w:t>78</w:t>
            </w:r>
          </w:p>
        </w:tc>
        <w:tc>
          <w:tcPr>
            <w:tcW w:w="842" w:type="dxa"/>
            <w:shd w:val="clear" w:color="auto" w:fill="FFFFFF" w:themeFill="background1"/>
          </w:tcPr>
          <w:p w14:paraId="0327C742" w14:textId="77777777" w:rsidR="00BA5B0B" w:rsidRPr="005F2BDA" w:rsidRDefault="00BA5B0B" w:rsidP="00BA5B0B">
            <w:pPr>
              <w:pStyle w:val="TableText"/>
            </w:pPr>
            <w:r>
              <w:t>84</w:t>
            </w:r>
          </w:p>
        </w:tc>
      </w:tr>
      <w:tr w:rsidR="00BA5B0B" w:rsidRPr="006C6059" w14:paraId="292E24C1" w14:textId="77777777" w:rsidTr="00BA5B0B">
        <w:tc>
          <w:tcPr>
            <w:tcW w:w="4111" w:type="dxa"/>
            <w:vMerge/>
          </w:tcPr>
          <w:p w14:paraId="1D5F13C4" w14:textId="77777777" w:rsidR="00BA5B0B" w:rsidRPr="005F2BDA" w:rsidRDefault="00BA5B0B" w:rsidP="00BA5B0B">
            <w:pPr>
              <w:pStyle w:val="TableText"/>
            </w:pPr>
          </w:p>
        </w:tc>
        <w:tc>
          <w:tcPr>
            <w:tcW w:w="2121" w:type="dxa"/>
          </w:tcPr>
          <w:p w14:paraId="63860DFC" w14:textId="77777777" w:rsidR="00BA5B0B" w:rsidRPr="005F2BDA" w:rsidRDefault="00BA5B0B" w:rsidP="00BA5B0B">
            <w:pPr>
              <w:pStyle w:val="TableText"/>
            </w:pPr>
            <w:r w:rsidRPr="000451B5">
              <w:t>Unsuccessful</w:t>
            </w:r>
            <w:r>
              <w:t xml:space="preserve"> </w:t>
            </w:r>
            <w:r w:rsidRPr="000451B5">
              <w:t>satisfied</w:t>
            </w:r>
          </w:p>
        </w:tc>
        <w:tc>
          <w:tcPr>
            <w:tcW w:w="709" w:type="dxa"/>
            <w:shd w:val="clear" w:color="auto" w:fill="FFFFFF" w:themeFill="background1"/>
          </w:tcPr>
          <w:p w14:paraId="28D356D6" w14:textId="77777777" w:rsidR="00BA5B0B" w:rsidRPr="005F2BDA" w:rsidRDefault="00BA5B0B" w:rsidP="00BA5B0B">
            <w:pPr>
              <w:pStyle w:val="TableText"/>
            </w:pPr>
            <w:r>
              <w:t>36</w:t>
            </w:r>
          </w:p>
        </w:tc>
        <w:tc>
          <w:tcPr>
            <w:tcW w:w="722" w:type="dxa"/>
            <w:shd w:val="clear" w:color="auto" w:fill="FFFFFF" w:themeFill="background1"/>
          </w:tcPr>
          <w:p w14:paraId="4EB724DC" w14:textId="77777777" w:rsidR="00BA5B0B" w:rsidRPr="005F2BDA" w:rsidRDefault="00BA5B0B" w:rsidP="00BA5B0B">
            <w:pPr>
              <w:pStyle w:val="TableText"/>
            </w:pPr>
            <w:r>
              <w:t>25</w:t>
            </w:r>
          </w:p>
        </w:tc>
        <w:tc>
          <w:tcPr>
            <w:tcW w:w="842" w:type="dxa"/>
            <w:shd w:val="clear" w:color="auto" w:fill="FFFFFF" w:themeFill="background1"/>
          </w:tcPr>
          <w:p w14:paraId="630DF2F2" w14:textId="77777777" w:rsidR="00BA5B0B" w:rsidRPr="005F2BDA" w:rsidRDefault="00BA5B0B" w:rsidP="00BA5B0B">
            <w:pPr>
              <w:pStyle w:val="TableText"/>
            </w:pPr>
            <w:r>
              <w:t>66</w:t>
            </w:r>
          </w:p>
        </w:tc>
      </w:tr>
      <w:tr w:rsidR="00BA5B0B" w:rsidRPr="00C000FB" w14:paraId="69233418" w14:textId="77777777" w:rsidTr="00BA5B0B">
        <w:tc>
          <w:tcPr>
            <w:tcW w:w="8505" w:type="dxa"/>
            <w:gridSpan w:val="5"/>
          </w:tcPr>
          <w:p w14:paraId="6A44B6BC" w14:textId="77777777" w:rsidR="00BA5B0B" w:rsidRPr="00C000FB" w:rsidRDefault="00BA5B0B" w:rsidP="00BA5B0B">
            <w:pPr>
              <w:pStyle w:val="Perfheader"/>
            </w:pPr>
            <w:r w:rsidRPr="00C000FB">
              <w:t>Planned procurement activity as a % of actual procurement activity</w:t>
            </w:r>
          </w:p>
        </w:tc>
      </w:tr>
      <w:tr w:rsidR="00BA5B0B" w:rsidRPr="006C6059" w14:paraId="314DC87B" w14:textId="77777777" w:rsidTr="00BA5B0B">
        <w:tc>
          <w:tcPr>
            <w:tcW w:w="6232" w:type="dxa"/>
            <w:gridSpan w:val="2"/>
          </w:tcPr>
          <w:p w14:paraId="069268D8" w14:textId="77777777" w:rsidR="00BA5B0B" w:rsidRPr="005F2BDA" w:rsidRDefault="00BA5B0B" w:rsidP="00BA5B0B">
            <w:pPr>
              <w:pStyle w:val="TableText"/>
            </w:pPr>
            <w:r w:rsidRPr="00222DBC">
              <w:t xml:space="preserve">Entity engagement and planning is </w:t>
            </w:r>
            <w:r>
              <w:t xml:space="preserve">improving. Changes in the WoVG ICT SPC activity cycle through the year impacted actual activities against the plan. </w:t>
            </w:r>
          </w:p>
        </w:tc>
        <w:tc>
          <w:tcPr>
            <w:tcW w:w="709" w:type="dxa"/>
          </w:tcPr>
          <w:p w14:paraId="39CCDE11" w14:textId="77777777" w:rsidR="00BA5B0B" w:rsidRPr="005F2BDA" w:rsidRDefault="00BA5B0B" w:rsidP="00BA5B0B">
            <w:pPr>
              <w:pStyle w:val="TableText"/>
            </w:pPr>
            <w:r>
              <w:t>50.0</w:t>
            </w:r>
          </w:p>
        </w:tc>
        <w:tc>
          <w:tcPr>
            <w:tcW w:w="722" w:type="dxa"/>
          </w:tcPr>
          <w:p w14:paraId="0370037A" w14:textId="77777777" w:rsidR="00BA5B0B" w:rsidRPr="005F2BDA" w:rsidRDefault="00BA5B0B" w:rsidP="00BA5B0B">
            <w:pPr>
              <w:pStyle w:val="TableText"/>
            </w:pPr>
            <w:r>
              <w:t>48.4</w:t>
            </w:r>
          </w:p>
        </w:tc>
        <w:tc>
          <w:tcPr>
            <w:tcW w:w="842" w:type="dxa"/>
          </w:tcPr>
          <w:p w14:paraId="7B4215DD" w14:textId="77777777" w:rsidR="00BA5B0B" w:rsidRPr="005F2BDA" w:rsidRDefault="00BA5B0B" w:rsidP="00BA5B0B">
            <w:pPr>
              <w:pStyle w:val="TableText"/>
            </w:pPr>
            <w:r>
              <w:t>30.1</w:t>
            </w:r>
          </w:p>
        </w:tc>
      </w:tr>
    </w:tbl>
    <w:p w14:paraId="1010E0A4" w14:textId="77777777" w:rsidR="00BA5B0B" w:rsidRDefault="00BA5B0B" w:rsidP="00BA5B0B"/>
    <w:p w14:paraId="7286B1C4" w14:textId="77777777" w:rsidR="00BA5B0B" w:rsidRDefault="00BA5B0B">
      <w:pPr>
        <w:rPr>
          <w:rFonts w:ascii="Calibri" w:hAnsi="Calibri" w:cs="Calibri"/>
          <w:color w:val="4D4D4D"/>
          <w:kern w:val="28"/>
          <w:sz w:val="30"/>
          <w:szCs w:val="22"/>
          <w:lang w:eastAsia="en-US"/>
        </w:rPr>
      </w:pPr>
      <w:r>
        <w:br w:type="page"/>
      </w:r>
    </w:p>
    <w:p w14:paraId="345EA344" w14:textId="77777777" w:rsidR="00334C96" w:rsidRDefault="00334C96" w:rsidP="00334C96">
      <w:pPr>
        <w:pStyle w:val="Heading2NoNum"/>
      </w:pPr>
      <w:bookmarkStart w:id="182" w:name="_Toc20648424"/>
      <w:r w:rsidRPr="00CD6245">
        <w:lastRenderedPageBreak/>
        <w:t xml:space="preserve">Department of </w:t>
      </w:r>
      <w:r>
        <w:t>Transport</w:t>
      </w:r>
      <w:bookmarkEnd w:id="182"/>
    </w:p>
    <w:p w14:paraId="2DAA334F" w14:textId="77777777" w:rsidR="00E7688D" w:rsidRDefault="00E7688D" w:rsidP="00E7688D">
      <w:pPr>
        <w:pStyle w:val="Normal1"/>
      </w:pPr>
      <w:r>
        <w:t>The Department of Transport (DoT) is responsible for the integrated planning, delivery and management of transport across Victoria.</w:t>
      </w:r>
    </w:p>
    <w:p w14:paraId="757F1BBD" w14:textId="77777777" w:rsidR="00E7688D" w:rsidRDefault="00E7688D" w:rsidP="00E7688D">
      <w:pPr>
        <w:pStyle w:val="Normal1"/>
      </w:pPr>
      <w:r>
        <w:t>DoT was formed on 1 January 2019 from a machinery of government change in the former Department of Economic Development, Jobs, Transport and Resources, resulting in a substantial change to its procurement profile.</w:t>
      </w:r>
    </w:p>
    <w:p w14:paraId="28580AC9" w14:textId="77777777" w:rsidR="00E7688D" w:rsidRDefault="00E7688D" w:rsidP="00E7688D">
      <w:pPr>
        <w:pStyle w:val="Normal1"/>
      </w:pPr>
      <w:r>
        <w:t xml:space="preserve">One of DoT’s key programs of work is the </w:t>
      </w:r>
      <w:r w:rsidRPr="004B41B6">
        <w:t xml:space="preserve">Major Transport Infrastructure </w:t>
      </w:r>
      <w:r>
        <w:t xml:space="preserve">Agency </w:t>
      </w:r>
      <w:r w:rsidRPr="004B41B6">
        <w:t>(MTI</w:t>
      </w:r>
      <w:r>
        <w:t>A</w:t>
      </w:r>
      <w:r w:rsidRPr="004B41B6">
        <w:t>)</w:t>
      </w:r>
      <w:r>
        <w:t xml:space="preserve"> which is delivered through the Office of the Director-General. MTIA is responsible for executing the </w:t>
      </w:r>
      <w:r w:rsidR="00971C16">
        <w:t>G</w:t>
      </w:r>
      <w:r>
        <w:t>overnment’s ‘big build’ transport construction program across five key projects: North East Link Project, Level Crossing Removal Project, Westgate Tunnel Project, Major Road Projects Victoria and Rail Projects Victoria. DoT’s accountable officer has appointed two CPOs – an overall DoT CPO and dedicated MTIA CPO.</w:t>
      </w:r>
    </w:p>
    <w:p w14:paraId="54A294DD" w14:textId="77777777" w:rsidR="00E7688D" w:rsidRDefault="00E7688D" w:rsidP="00E7688D">
      <w:pPr>
        <w:pStyle w:val="Normal1"/>
      </w:pPr>
      <w:r>
        <w:t>DoT’s procurement data incorporates six months of the former DEDJTR’s procurement activity, from 1 July to 31 December 2018, and six months of DoT’s procurement activity, from 1 January to 30 June 2019.</w:t>
      </w:r>
    </w:p>
    <w:p w14:paraId="7C35C5F0" w14:textId="77777777" w:rsidR="00971C16" w:rsidRDefault="00971C16" w:rsidP="00971C16">
      <w:pPr>
        <w:pStyle w:val="Heading3NoNum"/>
      </w:pPr>
      <w:r w:rsidRPr="00CD6245">
        <w:t>Procurement profile</w:t>
      </w:r>
      <w:r>
        <w:t xml:space="preserve"> in 2018–19</w:t>
      </w:r>
    </w:p>
    <w:tbl>
      <w:tblPr>
        <w:tblStyle w:val="TableGrid"/>
        <w:tblW w:w="8840" w:type="dxa"/>
        <w:tblInd w:w="846" w:type="dxa"/>
        <w:tblLook w:val="04A0" w:firstRow="1" w:lastRow="0" w:firstColumn="1" w:lastColumn="0" w:noHBand="0" w:noVBand="1"/>
      </w:tblPr>
      <w:tblGrid>
        <w:gridCol w:w="5438"/>
        <w:gridCol w:w="3402"/>
      </w:tblGrid>
      <w:tr w:rsidR="00E7688D" w:rsidRPr="00CC1F98" w14:paraId="7CA2D2A8" w14:textId="77777777" w:rsidTr="00370C8F">
        <w:tc>
          <w:tcPr>
            <w:tcW w:w="5438" w:type="dxa"/>
          </w:tcPr>
          <w:p w14:paraId="35F7785B" w14:textId="77777777" w:rsidR="00E7688D" w:rsidRPr="00BD351B" w:rsidRDefault="00E7688D" w:rsidP="00370C8F">
            <w:pPr>
              <w:pStyle w:val="Normal1"/>
              <w:ind w:left="0"/>
              <w:rPr>
                <w:sz w:val="28"/>
                <w:szCs w:val="28"/>
              </w:rPr>
            </w:pPr>
            <w:r w:rsidRPr="00BD351B">
              <w:rPr>
                <w:sz w:val="28"/>
                <w:szCs w:val="28"/>
              </w:rPr>
              <w:t xml:space="preserve">Approved </w:t>
            </w:r>
            <w:r w:rsidRPr="001077D5">
              <w:rPr>
                <w:sz w:val="36"/>
                <w:szCs w:val="36"/>
              </w:rPr>
              <w:t>21</w:t>
            </w:r>
            <w:r>
              <w:rPr>
                <w:sz w:val="36"/>
                <w:szCs w:val="36"/>
              </w:rPr>
              <w:t>0</w:t>
            </w:r>
            <w:r w:rsidRPr="001077D5">
              <w:rPr>
                <w:sz w:val="36"/>
                <w:szCs w:val="36"/>
              </w:rPr>
              <w:t xml:space="preserve"> one</w:t>
            </w:r>
            <w:r>
              <w:rPr>
                <w:sz w:val="40"/>
                <w:szCs w:val="40"/>
              </w:rPr>
              <w:t>-</w:t>
            </w:r>
            <w:r w:rsidRPr="001077D5">
              <w:rPr>
                <w:sz w:val="36"/>
                <w:szCs w:val="36"/>
              </w:rPr>
              <w:t xml:space="preserve">off supply contracts </w:t>
            </w:r>
            <w:r w:rsidRPr="00BD351B">
              <w:rPr>
                <w:sz w:val="28"/>
                <w:szCs w:val="28"/>
              </w:rPr>
              <w:t xml:space="preserve">valued at </w:t>
            </w:r>
            <w:r w:rsidRPr="001077D5">
              <w:rPr>
                <w:sz w:val="36"/>
                <w:szCs w:val="36"/>
              </w:rPr>
              <w:t>$</w:t>
            </w:r>
            <w:r>
              <w:rPr>
                <w:sz w:val="36"/>
                <w:szCs w:val="36"/>
              </w:rPr>
              <w:t>179</w:t>
            </w:r>
            <w:r w:rsidRPr="001077D5">
              <w:rPr>
                <w:sz w:val="36"/>
                <w:szCs w:val="36"/>
              </w:rPr>
              <w:t xml:space="preserve"> million</w:t>
            </w:r>
            <w:r>
              <w:rPr>
                <w:sz w:val="36"/>
                <w:szCs w:val="36"/>
              </w:rPr>
              <w:t>*</w:t>
            </w:r>
          </w:p>
        </w:tc>
        <w:tc>
          <w:tcPr>
            <w:tcW w:w="3402" w:type="dxa"/>
          </w:tcPr>
          <w:p w14:paraId="71D111BF" w14:textId="77777777" w:rsidR="00E7688D" w:rsidRPr="00BD351B" w:rsidRDefault="00E7688D" w:rsidP="00370C8F">
            <w:pPr>
              <w:pStyle w:val="Normal1"/>
              <w:ind w:left="0"/>
            </w:pPr>
            <w:r w:rsidRPr="001077D5">
              <w:rPr>
                <w:sz w:val="36"/>
                <w:szCs w:val="36"/>
              </w:rPr>
              <w:t>Centre-led</w:t>
            </w:r>
            <w:r>
              <w:rPr>
                <w:lang w:val="en-US"/>
              </w:rPr>
              <w:t xml:space="preserve"> procurement function</w:t>
            </w:r>
          </w:p>
        </w:tc>
      </w:tr>
      <w:tr w:rsidR="00E7688D" w:rsidRPr="00CC1F98" w14:paraId="47054D2B" w14:textId="77777777" w:rsidTr="00370C8F">
        <w:tc>
          <w:tcPr>
            <w:tcW w:w="5438" w:type="dxa"/>
          </w:tcPr>
          <w:p w14:paraId="0D78640E" w14:textId="77777777" w:rsidR="00E7688D" w:rsidRDefault="00E7688D" w:rsidP="00370C8F">
            <w:pPr>
              <w:pStyle w:val="Normal1"/>
              <w:ind w:left="0"/>
            </w:pPr>
            <w:r w:rsidRPr="00BD351B">
              <w:rPr>
                <w:sz w:val="28"/>
                <w:szCs w:val="28"/>
              </w:rPr>
              <w:t xml:space="preserve">Approved </w:t>
            </w:r>
            <w:r w:rsidRPr="00AA140E">
              <w:rPr>
                <w:sz w:val="36"/>
                <w:szCs w:val="36"/>
              </w:rPr>
              <w:t>3 SEPCs</w:t>
            </w:r>
            <w:r w:rsidRPr="001077D5">
              <w:rPr>
                <w:sz w:val="36"/>
                <w:szCs w:val="36"/>
              </w:rPr>
              <w:t xml:space="preserve"> </w:t>
            </w:r>
            <w:r w:rsidRPr="00BD351B">
              <w:rPr>
                <w:sz w:val="28"/>
                <w:szCs w:val="28"/>
              </w:rPr>
              <w:t xml:space="preserve">valued at </w:t>
            </w:r>
            <w:r w:rsidRPr="001077D5">
              <w:rPr>
                <w:sz w:val="36"/>
                <w:szCs w:val="36"/>
              </w:rPr>
              <w:t>$</w:t>
            </w:r>
            <w:r>
              <w:rPr>
                <w:sz w:val="36"/>
                <w:szCs w:val="36"/>
              </w:rPr>
              <w:t>93</w:t>
            </w:r>
            <w:r w:rsidRPr="001077D5">
              <w:rPr>
                <w:sz w:val="36"/>
                <w:szCs w:val="36"/>
              </w:rPr>
              <w:t xml:space="preserve"> million</w:t>
            </w:r>
            <w:r>
              <w:rPr>
                <w:sz w:val="36"/>
                <w:szCs w:val="36"/>
              </w:rPr>
              <w:t>*</w:t>
            </w:r>
          </w:p>
        </w:tc>
        <w:tc>
          <w:tcPr>
            <w:tcW w:w="3402" w:type="dxa"/>
            <w:vMerge w:val="restart"/>
          </w:tcPr>
          <w:p w14:paraId="5EA32BA6" w14:textId="77777777" w:rsidR="00E7688D" w:rsidRPr="00D962DA" w:rsidRDefault="00E7688D" w:rsidP="00370C8F">
            <w:pPr>
              <w:pStyle w:val="Normal1"/>
              <w:ind w:left="0"/>
              <w:rPr>
                <w:b/>
              </w:rPr>
            </w:pPr>
            <w:r w:rsidRPr="00D962DA">
              <w:rPr>
                <w:b/>
              </w:rPr>
              <w:t xml:space="preserve">Top categories of </w:t>
            </w:r>
            <w:r>
              <w:rPr>
                <w:b/>
              </w:rPr>
              <w:t>contract approvals</w:t>
            </w:r>
          </w:p>
          <w:p w14:paraId="34CE72D8" w14:textId="77777777" w:rsidR="00E7688D" w:rsidRPr="004C7894" w:rsidRDefault="00E7688D" w:rsidP="004C7894">
            <w:pPr>
              <w:pStyle w:val="Normal1"/>
              <w:numPr>
                <w:ilvl w:val="0"/>
                <w:numId w:val="23"/>
              </w:numPr>
              <w:ind w:left="321"/>
              <w:rPr>
                <w:sz w:val="21"/>
                <w:szCs w:val="21"/>
              </w:rPr>
            </w:pPr>
            <w:r w:rsidRPr="004C7894">
              <w:rPr>
                <w:sz w:val="21"/>
                <w:szCs w:val="21"/>
              </w:rPr>
              <w:t>Rolling stock</w:t>
            </w:r>
          </w:p>
          <w:p w14:paraId="6F18A5C0" w14:textId="77777777" w:rsidR="00E7688D" w:rsidRPr="004C7894" w:rsidRDefault="00E7688D" w:rsidP="004C7894">
            <w:pPr>
              <w:pStyle w:val="Normal1"/>
              <w:numPr>
                <w:ilvl w:val="0"/>
                <w:numId w:val="23"/>
              </w:numPr>
              <w:ind w:left="321"/>
              <w:rPr>
                <w:sz w:val="21"/>
                <w:szCs w:val="21"/>
              </w:rPr>
            </w:pPr>
            <w:r w:rsidRPr="004C7894">
              <w:rPr>
                <w:sz w:val="21"/>
                <w:szCs w:val="21"/>
              </w:rPr>
              <w:t>Professional services</w:t>
            </w:r>
          </w:p>
          <w:p w14:paraId="1F9BBC6D" w14:textId="77777777" w:rsidR="00E7688D" w:rsidRPr="004C7894" w:rsidRDefault="00E7688D" w:rsidP="004C7894">
            <w:pPr>
              <w:pStyle w:val="Normal1"/>
              <w:numPr>
                <w:ilvl w:val="0"/>
                <w:numId w:val="23"/>
              </w:numPr>
              <w:ind w:left="321"/>
              <w:rPr>
                <w:sz w:val="21"/>
                <w:szCs w:val="21"/>
              </w:rPr>
            </w:pPr>
            <w:r w:rsidRPr="004C7894">
              <w:rPr>
                <w:sz w:val="21"/>
                <w:szCs w:val="21"/>
              </w:rPr>
              <w:t>Human resources</w:t>
            </w:r>
          </w:p>
          <w:p w14:paraId="349856DF" w14:textId="77777777" w:rsidR="00E7688D" w:rsidRPr="004C7894" w:rsidRDefault="00E7688D" w:rsidP="004C7894">
            <w:pPr>
              <w:pStyle w:val="Normal1"/>
              <w:numPr>
                <w:ilvl w:val="0"/>
                <w:numId w:val="23"/>
              </w:numPr>
              <w:ind w:left="321"/>
              <w:rPr>
                <w:sz w:val="21"/>
                <w:szCs w:val="21"/>
              </w:rPr>
            </w:pPr>
            <w:r w:rsidRPr="004C7894">
              <w:rPr>
                <w:sz w:val="21"/>
                <w:szCs w:val="21"/>
              </w:rPr>
              <w:t>Legal services</w:t>
            </w:r>
          </w:p>
          <w:p w14:paraId="53498878" w14:textId="77777777" w:rsidR="00E7688D" w:rsidRPr="006A6886" w:rsidRDefault="00E7688D" w:rsidP="004C7894">
            <w:pPr>
              <w:pStyle w:val="Normal1"/>
              <w:numPr>
                <w:ilvl w:val="0"/>
                <w:numId w:val="23"/>
              </w:numPr>
              <w:ind w:left="321"/>
            </w:pPr>
            <w:r w:rsidRPr="004C7894">
              <w:rPr>
                <w:sz w:val="21"/>
                <w:szCs w:val="21"/>
              </w:rPr>
              <w:t>Utilities</w:t>
            </w:r>
          </w:p>
        </w:tc>
      </w:tr>
      <w:tr w:rsidR="00E7688D" w:rsidRPr="00CC1F98" w14:paraId="4AADFADC" w14:textId="77777777" w:rsidTr="00370C8F">
        <w:trPr>
          <w:trHeight w:val="457"/>
        </w:trPr>
        <w:tc>
          <w:tcPr>
            <w:tcW w:w="5438" w:type="dxa"/>
            <w:vMerge w:val="restart"/>
          </w:tcPr>
          <w:p w14:paraId="316E41D7" w14:textId="77777777" w:rsidR="00E7688D" w:rsidRDefault="00E7688D" w:rsidP="00370C8F">
            <w:pPr>
              <w:pStyle w:val="Normal1"/>
              <w:ind w:left="0"/>
              <w:rPr>
                <w:b/>
                <w:lang w:val="en-US"/>
              </w:rPr>
            </w:pPr>
            <w:r w:rsidRPr="0051388F">
              <w:rPr>
                <w:b/>
                <w:lang w:val="en-US"/>
              </w:rPr>
              <w:t>Highlights in 2018–19</w:t>
            </w:r>
          </w:p>
          <w:p w14:paraId="6DE09910" w14:textId="77777777" w:rsidR="00E7688D" w:rsidRPr="004C7894" w:rsidRDefault="00E7688D" w:rsidP="004C7894">
            <w:pPr>
              <w:pStyle w:val="Normal1"/>
              <w:numPr>
                <w:ilvl w:val="0"/>
                <w:numId w:val="23"/>
              </w:numPr>
              <w:ind w:left="321"/>
              <w:rPr>
                <w:sz w:val="21"/>
                <w:szCs w:val="21"/>
              </w:rPr>
            </w:pPr>
            <w:r w:rsidRPr="004C7894">
              <w:rPr>
                <w:sz w:val="21"/>
                <w:szCs w:val="21"/>
              </w:rPr>
              <w:t>MTIA set up multiple panel arrangements for MTIA projects, streamlining the procurement process across project offices and reducing the time and cost for supplier participation.</w:t>
            </w:r>
          </w:p>
          <w:p w14:paraId="5C5CF159" w14:textId="77777777" w:rsidR="00E7688D" w:rsidRPr="00BD351B" w:rsidRDefault="00E7688D" w:rsidP="004C7894">
            <w:pPr>
              <w:pStyle w:val="Normal1"/>
              <w:numPr>
                <w:ilvl w:val="0"/>
                <w:numId w:val="23"/>
              </w:numPr>
              <w:ind w:left="321"/>
              <w:rPr>
                <w:sz w:val="28"/>
                <w:szCs w:val="28"/>
              </w:rPr>
            </w:pPr>
            <w:r w:rsidRPr="004C7894">
              <w:rPr>
                <w:sz w:val="21"/>
                <w:szCs w:val="21"/>
              </w:rPr>
              <w:t>DoT used SharePoint technology to collaborate with about 50 internal stakeholders when evaluating responses to a technical and advisory services panel.</w:t>
            </w:r>
            <w:r>
              <w:t xml:space="preserve"> </w:t>
            </w:r>
          </w:p>
        </w:tc>
        <w:tc>
          <w:tcPr>
            <w:tcW w:w="3402" w:type="dxa"/>
            <w:vMerge/>
          </w:tcPr>
          <w:p w14:paraId="74A3CAF4" w14:textId="77777777" w:rsidR="00E7688D" w:rsidRPr="00D962DA" w:rsidRDefault="00E7688D" w:rsidP="00370C8F">
            <w:pPr>
              <w:pStyle w:val="Normal1"/>
              <w:ind w:left="0"/>
              <w:rPr>
                <w:b/>
              </w:rPr>
            </w:pPr>
          </w:p>
        </w:tc>
      </w:tr>
      <w:tr w:rsidR="00E7688D" w:rsidRPr="00CC1F98" w14:paraId="36C6134C" w14:textId="77777777" w:rsidTr="00370C8F">
        <w:trPr>
          <w:trHeight w:val="747"/>
        </w:trPr>
        <w:tc>
          <w:tcPr>
            <w:tcW w:w="5438" w:type="dxa"/>
            <w:vMerge/>
            <w:tcBorders>
              <w:bottom w:val="single" w:sz="4" w:space="0" w:color="auto"/>
            </w:tcBorders>
          </w:tcPr>
          <w:p w14:paraId="0F7DAC75" w14:textId="77777777" w:rsidR="00E7688D" w:rsidRDefault="00E7688D" w:rsidP="00370C8F">
            <w:pPr>
              <w:pStyle w:val="Normal1"/>
              <w:ind w:left="0"/>
            </w:pPr>
          </w:p>
        </w:tc>
        <w:tc>
          <w:tcPr>
            <w:tcW w:w="3402" w:type="dxa"/>
            <w:tcBorders>
              <w:bottom w:val="single" w:sz="4" w:space="0" w:color="auto"/>
            </w:tcBorders>
          </w:tcPr>
          <w:p w14:paraId="634DB282" w14:textId="77777777" w:rsidR="00E7688D" w:rsidRDefault="00E7688D" w:rsidP="00370C8F">
            <w:pPr>
              <w:pStyle w:val="Normal1"/>
              <w:ind w:left="0"/>
            </w:pPr>
            <w:r>
              <w:t xml:space="preserve">Mainly </w:t>
            </w:r>
            <w:r w:rsidRPr="00AA140E">
              <w:rPr>
                <w:sz w:val="36"/>
                <w:szCs w:val="36"/>
              </w:rPr>
              <w:t>transactional</w:t>
            </w:r>
            <w:r>
              <w:t xml:space="preserve"> complexity profile</w:t>
            </w:r>
          </w:p>
        </w:tc>
      </w:tr>
      <w:tr w:rsidR="00E7688D" w:rsidRPr="00CC1F98" w14:paraId="20AB3E65" w14:textId="77777777" w:rsidTr="00370C8F">
        <w:tc>
          <w:tcPr>
            <w:tcW w:w="8840" w:type="dxa"/>
            <w:gridSpan w:val="2"/>
          </w:tcPr>
          <w:p w14:paraId="67DF1DED" w14:textId="77777777" w:rsidR="00E7688D" w:rsidRPr="001077D5" w:rsidRDefault="00E7688D" w:rsidP="00370C8F">
            <w:pPr>
              <w:pStyle w:val="Normal1"/>
              <w:ind w:left="0"/>
              <w:rPr>
                <w:b/>
                <w:bCs/>
                <w:lang w:val="en-US"/>
              </w:rPr>
            </w:pPr>
            <w:r w:rsidRPr="001077D5">
              <w:rPr>
                <w:b/>
                <w:bCs/>
                <w:lang w:val="en-US"/>
              </w:rPr>
              <w:t xml:space="preserve">AO: </w:t>
            </w:r>
            <w:r w:rsidRPr="00550AE5">
              <w:rPr>
                <w:lang w:val="en-US"/>
              </w:rPr>
              <w:t>Paul Younis, Secretary</w:t>
            </w:r>
          </w:p>
          <w:p w14:paraId="758C0CB3" w14:textId="77777777" w:rsidR="00E7688D" w:rsidRDefault="00E7688D" w:rsidP="00370C8F">
            <w:pPr>
              <w:spacing w:before="40" w:after="40"/>
              <w:rPr>
                <w:rFonts w:ascii="Calibri" w:hAnsi="Calibri" w:cs="Calibri"/>
                <w:sz w:val="22"/>
                <w:szCs w:val="22"/>
                <w:lang w:val="en-US"/>
              </w:rPr>
            </w:pPr>
            <w:r w:rsidRPr="001077D5">
              <w:rPr>
                <w:rFonts w:ascii="Calibri" w:hAnsi="Calibri" w:cs="Calibri"/>
                <w:b/>
                <w:bCs/>
                <w:sz w:val="22"/>
                <w:szCs w:val="22"/>
                <w:lang w:val="en-US"/>
              </w:rPr>
              <w:t>CPO (DoT):</w:t>
            </w:r>
            <w:r>
              <w:rPr>
                <w:rFonts w:ascii="Calibri" w:hAnsi="Calibri" w:cs="Calibri"/>
                <w:sz w:val="22"/>
                <w:szCs w:val="22"/>
                <w:lang w:val="en-US"/>
              </w:rPr>
              <w:t xml:space="preserve"> </w:t>
            </w:r>
            <w:r w:rsidRPr="001077D5">
              <w:rPr>
                <w:rFonts w:ascii="Calibri" w:hAnsi="Calibri" w:cs="Calibri"/>
                <w:sz w:val="22"/>
                <w:szCs w:val="22"/>
                <w:lang w:val="en-US"/>
              </w:rPr>
              <w:t>Lisa Williams</w:t>
            </w:r>
            <w:r>
              <w:rPr>
                <w:rFonts w:ascii="Calibri" w:hAnsi="Calibri" w:cs="Calibri"/>
                <w:sz w:val="22"/>
                <w:szCs w:val="22"/>
                <w:lang w:val="en-US"/>
              </w:rPr>
              <w:t xml:space="preserve">, </w:t>
            </w:r>
            <w:r w:rsidRPr="001077D5">
              <w:rPr>
                <w:rFonts w:ascii="Calibri" w:hAnsi="Calibri" w:cs="Calibri"/>
                <w:sz w:val="22"/>
                <w:szCs w:val="22"/>
                <w:lang w:val="en-US"/>
              </w:rPr>
              <w:t>CPO</w:t>
            </w:r>
            <w:r>
              <w:rPr>
                <w:rFonts w:ascii="Calibri" w:hAnsi="Calibri" w:cs="Calibri"/>
                <w:sz w:val="22"/>
                <w:szCs w:val="22"/>
                <w:lang w:val="en-US"/>
              </w:rPr>
              <w:t>, Investment and Technology</w:t>
            </w:r>
          </w:p>
          <w:p w14:paraId="18D015AF" w14:textId="77777777" w:rsidR="00E7688D" w:rsidRPr="005E5585" w:rsidRDefault="00E7688D" w:rsidP="00370C8F">
            <w:pPr>
              <w:spacing w:before="40" w:after="40"/>
              <w:rPr>
                <w:rFonts w:ascii="Calibri" w:hAnsi="Calibri" w:cs="Calibri"/>
                <w:sz w:val="22"/>
                <w:szCs w:val="22"/>
                <w:lang w:val="en-US"/>
              </w:rPr>
            </w:pPr>
            <w:r w:rsidRPr="001077D5">
              <w:rPr>
                <w:rFonts w:ascii="Calibri" w:hAnsi="Calibri" w:cs="Calibri"/>
                <w:b/>
                <w:bCs/>
                <w:sz w:val="22"/>
                <w:szCs w:val="22"/>
                <w:lang w:val="en-US"/>
              </w:rPr>
              <w:t>CPO (MTIA):</w:t>
            </w:r>
            <w:r>
              <w:rPr>
                <w:rFonts w:ascii="Calibri" w:hAnsi="Calibri" w:cs="Calibri"/>
                <w:sz w:val="22"/>
                <w:szCs w:val="22"/>
                <w:lang w:val="en-US"/>
              </w:rPr>
              <w:t xml:space="preserve"> </w:t>
            </w:r>
            <w:r w:rsidRPr="001077D5">
              <w:rPr>
                <w:rFonts w:ascii="Calibri" w:hAnsi="Calibri" w:cs="Calibri"/>
                <w:sz w:val="22"/>
                <w:szCs w:val="22"/>
                <w:lang w:val="en-US"/>
              </w:rPr>
              <w:t>Juliana Tiong</w:t>
            </w:r>
            <w:r>
              <w:rPr>
                <w:rFonts w:ascii="Calibri" w:hAnsi="Calibri" w:cs="Calibri"/>
                <w:sz w:val="22"/>
                <w:szCs w:val="22"/>
                <w:lang w:val="en-US"/>
              </w:rPr>
              <w:t xml:space="preserve">, </w:t>
            </w:r>
            <w:r w:rsidRPr="001077D5">
              <w:rPr>
                <w:rFonts w:ascii="Calibri" w:hAnsi="Calibri" w:cs="Calibri"/>
                <w:sz w:val="22"/>
                <w:szCs w:val="22"/>
                <w:lang w:val="en-US"/>
              </w:rPr>
              <w:t>CPO</w:t>
            </w:r>
          </w:p>
          <w:p w14:paraId="01DC885C" w14:textId="77777777" w:rsidR="00E7688D" w:rsidRDefault="00E7688D" w:rsidP="00370C8F">
            <w:pPr>
              <w:spacing w:before="40" w:after="40"/>
              <w:rPr>
                <w:rFonts w:ascii="Calibri" w:hAnsi="Calibri" w:cs="Calibri"/>
                <w:sz w:val="22"/>
                <w:szCs w:val="22"/>
                <w:lang w:val="en-US"/>
              </w:rPr>
            </w:pPr>
            <w:r w:rsidRPr="001077D5">
              <w:rPr>
                <w:rFonts w:ascii="Calibri" w:hAnsi="Calibri" w:cs="Calibri"/>
                <w:b/>
                <w:bCs/>
                <w:sz w:val="22"/>
                <w:szCs w:val="22"/>
                <w:lang w:val="en-US"/>
              </w:rPr>
              <w:t>IPU Chair</w:t>
            </w:r>
            <w:r w:rsidR="00B511EB">
              <w:rPr>
                <w:rFonts w:ascii="Calibri" w:hAnsi="Calibri" w:cs="Calibri"/>
                <w:b/>
                <w:bCs/>
                <w:sz w:val="22"/>
                <w:szCs w:val="22"/>
                <w:lang w:val="en-US"/>
              </w:rPr>
              <w:t xml:space="preserve"> (DoT)</w:t>
            </w:r>
            <w:r w:rsidRPr="001077D5">
              <w:rPr>
                <w:rFonts w:ascii="Calibri" w:hAnsi="Calibri" w:cs="Calibri"/>
                <w:b/>
                <w:bCs/>
                <w:sz w:val="22"/>
                <w:szCs w:val="22"/>
                <w:lang w:val="en-US"/>
              </w:rPr>
              <w:t>:</w:t>
            </w:r>
            <w:r w:rsidRPr="005E5585">
              <w:rPr>
                <w:rFonts w:ascii="Calibri" w:hAnsi="Calibri" w:cs="Calibri"/>
                <w:sz w:val="22"/>
                <w:szCs w:val="22"/>
                <w:lang w:val="en-US"/>
              </w:rPr>
              <w:t xml:space="preserve"> </w:t>
            </w:r>
            <w:r w:rsidRPr="001077D5">
              <w:rPr>
                <w:rFonts w:ascii="Calibri" w:hAnsi="Calibri" w:cs="Calibri"/>
                <w:sz w:val="22"/>
                <w:szCs w:val="22"/>
                <w:lang w:val="en-US"/>
              </w:rPr>
              <w:t>Robert Pearce</w:t>
            </w:r>
            <w:r>
              <w:rPr>
                <w:rFonts w:ascii="Calibri" w:hAnsi="Calibri" w:cs="Calibri"/>
                <w:sz w:val="22"/>
                <w:szCs w:val="22"/>
                <w:lang w:val="en-US"/>
              </w:rPr>
              <w:t xml:space="preserve">, </w:t>
            </w:r>
            <w:r w:rsidRPr="001077D5">
              <w:rPr>
                <w:rFonts w:ascii="Calibri" w:hAnsi="Calibri" w:cs="Calibri"/>
                <w:sz w:val="22"/>
                <w:szCs w:val="22"/>
                <w:lang w:val="en-US"/>
              </w:rPr>
              <w:t>Deputy Secretary</w:t>
            </w:r>
            <w:r>
              <w:rPr>
                <w:rFonts w:ascii="Calibri" w:hAnsi="Calibri" w:cs="Calibri"/>
                <w:sz w:val="22"/>
                <w:szCs w:val="22"/>
                <w:lang w:val="en-US"/>
              </w:rPr>
              <w:t xml:space="preserve">, </w:t>
            </w:r>
            <w:r w:rsidR="002E26A1" w:rsidRPr="002E26A1">
              <w:rPr>
                <w:rFonts w:ascii="Calibri" w:hAnsi="Calibri" w:cs="Calibri"/>
                <w:sz w:val="22"/>
                <w:szCs w:val="22"/>
                <w:lang w:val="en-US"/>
              </w:rPr>
              <w:t>Legal and Commercial</w:t>
            </w:r>
          </w:p>
          <w:p w14:paraId="0467E43A" w14:textId="77777777" w:rsidR="00B511EB" w:rsidRPr="006A6886" w:rsidRDefault="00B511EB" w:rsidP="00370C8F">
            <w:pPr>
              <w:spacing w:before="40" w:after="40"/>
              <w:rPr>
                <w:rFonts w:asciiTheme="majorHAnsi" w:hAnsiTheme="majorHAnsi" w:cstheme="majorHAnsi"/>
                <w:b/>
                <w:sz w:val="20"/>
                <w:szCs w:val="20"/>
              </w:rPr>
            </w:pPr>
            <w:r w:rsidRPr="00AA2356">
              <w:rPr>
                <w:rFonts w:ascii="Calibri" w:hAnsi="Calibri" w:cs="Calibri"/>
                <w:b/>
                <w:bCs/>
                <w:sz w:val="22"/>
                <w:szCs w:val="22"/>
                <w:lang w:val="en-US"/>
              </w:rPr>
              <w:t>IPU Chair (MTIA):</w:t>
            </w:r>
            <w:r w:rsidRPr="00AA2356">
              <w:rPr>
                <w:rFonts w:ascii="Calibri" w:hAnsi="Calibri" w:cs="Calibri"/>
                <w:sz w:val="22"/>
                <w:szCs w:val="22"/>
                <w:lang w:val="en-US"/>
              </w:rPr>
              <w:t xml:space="preserve"> Arthur Apted</w:t>
            </w:r>
          </w:p>
        </w:tc>
      </w:tr>
    </w:tbl>
    <w:p w14:paraId="6485716F" w14:textId="77777777" w:rsidR="00512C7F" w:rsidRDefault="00E7688D" w:rsidP="00512C7F">
      <w:pPr>
        <w:pStyle w:val="Normal1"/>
      </w:pPr>
      <w:r>
        <w:rPr>
          <w:lang w:eastAsia="en-US"/>
        </w:rPr>
        <w:t>*</w:t>
      </w:r>
      <w:r w:rsidR="00512C7F">
        <w:t xml:space="preserve"> Contracts valued at $100 000 or more.</w:t>
      </w:r>
    </w:p>
    <w:p w14:paraId="6E5DAE96" w14:textId="77777777" w:rsidR="00E7688D" w:rsidRPr="006A6886" w:rsidRDefault="00E7688D" w:rsidP="00E7688D">
      <w:pPr>
        <w:pStyle w:val="Normal1"/>
        <w:rPr>
          <w:lang w:eastAsia="en-US"/>
        </w:rPr>
      </w:pPr>
    </w:p>
    <w:p w14:paraId="1AFFB15F" w14:textId="77777777" w:rsidR="00E7688D" w:rsidRDefault="00E7688D" w:rsidP="00E7688D">
      <w:pPr>
        <w:rPr>
          <w:rFonts w:ascii="Calibri" w:hAnsi="Calibri" w:cs="Calibri"/>
          <w:b/>
          <w:color w:val="4D4D4D"/>
          <w:kern w:val="28"/>
          <w:sz w:val="26"/>
          <w:szCs w:val="22"/>
          <w:lang w:eastAsia="en-US"/>
        </w:rPr>
      </w:pPr>
      <w:r>
        <w:br w:type="page"/>
      </w:r>
    </w:p>
    <w:p w14:paraId="5E444D2C" w14:textId="77777777" w:rsidR="00E7688D" w:rsidRPr="00CD6245" w:rsidRDefault="00E7688D" w:rsidP="00E7688D">
      <w:pPr>
        <w:pStyle w:val="Heading3NoNum"/>
      </w:pPr>
      <w:r w:rsidRPr="00CD6245">
        <w:lastRenderedPageBreak/>
        <w:t>Performance</w:t>
      </w:r>
    </w:p>
    <w:p w14:paraId="7D516BA5" w14:textId="77777777" w:rsidR="00E7688D" w:rsidRPr="00CD6245" w:rsidRDefault="00E7688D" w:rsidP="00E7688D">
      <w:pPr>
        <w:pStyle w:val="Normal1"/>
      </w:pPr>
      <w:r>
        <w:fldChar w:fldCharType="begin"/>
      </w:r>
      <w:r>
        <w:instrText xml:space="preserve"> REF _Ref15553484 \h </w:instrText>
      </w:r>
      <w:r>
        <w:fldChar w:fldCharType="separate"/>
      </w:r>
      <w:r w:rsidR="002607DC" w:rsidRPr="00CD6245">
        <w:t xml:space="preserve">Table </w:t>
      </w:r>
      <w:r w:rsidR="002607DC">
        <w:rPr>
          <w:noProof/>
        </w:rPr>
        <w:t>32</w:t>
      </w:r>
      <w:r>
        <w:fldChar w:fldCharType="end"/>
      </w:r>
      <w:r w:rsidRPr="00CD6245">
        <w:t xml:space="preserve"> </w:t>
      </w:r>
      <w:r>
        <w:t>sets out DoT’s performance in 2018–19, compared with the two previous years. Values from 2016–17 and 2017–18 were reported by the former DEDJTR.</w:t>
      </w:r>
    </w:p>
    <w:p w14:paraId="379B90E7" w14:textId="77777777" w:rsidR="00E7688D" w:rsidRDefault="00E7688D" w:rsidP="00E7688D">
      <w:pPr>
        <w:pStyle w:val="Caption"/>
      </w:pPr>
      <w:bookmarkStart w:id="183" w:name="_Ref15553484"/>
      <w:bookmarkStart w:id="184" w:name="_Toc12717996"/>
      <w:bookmarkStart w:id="185" w:name="_Toc17130218"/>
      <w:r w:rsidRPr="00CD6245">
        <w:t xml:space="preserve">Table </w:t>
      </w:r>
      <w:r>
        <w:rPr>
          <w:noProof/>
        </w:rPr>
        <w:fldChar w:fldCharType="begin"/>
      </w:r>
      <w:r>
        <w:rPr>
          <w:noProof/>
        </w:rPr>
        <w:instrText xml:space="preserve"> SEQ Table \* ARABIC </w:instrText>
      </w:r>
      <w:r>
        <w:rPr>
          <w:noProof/>
        </w:rPr>
        <w:fldChar w:fldCharType="separate"/>
      </w:r>
      <w:r w:rsidR="002607DC">
        <w:rPr>
          <w:noProof/>
        </w:rPr>
        <w:t>32</w:t>
      </w:r>
      <w:r>
        <w:rPr>
          <w:noProof/>
        </w:rPr>
        <w:fldChar w:fldCharType="end"/>
      </w:r>
      <w:bookmarkEnd w:id="183"/>
      <w:r w:rsidRPr="00CD6245">
        <w:t xml:space="preserve">: </w:t>
      </w:r>
      <w:r>
        <w:t>DoT’s</w:t>
      </w:r>
      <w:r w:rsidRPr="00CD6245">
        <w:t xml:space="preserve"> performance in </w:t>
      </w:r>
      <w:r>
        <w:t>2018–19</w:t>
      </w:r>
      <w:bookmarkEnd w:id="184"/>
      <w:bookmarkEnd w:id="185"/>
    </w:p>
    <w:tbl>
      <w:tblPr>
        <w:tblStyle w:val="TableGrid1"/>
        <w:tblW w:w="0" w:type="auto"/>
        <w:tblInd w:w="704" w:type="dxa"/>
        <w:tblLook w:val="04A0" w:firstRow="1" w:lastRow="0" w:firstColumn="1" w:lastColumn="0" w:noHBand="0" w:noVBand="1"/>
      </w:tblPr>
      <w:tblGrid>
        <w:gridCol w:w="3969"/>
        <w:gridCol w:w="2263"/>
        <w:gridCol w:w="709"/>
        <w:gridCol w:w="722"/>
        <w:gridCol w:w="842"/>
      </w:tblGrid>
      <w:tr w:rsidR="00E7688D" w:rsidRPr="006C6059" w14:paraId="03B8DFDE" w14:textId="77777777" w:rsidTr="00370C8F">
        <w:tc>
          <w:tcPr>
            <w:tcW w:w="6232" w:type="dxa"/>
            <w:gridSpan w:val="2"/>
          </w:tcPr>
          <w:p w14:paraId="6612C069" w14:textId="77777777" w:rsidR="00E7688D" w:rsidRPr="006C6059" w:rsidRDefault="00E7688D" w:rsidP="00370C8F">
            <w:pPr>
              <w:pStyle w:val="TableHeader"/>
              <w:rPr>
                <w:color w:val="1F497D" w:themeColor="text2"/>
              </w:rPr>
            </w:pPr>
          </w:p>
        </w:tc>
        <w:tc>
          <w:tcPr>
            <w:tcW w:w="709" w:type="dxa"/>
          </w:tcPr>
          <w:p w14:paraId="786C7BD2" w14:textId="77777777" w:rsidR="00E7688D" w:rsidRPr="006C6059" w:rsidRDefault="00E7688D" w:rsidP="00370C8F">
            <w:pPr>
              <w:pStyle w:val="TableHeader"/>
              <w:rPr>
                <w:color w:val="1F497D" w:themeColor="text2"/>
                <w:sz w:val="18"/>
                <w:szCs w:val="18"/>
              </w:rPr>
            </w:pPr>
            <w:r w:rsidRPr="006C6059">
              <w:rPr>
                <w:color w:val="1F497D" w:themeColor="text2"/>
                <w:sz w:val="18"/>
                <w:szCs w:val="18"/>
              </w:rPr>
              <w:t xml:space="preserve">2016–17 </w:t>
            </w:r>
          </w:p>
        </w:tc>
        <w:tc>
          <w:tcPr>
            <w:tcW w:w="722" w:type="dxa"/>
          </w:tcPr>
          <w:p w14:paraId="74D714E8" w14:textId="77777777" w:rsidR="00E7688D" w:rsidRPr="006C6059" w:rsidRDefault="00E7688D" w:rsidP="00370C8F">
            <w:pPr>
              <w:pStyle w:val="TableHeader"/>
              <w:rPr>
                <w:color w:val="1F497D" w:themeColor="text2"/>
                <w:sz w:val="18"/>
                <w:szCs w:val="18"/>
              </w:rPr>
            </w:pPr>
            <w:r w:rsidRPr="006C6059">
              <w:rPr>
                <w:color w:val="1F497D" w:themeColor="text2"/>
                <w:sz w:val="18"/>
                <w:szCs w:val="18"/>
              </w:rPr>
              <w:t>2017–18</w:t>
            </w:r>
          </w:p>
        </w:tc>
        <w:tc>
          <w:tcPr>
            <w:tcW w:w="842" w:type="dxa"/>
          </w:tcPr>
          <w:p w14:paraId="7A49FE97" w14:textId="77777777" w:rsidR="00E7688D" w:rsidRPr="006C6059" w:rsidRDefault="00E7688D" w:rsidP="00370C8F">
            <w:pPr>
              <w:pStyle w:val="TableHeader"/>
              <w:rPr>
                <w:color w:val="1F497D" w:themeColor="text2"/>
                <w:sz w:val="18"/>
                <w:szCs w:val="18"/>
              </w:rPr>
            </w:pPr>
            <w:r w:rsidRPr="006C6059">
              <w:rPr>
                <w:color w:val="1F497D" w:themeColor="text2"/>
                <w:sz w:val="18"/>
                <w:szCs w:val="18"/>
              </w:rPr>
              <w:t>2018–19</w:t>
            </w:r>
          </w:p>
        </w:tc>
      </w:tr>
      <w:tr w:rsidR="00E7688D" w:rsidRPr="006C6059" w14:paraId="3452CD52" w14:textId="77777777" w:rsidTr="00370C8F">
        <w:tc>
          <w:tcPr>
            <w:tcW w:w="6232" w:type="dxa"/>
            <w:gridSpan w:val="2"/>
          </w:tcPr>
          <w:p w14:paraId="6671089C" w14:textId="77777777" w:rsidR="00E7688D" w:rsidRPr="006C6059" w:rsidRDefault="00E7688D" w:rsidP="00370C8F">
            <w:pPr>
              <w:pStyle w:val="TableHeader"/>
              <w:rPr>
                <w:color w:val="1F497D" w:themeColor="text2"/>
              </w:rPr>
            </w:pPr>
          </w:p>
        </w:tc>
        <w:tc>
          <w:tcPr>
            <w:tcW w:w="2273" w:type="dxa"/>
            <w:gridSpan w:val="3"/>
          </w:tcPr>
          <w:p w14:paraId="19643505" w14:textId="77777777" w:rsidR="00E7688D" w:rsidRPr="006C6059" w:rsidRDefault="00E7688D" w:rsidP="00370C8F">
            <w:pPr>
              <w:pStyle w:val="TableHeader"/>
              <w:jc w:val="center"/>
              <w:rPr>
                <w:b w:val="0"/>
                <w:color w:val="1F497D" w:themeColor="text2"/>
                <w:sz w:val="20"/>
                <w:szCs w:val="20"/>
              </w:rPr>
            </w:pPr>
            <w:r w:rsidRPr="006C6059">
              <w:rPr>
                <w:b w:val="0"/>
                <w:color w:val="1F497D" w:themeColor="text2"/>
                <w:sz w:val="20"/>
                <w:szCs w:val="20"/>
              </w:rPr>
              <w:t>(%)</w:t>
            </w:r>
          </w:p>
        </w:tc>
      </w:tr>
      <w:tr w:rsidR="00E7688D" w:rsidRPr="00F751A1" w14:paraId="54B2A23E" w14:textId="77777777" w:rsidTr="00370C8F">
        <w:tc>
          <w:tcPr>
            <w:tcW w:w="8505" w:type="dxa"/>
            <w:gridSpan w:val="5"/>
          </w:tcPr>
          <w:p w14:paraId="679B87B9" w14:textId="77777777" w:rsidR="00E7688D" w:rsidRPr="00F751A1" w:rsidRDefault="00E7688D" w:rsidP="00370C8F">
            <w:pPr>
              <w:pStyle w:val="Perfheader"/>
            </w:pPr>
            <w:r w:rsidRPr="00F751A1">
              <w:t>Value created from department procurement activity</w:t>
            </w:r>
          </w:p>
        </w:tc>
      </w:tr>
      <w:tr w:rsidR="00E7688D" w:rsidRPr="005F2BDA" w14:paraId="414FB8E0" w14:textId="77777777" w:rsidTr="00370C8F">
        <w:tc>
          <w:tcPr>
            <w:tcW w:w="6232" w:type="dxa"/>
            <w:gridSpan w:val="2"/>
          </w:tcPr>
          <w:p w14:paraId="6406FCC9" w14:textId="77777777" w:rsidR="00E7688D" w:rsidRPr="005F2BDA" w:rsidRDefault="00E7688D" w:rsidP="00370C8F">
            <w:pPr>
              <w:pStyle w:val="TableText"/>
            </w:pPr>
            <w:r w:rsidRPr="007549C8">
              <w:t>The current restructure of DoT</w:t>
            </w:r>
            <w:r w:rsidR="00435554">
              <w:t>’</w:t>
            </w:r>
            <w:r w:rsidRPr="007549C8">
              <w:t>s procurement function following the machinery of government change and introduc</w:t>
            </w:r>
            <w:r>
              <w:t>ing a</w:t>
            </w:r>
            <w:r w:rsidRPr="007549C8">
              <w:t xml:space="preserve"> new operating model should support increased value creation in 2019</w:t>
            </w:r>
            <w:r>
              <w:t>–</w:t>
            </w:r>
            <w:r w:rsidRPr="007549C8">
              <w:t>20.</w:t>
            </w:r>
          </w:p>
        </w:tc>
        <w:tc>
          <w:tcPr>
            <w:tcW w:w="709" w:type="dxa"/>
          </w:tcPr>
          <w:p w14:paraId="7B1CAA2B" w14:textId="77777777" w:rsidR="00E7688D" w:rsidRPr="005F2BDA" w:rsidRDefault="00E7688D" w:rsidP="00370C8F">
            <w:pPr>
              <w:pStyle w:val="TableText"/>
            </w:pPr>
            <w:r>
              <w:t>..</w:t>
            </w:r>
          </w:p>
        </w:tc>
        <w:tc>
          <w:tcPr>
            <w:tcW w:w="722" w:type="dxa"/>
          </w:tcPr>
          <w:p w14:paraId="15B93D31" w14:textId="77777777" w:rsidR="00E7688D" w:rsidRPr="005F2BDA" w:rsidRDefault="00E7688D" w:rsidP="00370C8F">
            <w:pPr>
              <w:pStyle w:val="TableText"/>
            </w:pPr>
            <w:r>
              <w:t>5.3</w:t>
            </w:r>
          </w:p>
        </w:tc>
        <w:tc>
          <w:tcPr>
            <w:tcW w:w="842" w:type="dxa"/>
          </w:tcPr>
          <w:p w14:paraId="7E6D4728" w14:textId="77777777" w:rsidR="00E7688D" w:rsidRPr="005F2BDA" w:rsidRDefault="00E7688D" w:rsidP="00370C8F">
            <w:pPr>
              <w:pStyle w:val="TableText"/>
            </w:pPr>
            <w:r>
              <w:t>4.8</w:t>
            </w:r>
          </w:p>
        </w:tc>
      </w:tr>
      <w:tr w:rsidR="00E7688D" w:rsidRPr="00C000FB" w14:paraId="48D06BD3" w14:textId="77777777" w:rsidTr="00370C8F">
        <w:tc>
          <w:tcPr>
            <w:tcW w:w="8505" w:type="dxa"/>
            <w:gridSpan w:val="5"/>
          </w:tcPr>
          <w:p w14:paraId="2A744038" w14:textId="77777777" w:rsidR="00E7688D" w:rsidRPr="00C000FB" w:rsidRDefault="00E7688D" w:rsidP="00370C8F">
            <w:pPr>
              <w:pStyle w:val="Perfheader"/>
            </w:pPr>
            <w:r w:rsidRPr="00C000FB">
              <w:t>Proportion of P-Card (or equivalent) transactions at or below $2 000</w:t>
            </w:r>
          </w:p>
        </w:tc>
      </w:tr>
      <w:tr w:rsidR="00E7688D" w:rsidRPr="006C6059" w14:paraId="4C22224F" w14:textId="77777777" w:rsidTr="00370C8F">
        <w:tc>
          <w:tcPr>
            <w:tcW w:w="6232" w:type="dxa"/>
            <w:gridSpan w:val="2"/>
          </w:tcPr>
          <w:p w14:paraId="7EC5626D" w14:textId="77777777" w:rsidR="00E7688D" w:rsidRPr="005F2BDA" w:rsidRDefault="00E7688D" w:rsidP="00370C8F">
            <w:pPr>
              <w:pStyle w:val="TableText"/>
            </w:pPr>
            <w:r w:rsidRPr="007549C8">
              <w:t>The increase in the percentage of transactions is due to a change in the spend profile following the machinery of government change.</w:t>
            </w:r>
          </w:p>
        </w:tc>
        <w:tc>
          <w:tcPr>
            <w:tcW w:w="709" w:type="dxa"/>
          </w:tcPr>
          <w:p w14:paraId="755DFB90" w14:textId="77777777" w:rsidR="00E7688D" w:rsidRPr="005F2BDA" w:rsidRDefault="00E7688D" w:rsidP="00370C8F">
            <w:pPr>
              <w:pStyle w:val="TableText"/>
            </w:pPr>
            <w:r>
              <w:t>29.9</w:t>
            </w:r>
          </w:p>
        </w:tc>
        <w:tc>
          <w:tcPr>
            <w:tcW w:w="722" w:type="dxa"/>
          </w:tcPr>
          <w:p w14:paraId="3188A8D7" w14:textId="77777777" w:rsidR="00E7688D" w:rsidRPr="005F2BDA" w:rsidRDefault="00E7688D" w:rsidP="00370C8F">
            <w:pPr>
              <w:pStyle w:val="TableText"/>
            </w:pPr>
            <w:r>
              <w:t>44.6</w:t>
            </w:r>
          </w:p>
        </w:tc>
        <w:tc>
          <w:tcPr>
            <w:tcW w:w="842" w:type="dxa"/>
          </w:tcPr>
          <w:p w14:paraId="62C21EBD" w14:textId="77777777" w:rsidR="00E7688D" w:rsidRPr="005F2BDA" w:rsidRDefault="00E7688D" w:rsidP="00370C8F">
            <w:pPr>
              <w:pStyle w:val="TableText"/>
            </w:pPr>
            <w:r>
              <w:t>55.7</w:t>
            </w:r>
          </w:p>
        </w:tc>
      </w:tr>
      <w:tr w:rsidR="00E7688D" w:rsidRPr="00C000FB" w14:paraId="75C6DA4D" w14:textId="77777777" w:rsidTr="00370C8F">
        <w:tc>
          <w:tcPr>
            <w:tcW w:w="8505" w:type="dxa"/>
            <w:gridSpan w:val="5"/>
          </w:tcPr>
          <w:p w14:paraId="548B0EE2" w14:textId="77777777" w:rsidR="00E7688D" w:rsidRPr="00C000FB" w:rsidRDefault="00E7688D" w:rsidP="00370C8F">
            <w:pPr>
              <w:pStyle w:val="Perfheader"/>
            </w:pPr>
            <w:r w:rsidRPr="00C000FB">
              <w:t>Increase in procurement capability</w:t>
            </w:r>
          </w:p>
        </w:tc>
      </w:tr>
      <w:tr w:rsidR="00E7688D" w:rsidRPr="006C6059" w14:paraId="3DA908E2" w14:textId="77777777" w:rsidTr="00370C8F">
        <w:tc>
          <w:tcPr>
            <w:tcW w:w="6232" w:type="dxa"/>
            <w:gridSpan w:val="2"/>
          </w:tcPr>
          <w:p w14:paraId="68B1B2E2" w14:textId="77777777" w:rsidR="00E7688D" w:rsidRPr="005F2BDA" w:rsidRDefault="00E7688D" w:rsidP="00370C8F">
            <w:pPr>
              <w:pStyle w:val="TableText"/>
            </w:pPr>
            <w:r w:rsidRPr="007549C8">
              <w:t>The increase in capability is due to increased capability of key procurement personnel and training provided to the business to support awareness of changes to the procurement policy and procedure.</w:t>
            </w:r>
          </w:p>
        </w:tc>
        <w:tc>
          <w:tcPr>
            <w:tcW w:w="709" w:type="dxa"/>
          </w:tcPr>
          <w:p w14:paraId="04286C23" w14:textId="77777777" w:rsidR="00E7688D" w:rsidRPr="005F2BDA" w:rsidRDefault="00E7688D" w:rsidP="00370C8F">
            <w:pPr>
              <w:pStyle w:val="TableText"/>
            </w:pPr>
            <w:r>
              <w:t>..</w:t>
            </w:r>
          </w:p>
        </w:tc>
        <w:tc>
          <w:tcPr>
            <w:tcW w:w="722" w:type="dxa"/>
          </w:tcPr>
          <w:p w14:paraId="1DC91AA3" w14:textId="77777777" w:rsidR="00E7688D" w:rsidRPr="005F2BDA" w:rsidRDefault="00E7688D" w:rsidP="00370C8F">
            <w:pPr>
              <w:pStyle w:val="TableText"/>
            </w:pPr>
            <w:r>
              <w:t>3.0</w:t>
            </w:r>
          </w:p>
        </w:tc>
        <w:tc>
          <w:tcPr>
            <w:tcW w:w="842" w:type="dxa"/>
          </w:tcPr>
          <w:p w14:paraId="470FA13A" w14:textId="77777777" w:rsidR="00E7688D" w:rsidRPr="005F2BDA" w:rsidRDefault="00E7688D" w:rsidP="00370C8F">
            <w:pPr>
              <w:pStyle w:val="TableText"/>
            </w:pPr>
            <w:r>
              <w:t>5.8</w:t>
            </w:r>
          </w:p>
        </w:tc>
      </w:tr>
      <w:tr w:rsidR="00E7688D" w:rsidRPr="00C000FB" w14:paraId="17CD2866" w14:textId="77777777" w:rsidTr="00370C8F">
        <w:tc>
          <w:tcPr>
            <w:tcW w:w="8505" w:type="dxa"/>
            <w:gridSpan w:val="5"/>
          </w:tcPr>
          <w:p w14:paraId="18C6A5A3" w14:textId="77777777" w:rsidR="00E7688D" w:rsidRPr="00C000FB" w:rsidRDefault="00E7688D" w:rsidP="00370C8F">
            <w:pPr>
              <w:pStyle w:val="Perfheader"/>
            </w:pPr>
            <w:r w:rsidRPr="00C000FB">
              <w:t>Cost of procurement resources</w:t>
            </w:r>
          </w:p>
        </w:tc>
      </w:tr>
      <w:tr w:rsidR="00E7688D" w:rsidRPr="006C6059" w14:paraId="278A8285" w14:textId="77777777" w:rsidTr="00370C8F">
        <w:tc>
          <w:tcPr>
            <w:tcW w:w="6232" w:type="dxa"/>
            <w:gridSpan w:val="2"/>
          </w:tcPr>
          <w:p w14:paraId="34937DCA" w14:textId="77777777" w:rsidR="00E7688D" w:rsidRPr="005F2BDA" w:rsidRDefault="00E7688D" w:rsidP="00370C8F">
            <w:pPr>
              <w:pStyle w:val="TableText"/>
            </w:pPr>
            <w:r w:rsidRPr="007549C8">
              <w:t>The change in this performance measure is due to the impact of the machinery of government change and the high value of contract spend within MTIA.</w:t>
            </w:r>
          </w:p>
        </w:tc>
        <w:tc>
          <w:tcPr>
            <w:tcW w:w="709" w:type="dxa"/>
          </w:tcPr>
          <w:p w14:paraId="194D72B8" w14:textId="77777777" w:rsidR="00E7688D" w:rsidRPr="005F2BDA" w:rsidRDefault="00E7688D" w:rsidP="00370C8F">
            <w:pPr>
              <w:pStyle w:val="TableText"/>
            </w:pPr>
            <w:r>
              <w:t>0.2</w:t>
            </w:r>
          </w:p>
        </w:tc>
        <w:tc>
          <w:tcPr>
            <w:tcW w:w="722" w:type="dxa"/>
          </w:tcPr>
          <w:p w14:paraId="4B36C97F" w14:textId="77777777" w:rsidR="00E7688D" w:rsidRPr="005F2BDA" w:rsidRDefault="00E7688D" w:rsidP="00370C8F">
            <w:pPr>
              <w:pStyle w:val="TableText"/>
            </w:pPr>
            <w:r>
              <w:t>0.5</w:t>
            </w:r>
          </w:p>
        </w:tc>
        <w:tc>
          <w:tcPr>
            <w:tcW w:w="842" w:type="dxa"/>
          </w:tcPr>
          <w:p w14:paraId="0FDCE003" w14:textId="77777777" w:rsidR="00E7688D" w:rsidRPr="005F2BDA" w:rsidRDefault="00E7688D" w:rsidP="00370C8F">
            <w:pPr>
              <w:pStyle w:val="TableText"/>
            </w:pPr>
            <w:r>
              <w:t>0.2</w:t>
            </w:r>
          </w:p>
        </w:tc>
      </w:tr>
      <w:tr w:rsidR="00E7688D" w:rsidRPr="00C000FB" w14:paraId="1F45EBA1" w14:textId="77777777" w:rsidTr="00370C8F">
        <w:tc>
          <w:tcPr>
            <w:tcW w:w="8505" w:type="dxa"/>
            <w:gridSpan w:val="5"/>
          </w:tcPr>
          <w:p w14:paraId="07BE0156" w14:textId="77777777" w:rsidR="00E7688D" w:rsidRPr="00C000FB" w:rsidRDefault="00E7688D" w:rsidP="00370C8F">
            <w:pPr>
              <w:pStyle w:val="Perfheader"/>
            </w:pPr>
            <w:r w:rsidRPr="00C000FB">
              <w:t xml:space="preserve">Supplier satisfaction assessment </w:t>
            </w:r>
          </w:p>
        </w:tc>
      </w:tr>
      <w:tr w:rsidR="00E7688D" w:rsidRPr="006C6059" w14:paraId="61844488" w14:textId="77777777" w:rsidTr="00370C8F">
        <w:tc>
          <w:tcPr>
            <w:tcW w:w="3969" w:type="dxa"/>
            <w:vMerge w:val="restart"/>
          </w:tcPr>
          <w:p w14:paraId="586D397B" w14:textId="77777777" w:rsidR="00E7688D" w:rsidRPr="005F2BDA" w:rsidRDefault="00E7688D" w:rsidP="00370C8F">
            <w:pPr>
              <w:pStyle w:val="TableText"/>
            </w:pPr>
            <w:r>
              <w:t xml:space="preserve">Low response rate limits validity of data. </w:t>
            </w:r>
          </w:p>
        </w:tc>
        <w:tc>
          <w:tcPr>
            <w:tcW w:w="2263" w:type="dxa"/>
          </w:tcPr>
          <w:p w14:paraId="71431426" w14:textId="77777777" w:rsidR="00E7688D" w:rsidRPr="005F2BDA" w:rsidRDefault="00E7688D" w:rsidP="00370C8F">
            <w:pPr>
              <w:pStyle w:val="TableText"/>
            </w:pPr>
            <w:r w:rsidRPr="000451B5">
              <w:t>Successful satisfied</w:t>
            </w:r>
          </w:p>
        </w:tc>
        <w:tc>
          <w:tcPr>
            <w:tcW w:w="709" w:type="dxa"/>
          </w:tcPr>
          <w:p w14:paraId="3568E84C" w14:textId="77777777" w:rsidR="00E7688D" w:rsidRPr="005F2BDA" w:rsidRDefault="00E7688D" w:rsidP="00370C8F">
            <w:pPr>
              <w:pStyle w:val="TableText"/>
            </w:pPr>
            <w:r>
              <w:t>90</w:t>
            </w:r>
          </w:p>
        </w:tc>
        <w:tc>
          <w:tcPr>
            <w:tcW w:w="722" w:type="dxa"/>
          </w:tcPr>
          <w:p w14:paraId="14A47411" w14:textId="77777777" w:rsidR="00E7688D" w:rsidRPr="005F2BDA" w:rsidRDefault="00E7688D" w:rsidP="00370C8F">
            <w:pPr>
              <w:pStyle w:val="TableText"/>
            </w:pPr>
            <w:r>
              <w:t>71</w:t>
            </w:r>
          </w:p>
        </w:tc>
        <w:tc>
          <w:tcPr>
            <w:tcW w:w="842" w:type="dxa"/>
          </w:tcPr>
          <w:p w14:paraId="04057C75" w14:textId="77777777" w:rsidR="00E7688D" w:rsidRPr="005F2BDA" w:rsidRDefault="00E7688D" w:rsidP="00370C8F">
            <w:pPr>
              <w:pStyle w:val="TableText"/>
            </w:pPr>
            <w:r>
              <w:t>96</w:t>
            </w:r>
          </w:p>
        </w:tc>
      </w:tr>
      <w:tr w:rsidR="00E7688D" w:rsidRPr="006C6059" w14:paraId="77E678A6" w14:textId="77777777" w:rsidTr="00370C8F">
        <w:tc>
          <w:tcPr>
            <w:tcW w:w="3969" w:type="dxa"/>
            <w:vMerge/>
          </w:tcPr>
          <w:p w14:paraId="2A45FFCE" w14:textId="77777777" w:rsidR="00E7688D" w:rsidRPr="005F2BDA" w:rsidRDefault="00E7688D" w:rsidP="00370C8F">
            <w:pPr>
              <w:pStyle w:val="TableText"/>
            </w:pPr>
          </w:p>
        </w:tc>
        <w:tc>
          <w:tcPr>
            <w:tcW w:w="2263" w:type="dxa"/>
          </w:tcPr>
          <w:p w14:paraId="5A7358FA" w14:textId="77777777" w:rsidR="00E7688D" w:rsidRPr="005F2BDA" w:rsidRDefault="00E7688D" w:rsidP="00370C8F">
            <w:pPr>
              <w:pStyle w:val="TableText"/>
            </w:pPr>
            <w:r w:rsidRPr="000451B5">
              <w:t>Unsuccessful</w:t>
            </w:r>
            <w:r>
              <w:t xml:space="preserve"> </w:t>
            </w:r>
            <w:r w:rsidRPr="000451B5">
              <w:t>satisfied</w:t>
            </w:r>
          </w:p>
        </w:tc>
        <w:tc>
          <w:tcPr>
            <w:tcW w:w="709" w:type="dxa"/>
          </w:tcPr>
          <w:p w14:paraId="1629522E" w14:textId="77777777" w:rsidR="00E7688D" w:rsidRPr="005F2BDA" w:rsidRDefault="00E7688D" w:rsidP="00370C8F">
            <w:pPr>
              <w:pStyle w:val="TableText"/>
            </w:pPr>
            <w:r>
              <w:t>46</w:t>
            </w:r>
          </w:p>
        </w:tc>
        <w:tc>
          <w:tcPr>
            <w:tcW w:w="722" w:type="dxa"/>
          </w:tcPr>
          <w:p w14:paraId="4A425CA4" w14:textId="77777777" w:rsidR="00E7688D" w:rsidRPr="005F2BDA" w:rsidRDefault="00E7688D" w:rsidP="00370C8F">
            <w:pPr>
              <w:pStyle w:val="TableText"/>
            </w:pPr>
            <w:r>
              <w:t>45</w:t>
            </w:r>
          </w:p>
        </w:tc>
        <w:tc>
          <w:tcPr>
            <w:tcW w:w="842" w:type="dxa"/>
          </w:tcPr>
          <w:p w14:paraId="6EE8E6AD" w14:textId="77777777" w:rsidR="00E7688D" w:rsidRPr="005F2BDA" w:rsidRDefault="00E7688D" w:rsidP="00370C8F">
            <w:pPr>
              <w:pStyle w:val="TableText"/>
            </w:pPr>
            <w:r>
              <w:t>24</w:t>
            </w:r>
          </w:p>
        </w:tc>
      </w:tr>
      <w:tr w:rsidR="00E7688D" w:rsidRPr="00C000FB" w14:paraId="698C6686" w14:textId="77777777" w:rsidTr="00370C8F">
        <w:tc>
          <w:tcPr>
            <w:tcW w:w="8505" w:type="dxa"/>
            <w:gridSpan w:val="5"/>
          </w:tcPr>
          <w:p w14:paraId="5FAF779B" w14:textId="77777777" w:rsidR="00E7688D" w:rsidRPr="00C000FB" w:rsidRDefault="00E7688D" w:rsidP="00370C8F">
            <w:pPr>
              <w:pStyle w:val="Perfheader"/>
            </w:pPr>
            <w:r w:rsidRPr="00C000FB">
              <w:t>Planned procurement activity as a % of actual procurement activity</w:t>
            </w:r>
          </w:p>
        </w:tc>
      </w:tr>
      <w:tr w:rsidR="00E7688D" w:rsidRPr="006C6059" w14:paraId="4CD6ADFE" w14:textId="77777777" w:rsidTr="00370C8F">
        <w:tc>
          <w:tcPr>
            <w:tcW w:w="6232" w:type="dxa"/>
            <w:gridSpan w:val="2"/>
          </w:tcPr>
          <w:p w14:paraId="4A460E20" w14:textId="77777777" w:rsidR="00E7688D" w:rsidRPr="005F2BDA" w:rsidRDefault="00E7688D" w:rsidP="00370C8F">
            <w:pPr>
              <w:pStyle w:val="TableText"/>
            </w:pPr>
            <w:r w:rsidRPr="007549C8">
              <w:t>Further improvement</w:t>
            </w:r>
            <w:r>
              <w:t>s</w:t>
            </w:r>
            <w:r w:rsidRPr="007549C8">
              <w:t xml:space="preserve"> in the accuracy of planning should come from the implementation of a forward procurement planning process in 2019</w:t>
            </w:r>
            <w:r>
              <w:t>–</w:t>
            </w:r>
            <w:r w:rsidRPr="007549C8">
              <w:t>20.</w:t>
            </w:r>
          </w:p>
        </w:tc>
        <w:tc>
          <w:tcPr>
            <w:tcW w:w="709" w:type="dxa"/>
          </w:tcPr>
          <w:p w14:paraId="7C98CD98" w14:textId="77777777" w:rsidR="00E7688D" w:rsidRPr="005F2BDA" w:rsidRDefault="00E7688D" w:rsidP="00370C8F">
            <w:pPr>
              <w:pStyle w:val="TableText"/>
            </w:pPr>
            <w:r>
              <w:t>29.3</w:t>
            </w:r>
          </w:p>
        </w:tc>
        <w:tc>
          <w:tcPr>
            <w:tcW w:w="722" w:type="dxa"/>
          </w:tcPr>
          <w:p w14:paraId="0D14369C" w14:textId="77777777" w:rsidR="00E7688D" w:rsidRPr="005F2BDA" w:rsidRDefault="00E7688D" w:rsidP="00370C8F">
            <w:pPr>
              <w:pStyle w:val="TableText"/>
            </w:pPr>
            <w:r>
              <w:t>40.0</w:t>
            </w:r>
          </w:p>
        </w:tc>
        <w:tc>
          <w:tcPr>
            <w:tcW w:w="842" w:type="dxa"/>
          </w:tcPr>
          <w:p w14:paraId="5B7FB1D9" w14:textId="77777777" w:rsidR="00E7688D" w:rsidRPr="005F2BDA" w:rsidRDefault="00E7688D" w:rsidP="00370C8F">
            <w:pPr>
              <w:pStyle w:val="TableText"/>
            </w:pPr>
            <w:r>
              <w:t>66.7</w:t>
            </w:r>
          </w:p>
        </w:tc>
      </w:tr>
    </w:tbl>
    <w:p w14:paraId="62DDD325" w14:textId="77777777" w:rsidR="00E7688D" w:rsidRDefault="00E7688D" w:rsidP="00E7688D"/>
    <w:p w14:paraId="72FA2587" w14:textId="77777777" w:rsidR="00334C96" w:rsidRDefault="00334C96" w:rsidP="002E398B">
      <w:pPr>
        <w:pStyle w:val="Normal1"/>
      </w:pPr>
    </w:p>
    <w:p w14:paraId="017EAC40" w14:textId="77777777" w:rsidR="002E398B" w:rsidRDefault="002E398B">
      <w:pPr>
        <w:rPr>
          <w:rFonts w:ascii="Calibri" w:hAnsi="Calibri" w:cs="Calibri"/>
          <w:color w:val="4D4D4D"/>
          <w:kern w:val="28"/>
          <w:sz w:val="30"/>
          <w:szCs w:val="22"/>
          <w:lang w:eastAsia="en-US"/>
        </w:rPr>
      </w:pPr>
      <w:r>
        <w:br w:type="page"/>
      </w:r>
    </w:p>
    <w:p w14:paraId="73A2BEA1" w14:textId="77777777" w:rsidR="00BE07F1" w:rsidRDefault="00BE07F1" w:rsidP="009B04F5">
      <w:pPr>
        <w:pStyle w:val="Heading2NoNum"/>
      </w:pPr>
      <w:bookmarkStart w:id="186" w:name="_Toc20648425"/>
      <w:bookmarkStart w:id="187" w:name="_Hlk17800864"/>
      <w:r w:rsidRPr="00567B7A">
        <w:lastRenderedPageBreak/>
        <w:t>Department of Treasury and Finance</w:t>
      </w:r>
      <w:bookmarkEnd w:id="186"/>
    </w:p>
    <w:p w14:paraId="45782D36" w14:textId="77777777" w:rsidR="005A0ECB" w:rsidRDefault="00550AE5" w:rsidP="005A0ECB">
      <w:pPr>
        <w:pStyle w:val="Normal1"/>
      </w:pPr>
      <w:r>
        <w:t xml:space="preserve">The </w:t>
      </w:r>
      <w:r w:rsidR="005A0ECB" w:rsidRPr="001511A2">
        <w:t>Department of Treasury and Finance (DTF) provides economic, financial and resource management advice to help the Government deliver its policies.</w:t>
      </w:r>
    </w:p>
    <w:p w14:paraId="2E6B4643" w14:textId="77777777" w:rsidR="005A0ECB" w:rsidRDefault="005A0ECB" w:rsidP="005A0ECB">
      <w:pPr>
        <w:pStyle w:val="Normal1"/>
      </w:pPr>
      <w:r w:rsidRPr="00100444">
        <w:t xml:space="preserve">DTF’s innovative, expert advice balances economic, social and environmental goals within a framework of responsible financial management. </w:t>
      </w:r>
      <w:r>
        <w:t>DTF’s</w:t>
      </w:r>
      <w:r w:rsidRPr="00100444">
        <w:t xml:space="preserve"> procurement profile focuses largely on professional services to support these functions</w:t>
      </w:r>
      <w:r>
        <w:t xml:space="preserve"> and is primarily transactional.</w:t>
      </w:r>
    </w:p>
    <w:p w14:paraId="6473436B" w14:textId="77777777" w:rsidR="005A0ECB" w:rsidRPr="001511A2" w:rsidRDefault="005A0ECB" w:rsidP="005A0ECB">
      <w:pPr>
        <w:pStyle w:val="Normal1"/>
      </w:pPr>
      <w:r w:rsidRPr="00097D3C">
        <w:t xml:space="preserve">DTF is </w:t>
      </w:r>
      <w:r>
        <w:t xml:space="preserve">also </w:t>
      </w:r>
      <w:r w:rsidRPr="00097D3C">
        <w:t xml:space="preserve">the lead agency for </w:t>
      </w:r>
      <w:r>
        <w:t>most</w:t>
      </w:r>
      <w:r w:rsidRPr="00097D3C">
        <w:t xml:space="preserve"> SPCs through its Strategic Sourcing</w:t>
      </w:r>
      <w:r>
        <w:t xml:space="preserve"> Group.</w:t>
      </w:r>
    </w:p>
    <w:p w14:paraId="34EE39DC" w14:textId="77777777" w:rsidR="00971C16" w:rsidRDefault="00971C16" w:rsidP="00971C16">
      <w:pPr>
        <w:pStyle w:val="Heading3NoNum"/>
      </w:pPr>
      <w:r w:rsidRPr="00CD6245">
        <w:t>Procurement profile</w:t>
      </w:r>
      <w:r>
        <w:t xml:space="preserve"> in 2018–19</w:t>
      </w:r>
    </w:p>
    <w:tbl>
      <w:tblPr>
        <w:tblStyle w:val="TableGrid"/>
        <w:tblW w:w="8660" w:type="dxa"/>
        <w:tblInd w:w="846" w:type="dxa"/>
        <w:tblLook w:val="04A0" w:firstRow="1" w:lastRow="0" w:firstColumn="1" w:lastColumn="0" w:noHBand="0" w:noVBand="1"/>
      </w:tblPr>
      <w:tblGrid>
        <w:gridCol w:w="5528"/>
        <w:gridCol w:w="3118"/>
        <w:gridCol w:w="14"/>
      </w:tblGrid>
      <w:tr w:rsidR="005A0ECB" w:rsidRPr="00CC1F98" w14:paraId="1B852C90" w14:textId="77777777" w:rsidTr="00370C8F">
        <w:trPr>
          <w:gridAfter w:val="1"/>
          <w:wAfter w:w="14" w:type="dxa"/>
        </w:trPr>
        <w:tc>
          <w:tcPr>
            <w:tcW w:w="5528" w:type="dxa"/>
          </w:tcPr>
          <w:p w14:paraId="322E8C88" w14:textId="77777777" w:rsidR="005A0ECB" w:rsidRPr="00BD351B" w:rsidRDefault="005A0ECB" w:rsidP="00370C8F">
            <w:pPr>
              <w:pStyle w:val="Normal1"/>
              <w:ind w:left="0"/>
              <w:rPr>
                <w:sz w:val="28"/>
                <w:szCs w:val="28"/>
              </w:rPr>
            </w:pPr>
            <w:r w:rsidRPr="00BD351B">
              <w:rPr>
                <w:sz w:val="28"/>
                <w:szCs w:val="28"/>
              </w:rPr>
              <w:t xml:space="preserve">Approved </w:t>
            </w:r>
            <w:r w:rsidRPr="002F30D6">
              <w:rPr>
                <w:sz w:val="36"/>
                <w:szCs w:val="36"/>
              </w:rPr>
              <w:t>21 one-off supply contracts</w:t>
            </w:r>
            <w:r>
              <w:rPr>
                <w:sz w:val="28"/>
                <w:szCs w:val="28"/>
              </w:rPr>
              <w:t xml:space="preserve"> </w:t>
            </w:r>
            <w:r w:rsidRPr="00BD351B">
              <w:rPr>
                <w:sz w:val="28"/>
                <w:szCs w:val="28"/>
              </w:rPr>
              <w:t xml:space="preserve">valued at </w:t>
            </w:r>
            <w:r w:rsidRPr="008943D7">
              <w:rPr>
                <w:sz w:val="36"/>
                <w:szCs w:val="36"/>
              </w:rPr>
              <w:t>$11 million</w:t>
            </w:r>
            <w:r w:rsidRPr="008943D7">
              <w:rPr>
                <w:sz w:val="28"/>
                <w:szCs w:val="28"/>
              </w:rPr>
              <w:t>*</w:t>
            </w:r>
            <w:r>
              <w:rPr>
                <w:sz w:val="40"/>
                <w:szCs w:val="40"/>
              </w:rPr>
              <w:t xml:space="preserve"> </w:t>
            </w:r>
          </w:p>
        </w:tc>
        <w:tc>
          <w:tcPr>
            <w:tcW w:w="3118" w:type="dxa"/>
          </w:tcPr>
          <w:p w14:paraId="3ED20E8E" w14:textId="77777777" w:rsidR="005A0ECB" w:rsidRPr="00BD351B" w:rsidRDefault="005A0ECB" w:rsidP="00370C8F">
            <w:pPr>
              <w:pStyle w:val="Normal1"/>
              <w:ind w:left="0"/>
            </w:pPr>
            <w:r>
              <w:rPr>
                <w:sz w:val="36"/>
                <w:szCs w:val="36"/>
              </w:rPr>
              <w:t>Decentralised</w:t>
            </w:r>
            <w:r>
              <w:rPr>
                <w:lang w:val="en-US"/>
              </w:rPr>
              <w:t xml:space="preserve"> procurement function</w:t>
            </w:r>
          </w:p>
        </w:tc>
      </w:tr>
      <w:tr w:rsidR="005A0ECB" w:rsidRPr="00CC1F98" w14:paraId="4EDD6F4A" w14:textId="77777777" w:rsidTr="00370C8F">
        <w:trPr>
          <w:gridAfter w:val="1"/>
          <w:wAfter w:w="14" w:type="dxa"/>
        </w:trPr>
        <w:tc>
          <w:tcPr>
            <w:tcW w:w="5528" w:type="dxa"/>
          </w:tcPr>
          <w:p w14:paraId="5F0B5505" w14:textId="77777777" w:rsidR="005A0ECB" w:rsidRDefault="005A0ECB" w:rsidP="00370C8F">
            <w:pPr>
              <w:pStyle w:val="Normal1"/>
              <w:ind w:left="0"/>
            </w:pPr>
            <w:r w:rsidRPr="00BD351B">
              <w:rPr>
                <w:sz w:val="28"/>
                <w:szCs w:val="28"/>
              </w:rPr>
              <w:t xml:space="preserve">Approved </w:t>
            </w:r>
            <w:r w:rsidRPr="002F30D6">
              <w:rPr>
                <w:sz w:val="36"/>
                <w:szCs w:val="36"/>
              </w:rPr>
              <w:t xml:space="preserve">2 </w:t>
            </w:r>
            <w:r>
              <w:rPr>
                <w:sz w:val="36"/>
                <w:szCs w:val="36"/>
              </w:rPr>
              <w:t>SEPC</w:t>
            </w:r>
            <w:r>
              <w:rPr>
                <w:sz w:val="28"/>
                <w:szCs w:val="28"/>
              </w:rPr>
              <w:t xml:space="preserve"> </w:t>
            </w:r>
            <w:r w:rsidRPr="00BD351B">
              <w:rPr>
                <w:sz w:val="28"/>
                <w:szCs w:val="28"/>
              </w:rPr>
              <w:t xml:space="preserve">valued at </w:t>
            </w:r>
            <w:r w:rsidRPr="008943D7">
              <w:rPr>
                <w:sz w:val="36"/>
                <w:szCs w:val="36"/>
              </w:rPr>
              <w:t>$14 million</w:t>
            </w:r>
            <w:r w:rsidRPr="008943D7">
              <w:rPr>
                <w:sz w:val="28"/>
                <w:szCs w:val="28"/>
              </w:rPr>
              <w:t>*</w:t>
            </w:r>
          </w:p>
        </w:tc>
        <w:tc>
          <w:tcPr>
            <w:tcW w:w="3118" w:type="dxa"/>
            <w:vMerge w:val="restart"/>
          </w:tcPr>
          <w:p w14:paraId="50C9904F" w14:textId="77777777" w:rsidR="005A0ECB" w:rsidRPr="00D962DA" w:rsidRDefault="005A0ECB" w:rsidP="00370C8F">
            <w:pPr>
              <w:pStyle w:val="Normal1"/>
              <w:ind w:left="0"/>
              <w:rPr>
                <w:b/>
              </w:rPr>
            </w:pPr>
            <w:r w:rsidRPr="00D962DA">
              <w:rPr>
                <w:b/>
              </w:rPr>
              <w:t>Top categories of c</w:t>
            </w:r>
            <w:r>
              <w:rPr>
                <w:b/>
              </w:rPr>
              <w:t>ontract approval</w:t>
            </w:r>
          </w:p>
          <w:p w14:paraId="5FB20B54" w14:textId="77777777" w:rsidR="005A0ECB" w:rsidRPr="004C7894" w:rsidRDefault="005A0ECB" w:rsidP="004C7894">
            <w:pPr>
              <w:pStyle w:val="Normal1"/>
              <w:numPr>
                <w:ilvl w:val="0"/>
                <w:numId w:val="23"/>
              </w:numPr>
              <w:ind w:left="321"/>
              <w:rPr>
                <w:sz w:val="21"/>
                <w:szCs w:val="21"/>
              </w:rPr>
            </w:pPr>
            <w:r w:rsidRPr="004C7894">
              <w:rPr>
                <w:sz w:val="21"/>
                <w:szCs w:val="21"/>
              </w:rPr>
              <w:t>Professional advisory services</w:t>
            </w:r>
          </w:p>
          <w:p w14:paraId="4C696D2E" w14:textId="77777777" w:rsidR="005A0ECB" w:rsidRPr="004C7894" w:rsidRDefault="005A0ECB" w:rsidP="004C7894">
            <w:pPr>
              <w:pStyle w:val="Normal1"/>
              <w:numPr>
                <w:ilvl w:val="0"/>
                <w:numId w:val="23"/>
              </w:numPr>
              <w:ind w:left="321"/>
              <w:rPr>
                <w:sz w:val="21"/>
                <w:szCs w:val="21"/>
              </w:rPr>
            </w:pPr>
            <w:r w:rsidRPr="004C7894">
              <w:rPr>
                <w:sz w:val="21"/>
                <w:szCs w:val="21"/>
              </w:rPr>
              <w:t>Staffing services</w:t>
            </w:r>
          </w:p>
          <w:p w14:paraId="038E6B7C" w14:textId="77777777" w:rsidR="005A0ECB" w:rsidRPr="004C7894" w:rsidRDefault="005A0ECB" w:rsidP="004C7894">
            <w:pPr>
              <w:pStyle w:val="Normal1"/>
              <w:numPr>
                <w:ilvl w:val="0"/>
                <w:numId w:val="23"/>
              </w:numPr>
              <w:ind w:left="321"/>
              <w:rPr>
                <w:sz w:val="21"/>
                <w:szCs w:val="21"/>
              </w:rPr>
            </w:pPr>
            <w:r w:rsidRPr="004C7894">
              <w:rPr>
                <w:sz w:val="21"/>
                <w:szCs w:val="21"/>
              </w:rPr>
              <w:t>eServices</w:t>
            </w:r>
          </w:p>
          <w:p w14:paraId="09BE2B7F" w14:textId="77777777" w:rsidR="005A0ECB" w:rsidRPr="004C7894" w:rsidRDefault="005A0ECB" w:rsidP="004C7894">
            <w:pPr>
              <w:pStyle w:val="Normal1"/>
              <w:numPr>
                <w:ilvl w:val="0"/>
                <w:numId w:val="23"/>
              </w:numPr>
              <w:ind w:left="321"/>
              <w:rPr>
                <w:sz w:val="21"/>
                <w:szCs w:val="21"/>
              </w:rPr>
            </w:pPr>
            <w:r w:rsidRPr="004C7894">
              <w:rPr>
                <w:sz w:val="21"/>
                <w:szCs w:val="21"/>
              </w:rPr>
              <w:t>Oracle systems</w:t>
            </w:r>
          </w:p>
          <w:p w14:paraId="5F976A7F" w14:textId="77777777" w:rsidR="005A0ECB" w:rsidRPr="006A6886" w:rsidRDefault="005A0ECB" w:rsidP="004C7894">
            <w:pPr>
              <w:pStyle w:val="Normal1"/>
              <w:numPr>
                <w:ilvl w:val="0"/>
                <w:numId w:val="23"/>
              </w:numPr>
              <w:ind w:left="321"/>
            </w:pPr>
            <w:r w:rsidRPr="004C7894">
              <w:rPr>
                <w:sz w:val="21"/>
                <w:szCs w:val="21"/>
              </w:rPr>
              <w:t>Print management and associated services</w:t>
            </w:r>
          </w:p>
        </w:tc>
      </w:tr>
      <w:tr w:rsidR="005A0ECB" w:rsidRPr="00CC1F98" w14:paraId="67ACCE19" w14:textId="77777777" w:rsidTr="00370C8F">
        <w:trPr>
          <w:gridAfter w:val="1"/>
          <w:wAfter w:w="14" w:type="dxa"/>
          <w:trHeight w:val="600"/>
        </w:trPr>
        <w:tc>
          <w:tcPr>
            <w:tcW w:w="5528" w:type="dxa"/>
          </w:tcPr>
          <w:p w14:paraId="20034BF7" w14:textId="77777777" w:rsidR="005A0ECB" w:rsidRPr="00BD351B" w:rsidRDefault="005A0ECB" w:rsidP="00370C8F">
            <w:pPr>
              <w:pStyle w:val="Normal1"/>
              <w:ind w:left="0"/>
              <w:rPr>
                <w:sz w:val="28"/>
                <w:szCs w:val="28"/>
              </w:rPr>
            </w:pPr>
            <w:r>
              <w:rPr>
                <w:sz w:val="28"/>
                <w:szCs w:val="28"/>
              </w:rPr>
              <w:t xml:space="preserve">Approved </w:t>
            </w:r>
            <w:r w:rsidRPr="000C6299">
              <w:rPr>
                <w:sz w:val="36"/>
                <w:szCs w:val="36"/>
              </w:rPr>
              <w:t>3 SPCs</w:t>
            </w:r>
            <w:r>
              <w:rPr>
                <w:sz w:val="28"/>
                <w:szCs w:val="28"/>
              </w:rPr>
              <w:t xml:space="preserve"> valued at </w:t>
            </w:r>
            <w:r w:rsidRPr="000C6299">
              <w:rPr>
                <w:sz w:val="36"/>
                <w:szCs w:val="36"/>
              </w:rPr>
              <w:t>$120 million</w:t>
            </w:r>
          </w:p>
        </w:tc>
        <w:tc>
          <w:tcPr>
            <w:tcW w:w="3118" w:type="dxa"/>
            <w:vMerge/>
          </w:tcPr>
          <w:p w14:paraId="398613A7" w14:textId="77777777" w:rsidR="005A0ECB" w:rsidRPr="00D962DA" w:rsidRDefault="005A0ECB" w:rsidP="00370C8F">
            <w:pPr>
              <w:pStyle w:val="Normal1"/>
              <w:ind w:left="0"/>
              <w:rPr>
                <w:b/>
              </w:rPr>
            </w:pPr>
          </w:p>
        </w:tc>
      </w:tr>
      <w:tr w:rsidR="005A0ECB" w:rsidRPr="00CC1F98" w14:paraId="3EC498BD" w14:textId="77777777" w:rsidTr="00370C8F">
        <w:trPr>
          <w:gridAfter w:val="1"/>
          <w:wAfter w:w="14" w:type="dxa"/>
          <w:trHeight w:val="1455"/>
        </w:trPr>
        <w:tc>
          <w:tcPr>
            <w:tcW w:w="5528" w:type="dxa"/>
            <w:vMerge w:val="restart"/>
          </w:tcPr>
          <w:p w14:paraId="6B6B8C84" w14:textId="77777777" w:rsidR="005A0ECB" w:rsidRDefault="005A0ECB" w:rsidP="00370C8F">
            <w:pPr>
              <w:pStyle w:val="Normal1"/>
              <w:ind w:left="0"/>
              <w:rPr>
                <w:b/>
                <w:lang w:val="en-US"/>
              </w:rPr>
            </w:pPr>
            <w:r w:rsidRPr="0051388F">
              <w:rPr>
                <w:b/>
                <w:lang w:val="en-US"/>
              </w:rPr>
              <w:t>Highlights in 2018–19</w:t>
            </w:r>
          </w:p>
          <w:p w14:paraId="17FA9253" w14:textId="77777777" w:rsidR="005A0ECB" w:rsidRPr="002B244D" w:rsidRDefault="005A0ECB" w:rsidP="002B244D">
            <w:pPr>
              <w:pStyle w:val="Normal1"/>
              <w:numPr>
                <w:ilvl w:val="0"/>
                <w:numId w:val="23"/>
              </w:numPr>
              <w:ind w:left="321"/>
              <w:rPr>
                <w:sz w:val="21"/>
                <w:szCs w:val="21"/>
              </w:rPr>
            </w:pPr>
            <w:r w:rsidRPr="002B244D">
              <w:rPr>
                <w:sz w:val="21"/>
                <w:szCs w:val="21"/>
              </w:rPr>
              <w:t>Introduced several policy initiatives to support procurers and DTF to meet their commitments under DTF’s Social Procurement Strategy.</w:t>
            </w:r>
          </w:p>
          <w:p w14:paraId="02CC4310" w14:textId="77777777" w:rsidR="005A0ECB" w:rsidRPr="002B244D" w:rsidRDefault="005A0ECB" w:rsidP="002B244D">
            <w:pPr>
              <w:pStyle w:val="Normal1"/>
              <w:numPr>
                <w:ilvl w:val="0"/>
                <w:numId w:val="23"/>
              </w:numPr>
              <w:ind w:left="321"/>
              <w:rPr>
                <w:sz w:val="21"/>
                <w:szCs w:val="21"/>
              </w:rPr>
            </w:pPr>
            <w:r w:rsidRPr="002B244D">
              <w:rPr>
                <w:sz w:val="21"/>
                <w:szCs w:val="21"/>
              </w:rPr>
              <w:t xml:space="preserve">Successfully completed a VGPB </w:t>
            </w:r>
            <w:r w:rsidR="00550AE5" w:rsidRPr="002B244D">
              <w:rPr>
                <w:sz w:val="21"/>
                <w:szCs w:val="21"/>
              </w:rPr>
              <w:t>compliance audit</w:t>
            </w:r>
            <w:r w:rsidRPr="002B244D">
              <w:rPr>
                <w:sz w:val="21"/>
                <w:szCs w:val="21"/>
              </w:rPr>
              <w:t>, with only minor suggest</w:t>
            </w:r>
            <w:r w:rsidR="00550AE5" w:rsidRPr="002B244D">
              <w:rPr>
                <w:sz w:val="21"/>
                <w:szCs w:val="21"/>
              </w:rPr>
              <w:t>ed</w:t>
            </w:r>
            <w:r w:rsidRPr="002B244D">
              <w:rPr>
                <w:sz w:val="21"/>
                <w:szCs w:val="21"/>
              </w:rPr>
              <w:t xml:space="preserve"> improvements.</w:t>
            </w:r>
          </w:p>
          <w:p w14:paraId="7135662C" w14:textId="77777777" w:rsidR="005A0ECB" w:rsidRPr="006C3493" w:rsidRDefault="005A0ECB" w:rsidP="002B244D">
            <w:pPr>
              <w:pStyle w:val="Normal1"/>
              <w:numPr>
                <w:ilvl w:val="0"/>
                <w:numId w:val="23"/>
              </w:numPr>
              <w:ind w:left="321"/>
            </w:pPr>
            <w:r w:rsidRPr="002B244D">
              <w:rPr>
                <w:sz w:val="21"/>
                <w:szCs w:val="21"/>
              </w:rPr>
              <w:t>Revised the IPU terms of reference and renewed its membership, including a new IPU Chair.</w:t>
            </w:r>
            <w:r w:rsidRPr="006C3493">
              <w:t xml:space="preserve"> </w:t>
            </w:r>
          </w:p>
        </w:tc>
        <w:tc>
          <w:tcPr>
            <w:tcW w:w="3118" w:type="dxa"/>
            <w:vMerge/>
          </w:tcPr>
          <w:p w14:paraId="289D8A05" w14:textId="77777777" w:rsidR="005A0ECB" w:rsidRPr="00D962DA" w:rsidRDefault="005A0ECB" w:rsidP="00370C8F">
            <w:pPr>
              <w:pStyle w:val="Normal1"/>
              <w:ind w:left="0"/>
              <w:rPr>
                <w:b/>
              </w:rPr>
            </w:pPr>
          </w:p>
        </w:tc>
      </w:tr>
      <w:tr w:rsidR="005A0ECB" w:rsidRPr="00CC1F98" w14:paraId="4D2E2764" w14:textId="77777777" w:rsidTr="00370C8F">
        <w:trPr>
          <w:gridAfter w:val="1"/>
          <w:wAfter w:w="14" w:type="dxa"/>
        </w:trPr>
        <w:tc>
          <w:tcPr>
            <w:tcW w:w="5528" w:type="dxa"/>
            <w:vMerge/>
          </w:tcPr>
          <w:p w14:paraId="172469F9" w14:textId="77777777" w:rsidR="005A0ECB" w:rsidRDefault="005A0ECB" w:rsidP="00370C8F">
            <w:pPr>
              <w:pStyle w:val="Normal1"/>
              <w:ind w:left="0"/>
            </w:pPr>
          </w:p>
        </w:tc>
        <w:tc>
          <w:tcPr>
            <w:tcW w:w="3118" w:type="dxa"/>
          </w:tcPr>
          <w:p w14:paraId="6B022ABB" w14:textId="77777777" w:rsidR="005A0ECB" w:rsidRDefault="005A0ECB" w:rsidP="00370C8F">
            <w:pPr>
              <w:pStyle w:val="Normal1"/>
              <w:ind w:left="0"/>
            </w:pPr>
            <w:r w:rsidRPr="00A63C56">
              <w:rPr>
                <w:noProof/>
                <w:sz w:val="36"/>
                <w:szCs w:val="36"/>
              </w:rPr>
              <w:t>Transactional</w:t>
            </w:r>
            <w:r>
              <w:rPr>
                <w:noProof/>
              </w:rPr>
              <w:t xml:space="preserve"> complexity profile</w:t>
            </w:r>
          </w:p>
        </w:tc>
      </w:tr>
      <w:tr w:rsidR="005A0ECB" w:rsidRPr="00CC1F98" w14:paraId="5612042B" w14:textId="77777777" w:rsidTr="00370C8F">
        <w:tc>
          <w:tcPr>
            <w:tcW w:w="8660" w:type="dxa"/>
            <w:gridSpan w:val="3"/>
          </w:tcPr>
          <w:p w14:paraId="7EAA110C" w14:textId="77777777" w:rsidR="005A0ECB" w:rsidRPr="006A6886" w:rsidRDefault="005A0ECB" w:rsidP="00370C8F">
            <w:pPr>
              <w:rPr>
                <w:rFonts w:ascii="Calibri" w:hAnsi="Calibri" w:cs="Calibri"/>
                <w:sz w:val="22"/>
                <w:szCs w:val="22"/>
                <w:lang w:val="en-US"/>
              </w:rPr>
            </w:pPr>
            <w:r w:rsidRPr="008943D7">
              <w:rPr>
                <w:rFonts w:ascii="Calibri" w:hAnsi="Calibri" w:cs="Calibri"/>
                <w:b/>
                <w:bCs/>
                <w:sz w:val="22"/>
                <w:szCs w:val="22"/>
                <w:lang w:val="en-US"/>
              </w:rPr>
              <w:t>AO:</w:t>
            </w:r>
            <w:r w:rsidRPr="006A6886">
              <w:rPr>
                <w:rFonts w:ascii="Calibri" w:hAnsi="Calibri" w:cs="Calibri"/>
                <w:sz w:val="22"/>
                <w:szCs w:val="22"/>
                <w:lang w:val="en-US"/>
              </w:rPr>
              <w:t xml:space="preserve"> David Martine, Secretary</w:t>
            </w:r>
          </w:p>
          <w:p w14:paraId="5D5D04E0" w14:textId="77777777" w:rsidR="005A0ECB" w:rsidRPr="005E5585" w:rsidRDefault="005A0ECB" w:rsidP="00370C8F">
            <w:pPr>
              <w:spacing w:before="40" w:after="40"/>
              <w:rPr>
                <w:rFonts w:ascii="Calibri" w:hAnsi="Calibri" w:cs="Calibri"/>
                <w:sz w:val="22"/>
                <w:szCs w:val="22"/>
                <w:lang w:val="en-US"/>
              </w:rPr>
            </w:pPr>
            <w:r w:rsidRPr="008943D7">
              <w:rPr>
                <w:rFonts w:ascii="Calibri" w:hAnsi="Calibri" w:cs="Calibri"/>
                <w:b/>
                <w:bCs/>
                <w:sz w:val="22"/>
                <w:szCs w:val="22"/>
                <w:lang w:val="en-US"/>
              </w:rPr>
              <w:t>CPO:</w:t>
            </w:r>
            <w:r w:rsidRPr="005E5585">
              <w:rPr>
                <w:rFonts w:ascii="Calibri" w:hAnsi="Calibri" w:cs="Calibri"/>
                <w:sz w:val="22"/>
                <w:szCs w:val="22"/>
                <w:lang w:val="en-US"/>
              </w:rPr>
              <w:t xml:space="preserve"> </w:t>
            </w:r>
            <w:r w:rsidRPr="006A6886">
              <w:rPr>
                <w:rFonts w:ascii="Calibri" w:hAnsi="Calibri" w:cs="Calibri"/>
                <w:sz w:val="22"/>
                <w:szCs w:val="22"/>
                <w:lang w:val="en-US"/>
              </w:rPr>
              <w:t>Steven Harris, CPO, Corporate and Government Services</w:t>
            </w:r>
          </w:p>
          <w:p w14:paraId="5490E79B" w14:textId="77777777" w:rsidR="005A0ECB" w:rsidRPr="006A6886" w:rsidRDefault="005A0ECB" w:rsidP="00370C8F">
            <w:pPr>
              <w:spacing w:before="40" w:after="40"/>
              <w:rPr>
                <w:rFonts w:ascii="Calibri" w:hAnsi="Calibri" w:cs="Calibri"/>
                <w:sz w:val="22"/>
                <w:szCs w:val="22"/>
                <w:lang w:val="en-US"/>
              </w:rPr>
            </w:pPr>
            <w:r w:rsidRPr="008943D7">
              <w:rPr>
                <w:rFonts w:ascii="Calibri" w:hAnsi="Calibri" w:cs="Calibri"/>
                <w:b/>
                <w:bCs/>
                <w:sz w:val="22"/>
                <w:szCs w:val="22"/>
                <w:lang w:val="en-US"/>
              </w:rPr>
              <w:t>IPU Chair:</w:t>
            </w:r>
            <w:r w:rsidRPr="005E5585">
              <w:rPr>
                <w:rFonts w:ascii="Calibri" w:hAnsi="Calibri" w:cs="Calibri"/>
                <w:sz w:val="22"/>
                <w:szCs w:val="22"/>
                <w:lang w:val="en-US"/>
              </w:rPr>
              <w:t xml:space="preserve"> </w:t>
            </w:r>
            <w:r w:rsidRPr="00057C4A">
              <w:rPr>
                <w:rFonts w:ascii="Calibri" w:hAnsi="Calibri" w:cs="Calibri"/>
                <w:sz w:val="22"/>
                <w:szCs w:val="22"/>
                <w:lang w:val="en-US"/>
              </w:rPr>
              <w:t>Andrew Witchard</w:t>
            </w:r>
            <w:r>
              <w:rPr>
                <w:rFonts w:ascii="Calibri" w:hAnsi="Calibri" w:cs="Calibri"/>
                <w:sz w:val="22"/>
                <w:szCs w:val="22"/>
                <w:lang w:val="en-US"/>
              </w:rPr>
              <w:t xml:space="preserve">, </w:t>
            </w:r>
            <w:r w:rsidRPr="00057C4A">
              <w:rPr>
                <w:rFonts w:ascii="Calibri" w:hAnsi="Calibri" w:cs="Calibri"/>
                <w:sz w:val="22"/>
                <w:szCs w:val="22"/>
                <w:lang w:val="en-US"/>
              </w:rPr>
              <w:t>Executive Director</w:t>
            </w:r>
            <w:r>
              <w:rPr>
                <w:rFonts w:ascii="Calibri" w:hAnsi="Calibri" w:cs="Calibri"/>
                <w:sz w:val="22"/>
                <w:szCs w:val="22"/>
                <w:lang w:val="en-US"/>
              </w:rPr>
              <w:t xml:space="preserve">, </w:t>
            </w:r>
            <w:r w:rsidRPr="00057C4A">
              <w:rPr>
                <w:rFonts w:ascii="Calibri" w:hAnsi="Calibri" w:cs="Calibri"/>
                <w:sz w:val="22"/>
                <w:szCs w:val="22"/>
                <w:lang w:val="en-US"/>
              </w:rPr>
              <w:t>Revenue Group, Economic Division</w:t>
            </w:r>
          </w:p>
        </w:tc>
      </w:tr>
    </w:tbl>
    <w:p w14:paraId="0C36BDD1" w14:textId="77777777" w:rsidR="00512C7F" w:rsidRDefault="00512C7F" w:rsidP="00512C7F">
      <w:pPr>
        <w:pStyle w:val="Normal1"/>
      </w:pPr>
      <w:r>
        <w:t>* Contracts valued at $100 000 or more.</w:t>
      </w:r>
    </w:p>
    <w:p w14:paraId="2B1CA663" w14:textId="77777777" w:rsidR="005A0ECB" w:rsidRPr="00CD6245" w:rsidRDefault="005A0ECB" w:rsidP="005A0ECB">
      <w:pPr>
        <w:pStyle w:val="Heading3NoNum"/>
      </w:pPr>
      <w:r>
        <w:br w:type="page"/>
      </w:r>
      <w:r w:rsidRPr="00CD6245">
        <w:lastRenderedPageBreak/>
        <w:t>Performance</w:t>
      </w:r>
    </w:p>
    <w:p w14:paraId="0527E4EE" w14:textId="77777777" w:rsidR="005A0ECB" w:rsidRPr="00CD6245" w:rsidRDefault="005A0ECB" w:rsidP="005A0ECB">
      <w:pPr>
        <w:pStyle w:val="Normal1"/>
      </w:pPr>
      <w:r>
        <w:fldChar w:fldCharType="begin"/>
      </w:r>
      <w:r>
        <w:instrText xml:space="preserve"> REF _Ref489543160 \h </w:instrText>
      </w:r>
      <w:r>
        <w:fldChar w:fldCharType="separate"/>
      </w:r>
      <w:r w:rsidR="002607DC" w:rsidRPr="00CD6245">
        <w:t xml:space="preserve">Table </w:t>
      </w:r>
      <w:r w:rsidR="002607DC">
        <w:rPr>
          <w:noProof/>
        </w:rPr>
        <w:t>33</w:t>
      </w:r>
      <w:r>
        <w:fldChar w:fldCharType="end"/>
      </w:r>
      <w:r w:rsidRPr="00CD6245">
        <w:t xml:space="preserve"> </w:t>
      </w:r>
      <w:r>
        <w:t>sets out DTF’s performance in 2018–19, compared with the two previous years.</w:t>
      </w:r>
    </w:p>
    <w:p w14:paraId="66864471" w14:textId="77777777" w:rsidR="005A0ECB" w:rsidRDefault="005A0ECB" w:rsidP="005A0ECB">
      <w:pPr>
        <w:pStyle w:val="Caption"/>
      </w:pPr>
      <w:bookmarkStart w:id="188" w:name="_Ref489543160"/>
      <w:bookmarkStart w:id="189" w:name="_Toc503949271"/>
      <w:bookmarkStart w:id="190" w:name="_Toc12717997"/>
      <w:bookmarkStart w:id="191" w:name="_Toc17130219"/>
      <w:r w:rsidRPr="00CD6245">
        <w:t xml:space="preserve">Table </w:t>
      </w:r>
      <w:r>
        <w:rPr>
          <w:noProof/>
        </w:rPr>
        <w:fldChar w:fldCharType="begin"/>
      </w:r>
      <w:r>
        <w:rPr>
          <w:noProof/>
        </w:rPr>
        <w:instrText xml:space="preserve"> SEQ Table \* ARABIC </w:instrText>
      </w:r>
      <w:r>
        <w:rPr>
          <w:noProof/>
        </w:rPr>
        <w:fldChar w:fldCharType="separate"/>
      </w:r>
      <w:r w:rsidR="002607DC">
        <w:rPr>
          <w:noProof/>
        </w:rPr>
        <w:t>33</w:t>
      </w:r>
      <w:r>
        <w:rPr>
          <w:noProof/>
        </w:rPr>
        <w:fldChar w:fldCharType="end"/>
      </w:r>
      <w:bookmarkEnd w:id="188"/>
      <w:r w:rsidRPr="00CD6245">
        <w:t xml:space="preserve">: </w:t>
      </w:r>
      <w:r>
        <w:t>DTF’s</w:t>
      </w:r>
      <w:r w:rsidRPr="00CD6245">
        <w:t xml:space="preserve"> performance in </w:t>
      </w:r>
      <w:bookmarkEnd w:id="189"/>
      <w:r>
        <w:t>2018–19</w:t>
      </w:r>
      <w:bookmarkEnd w:id="190"/>
      <w:bookmarkEnd w:id="191"/>
    </w:p>
    <w:p w14:paraId="47FC95EA" w14:textId="77777777" w:rsidR="005A0ECB" w:rsidRDefault="005A0ECB" w:rsidP="00D30E1B">
      <w:pPr>
        <w:pStyle w:val="Tablenotes"/>
      </w:pPr>
    </w:p>
    <w:tbl>
      <w:tblPr>
        <w:tblStyle w:val="TableGrid1"/>
        <w:tblW w:w="0" w:type="auto"/>
        <w:tblInd w:w="704" w:type="dxa"/>
        <w:tblLook w:val="04A0" w:firstRow="1" w:lastRow="0" w:firstColumn="1" w:lastColumn="0" w:noHBand="0" w:noVBand="1"/>
      </w:tblPr>
      <w:tblGrid>
        <w:gridCol w:w="4111"/>
        <w:gridCol w:w="2121"/>
        <w:gridCol w:w="709"/>
        <w:gridCol w:w="722"/>
        <w:gridCol w:w="842"/>
      </w:tblGrid>
      <w:tr w:rsidR="005A0ECB" w:rsidRPr="006C6059" w14:paraId="2A364EE9" w14:textId="77777777" w:rsidTr="00370C8F">
        <w:tc>
          <w:tcPr>
            <w:tcW w:w="6232" w:type="dxa"/>
            <w:gridSpan w:val="2"/>
          </w:tcPr>
          <w:p w14:paraId="40101D4E" w14:textId="77777777" w:rsidR="005A0ECB" w:rsidRPr="006C6059" w:rsidRDefault="005A0ECB" w:rsidP="00370C8F">
            <w:pPr>
              <w:pStyle w:val="TableHeader"/>
              <w:rPr>
                <w:color w:val="1F497D" w:themeColor="text2"/>
              </w:rPr>
            </w:pPr>
          </w:p>
        </w:tc>
        <w:tc>
          <w:tcPr>
            <w:tcW w:w="709" w:type="dxa"/>
          </w:tcPr>
          <w:p w14:paraId="4541175F" w14:textId="77777777" w:rsidR="005A0ECB" w:rsidRPr="006C6059" w:rsidRDefault="005A0ECB" w:rsidP="00370C8F">
            <w:pPr>
              <w:pStyle w:val="TableHeader"/>
              <w:rPr>
                <w:color w:val="1F497D" w:themeColor="text2"/>
                <w:sz w:val="18"/>
                <w:szCs w:val="18"/>
              </w:rPr>
            </w:pPr>
            <w:r w:rsidRPr="006C6059">
              <w:rPr>
                <w:color w:val="1F497D" w:themeColor="text2"/>
                <w:sz w:val="18"/>
                <w:szCs w:val="18"/>
              </w:rPr>
              <w:t xml:space="preserve">2016–17 </w:t>
            </w:r>
          </w:p>
        </w:tc>
        <w:tc>
          <w:tcPr>
            <w:tcW w:w="722" w:type="dxa"/>
          </w:tcPr>
          <w:p w14:paraId="6D2A6FC6" w14:textId="77777777" w:rsidR="005A0ECB" w:rsidRPr="006C6059" w:rsidRDefault="005A0ECB" w:rsidP="00370C8F">
            <w:pPr>
              <w:pStyle w:val="TableHeader"/>
              <w:rPr>
                <w:color w:val="1F497D" w:themeColor="text2"/>
                <w:sz w:val="18"/>
                <w:szCs w:val="18"/>
              </w:rPr>
            </w:pPr>
            <w:r w:rsidRPr="006C6059">
              <w:rPr>
                <w:color w:val="1F497D" w:themeColor="text2"/>
                <w:sz w:val="18"/>
                <w:szCs w:val="18"/>
              </w:rPr>
              <w:t>2017–18</w:t>
            </w:r>
          </w:p>
        </w:tc>
        <w:tc>
          <w:tcPr>
            <w:tcW w:w="842" w:type="dxa"/>
          </w:tcPr>
          <w:p w14:paraId="100EFE16" w14:textId="77777777" w:rsidR="005A0ECB" w:rsidRPr="006C6059" w:rsidRDefault="005A0ECB" w:rsidP="00370C8F">
            <w:pPr>
              <w:pStyle w:val="TableHeader"/>
              <w:rPr>
                <w:color w:val="1F497D" w:themeColor="text2"/>
                <w:sz w:val="18"/>
                <w:szCs w:val="18"/>
              </w:rPr>
            </w:pPr>
            <w:r w:rsidRPr="006C6059">
              <w:rPr>
                <w:color w:val="1F497D" w:themeColor="text2"/>
                <w:sz w:val="18"/>
                <w:szCs w:val="18"/>
              </w:rPr>
              <w:t>2018–19</w:t>
            </w:r>
          </w:p>
        </w:tc>
      </w:tr>
      <w:tr w:rsidR="005A0ECB" w:rsidRPr="006C6059" w14:paraId="10F9D07F" w14:textId="77777777" w:rsidTr="00370C8F">
        <w:tc>
          <w:tcPr>
            <w:tcW w:w="6232" w:type="dxa"/>
            <w:gridSpan w:val="2"/>
          </w:tcPr>
          <w:p w14:paraId="007E0DFA" w14:textId="77777777" w:rsidR="005A0ECB" w:rsidRPr="006C6059" w:rsidRDefault="005A0ECB" w:rsidP="00370C8F">
            <w:pPr>
              <w:pStyle w:val="TableHeader"/>
              <w:rPr>
                <w:color w:val="1F497D" w:themeColor="text2"/>
              </w:rPr>
            </w:pPr>
          </w:p>
        </w:tc>
        <w:tc>
          <w:tcPr>
            <w:tcW w:w="2273" w:type="dxa"/>
            <w:gridSpan w:val="3"/>
          </w:tcPr>
          <w:p w14:paraId="7EEACE50" w14:textId="77777777" w:rsidR="005A0ECB" w:rsidRPr="006C6059" w:rsidRDefault="005A0ECB" w:rsidP="00370C8F">
            <w:pPr>
              <w:pStyle w:val="TableHeader"/>
              <w:jc w:val="center"/>
              <w:rPr>
                <w:b w:val="0"/>
                <w:color w:val="1F497D" w:themeColor="text2"/>
                <w:sz w:val="20"/>
                <w:szCs w:val="20"/>
              </w:rPr>
            </w:pPr>
            <w:r w:rsidRPr="006C6059">
              <w:rPr>
                <w:b w:val="0"/>
                <w:color w:val="1F497D" w:themeColor="text2"/>
                <w:sz w:val="20"/>
                <w:szCs w:val="20"/>
              </w:rPr>
              <w:t>(%)</w:t>
            </w:r>
          </w:p>
        </w:tc>
      </w:tr>
      <w:tr w:rsidR="005A0ECB" w:rsidRPr="00C000FB" w14:paraId="203DFF65" w14:textId="77777777" w:rsidTr="00370C8F">
        <w:tc>
          <w:tcPr>
            <w:tcW w:w="8505" w:type="dxa"/>
            <w:gridSpan w:val="5"/>
          </w:tcPr>
          <w:p w14:paraId="5AC059B3" w14:textId="77777777" w:rsidR="005A0ECB" w:rsidRPr="006C6059" w:rsidRDefault="005A0ECB" w:rsidP="00370C8F">
            <w:pPr>
              <w:pStyle w:val="Perfheader"/>
            </w:pPr>
            <w:r w:rsidRPr="006C6059">
              <w:t>Value created from department procurement activity</w:t>
            </w:r>
          </w:p>
        </w:tc>
      </w:tr>
      <w:tr w:rsidR="005A0ECB" w:rsidRPr="005F2BDA" w14:paraId="0DDAF791" w14:textId="77777777" w:rsidTr="00370C8F">
        <w:tc>
          <w:tcPr>
            <w:tcW w:w="6232" w:type="dxa"/>
            <w:gridSpan w:val="2"/>
          </w:tcPr>
          <w:p w14:paraId="057B9798" w14:textId="77777777" w:rsidR="005A0ECB" w:rsidRPr="005F2BDA" w:rsidRDefault="005A0ECB" w:rsidP="00370C8F">
            <w:pPr>
              <w:pStyle w:val="TableText"/>
            </w:pPr>
            <w:r w:rsidRPr="00EC2CFD">
              <w:t>DTF continues to encourage procuring teams to continuously improve the commercial approach to creating contracts with suppliers</w:t>
            </w:r>
            <w:r w:rsidR="00550AE5">
              <w:t>.</w:t>
            </w:r>
          </w:p>
        </w:tc>
        <w:tc>
          <w:tcPr>
            <w:tcW w:w="709" w:type="dxa"/>
          </w:tcPr>
          <w:p w14:paraId="717343C9" w14:textId="77777777" w:rsidR="005A0ECB" w:rsidRPr="005F2BDA" w:rsidRDefault="005A0ECB" w:rsidP="00370C8F">
            <w:pPr>
              <w:pStyle w:val="TableText"/>
            </w:pPr>
            <w:r w:rsidRPr="00771B0F">
              <w:t>21.5</w:t>
            </w:r>
          </w:p>
        </w:tc>
        <w:tc>
          <w:tcPr>
            <w:tcW w:w="722" w:type="dxa"/>
          </w:tcPr>
          <w:p w14:paraId="6DFC5E3E" w14:textId="77777777" w:rsidR="005A0ECB" w:rsidRPr="005F2BDA" w:rsidRDefault="005A0ECB" w:rsidP="00370C8F">
            <w:pPr>
              <w:pStyle w:val="TableText"/>
            </w:pPr>
            <w:r>
              <w:t>24.3</w:t>
            </w:r>
          </w:p>
        </w:tc>
        <w:tc>
          <w:tcPr>
            <w:tcW w:w="842" w:type="dxa"/>
          </w:tcPr>
          <w:p w14:paraId="05B863D8" w14:textId="77777777" w:rsidR="005A0ECB" w:rsidRPr="00EC2CFD" w:rsidRDefault="005A0ECB" w:rsidP="00370C8F">
            <w:pPr>
              <w:rPr>
                <w:rFonts w:ascii="Calibri" w:hAnsi="Calibri" w:cs="Calibri"/>
                <w:sz w:val="20"/>
                <w:szCs w:val="20"/>
              </w:rPr>
            </w:pPr>
            <w:r w:rsidRPr="00EC2CFD">
              <w:rPr>
                <w:rFonts w:ascii="Calibri" w:hAnsi="Calibri" w:cs="Calibri"/>
                <w:sz w:val="20"/>
                <w:szCs w:val="20"/>
              </w:rPr>
              <w:t>37.2</w:t>
            </w:r>
          </w:p>
        </w:tc>
      </w:tr>
      <w:tr w:rsidR="005A0ECB" w:rsidRPr="00C000FB" w14:paraId="6327463F" w14:textId="77777777" w:rsidTr="00370C8F">
        <w:tc>
          <w:tcPr>
            <w:tcW w:w="8505" w:type="dxa"/>
            <w:gridSpan w:val="5"/>
          </w:tcPr>
          <w:p w14:paraId="24581B97" w14:textId="77777777" w:rsidR="005A0ECB" w:rsidRPr="00C000FB" w:rsidRDefault="005A0ECB" w:rsidP="00370C8F">
            <w:pPr>
              <w:pStyle w:val="Perfheader"/>
            </w:pPr>
            <w:r w:rsidRPr="00C000FB">
              <w:t>Proportion of P-Card (or equivalent) transactions at or below $2 000</w:t>
            </w:r>
          </w:p>
        </w:tc>
      </w:tr>
      <w:tr w:rsidR="005A0ECB" w:rsidRPr="006C6059" w14:paraId="37BC4B24" w14:textId="77777777" w:rsidTr="00370C8F">
        <w:tc>
          <w:tcPr>
            <w:tcW w:w="6232" w:type="dxa"/>
            <w:gridSpan w:val="2"/>
          </w:tcPr>
          <w:p w14:paraId="74BEC948" w14:textId="77777777" w:rsidR="005A0ECB" w:rsidRPr="005F2BDA" w:rsidRDefault="005A0ECB" w:rsidP="00370C8F">
            <w:pPr>
              <w:pStyle w:val="TableText"/>
            </w:pPr>
            <w:r w:rsidRPr="00EC2CFD">
              <w:t xml:space="preserve">DTF </w:t>
            </w:r>
            <w:r>
              <w:t>encouraged</w:t>
            </w:r>
            <w:r w:rsidRPr="00EC2CFD">
              <w:t xml:space="preserve"> use of </w:t>
            </w:r>
            <w:r>
              <w:t>P-Cards</w:t>
            </w:r>
            <w:r w:rsidRPr="00EC2CFD">
              <w:t xml:space="preserve"> across the department </w:t>
            </w:r>
            <w:r>
              <w:t>in</w:t>
            </w:r>
            <w:r w:rsidRPr="00EC2CFD">
              <w:t xml:space="preserve"> 2018</w:t>
            </w:r>
            <w:r>
              <w:t>–</w:t>
            </w:r>
            <w:r w:rsidRPr="00EC2CFD">
              <w:t>19</w:t>
            </w:r>
            <w:r>
              <w:t xml:space="preserve">, and this is reflected in the increase in this measure. </w:t>
            </w:r>
          </w:p>
        </w:tc>
        <w:tc>
          <w:tcPr>
            <w:tcW w:w="709" w:type="dxa"/>
          </w:tcPr>
          <w:p w14:paraId="563CCCA9" w14:textId="77777777" w:rsidR="005A0ECB" w:rsidRPr="005F2BDA" w:rsidRDefault="005A0ECB" w:rsidP="00370C8F">
            <w:pPr>
              <w:pStyle w:val="TableText"/>
            </w:pPr>
            <w:r>
              <w:t>12.3</w:t>
            </w:r>
          </w:p>
        </w:tc>
        <w:tc>
          <w:tcPr>
            <w:tcW w:w="722" w:type="dxa"/>
          </w:tcPr>
          <w:p w14:paraId="758452D2" w14:textId="77777777" w:rsidR="005A0ECB" w:rsidRPr="005F2BDA" w:rsidRDefault="005A0ECB" w:rsidP="00370C8F">
            <w:pPr>
              <w:pStyle w:val="TableText"/>
            </w:pPr>
            <w:r>
              <w:t>9.8</w:t>
            </w:r>
          </w:p>
        </w:tc>
        <w:tc>
          <w:tcPr>
            <w:tcW w:w="842" w:type="dxa"/>
          </w:tcPr>
          <w:p w14:paraId="706A43EA" w14:textId="77777777" w:rsidR="005A0ECB" w:rsidRPr="005F2BDA" w:rsidRDefault="005A0ECB" w:rsidP="00370C8F">
            <w:pPr>
              <w:pStyle w:val="TableText"/>
            </w:pPr>
            <w:r>
              <w:t>16.0</w:t>
            </w:r>
          </w:p>
        </w:tc>
      </w:tr>
      <w:tr w:rsidR="005A0ECB" w:rsidRPr="00C000FB" w14:paraId="5D469F90" w14:textId="77777777" w:rsidTr="00370C8F">
        <w:tc>
          <w:tcPr>
            <w:tcW w:w="8505" w:type="dxa"/>
            <w:gridSpan w:val="5"/>
          </w:tcPr>
          <w:p w14:paraId="4D9B638B" w14:textId="77777777" w:rsidR="005A0ECB" w:rsidRPr="00C000FB" w:rsidRDefault="005A0ECB" w:rsidP="00370C8F">
            <w:pPr>
              <w:pStyle w:val="Perfheader"/>
            </w:pPr>
            <w:r w:rsidRPr="00C000FB">
              <w:t>Increase in procurement capability</w:t>
            </w:r>
          </w:p>
        </w:tc>
      </w:tr>
      <w:tr w:rsidR="005A0ECB" w:rsidRPr="006C6059" w14:paraId="08E00DD4" w14:textId="77777777" w:rsidTr="00370C8F">
        <w:tc>
          <w:tcPr>
            <w:tcW w:w="6232" w:type="dxa"/>
            <w:gridSpan w:val="2"/>
          </w:tcPr>
          <w:p w14:paraId="79644FDE" w14:textId="77777777" w:rsidR="005A0ECB" w:rsidRPr="00435554" w:rsidRDefault="00435554" w:rsidP="00435554">
            <w:pPr>
              <w:pStyle w:val="TableText"/>
              <w:rPr>
                <w:rFonts w:ascii="Times New Roman" w:hAnsi="Times New Roman"/>
              </w:rPr>
            </w:pPr>
            <w:r w:rsidRPr="00435554">
              <w:t xml:space="preserve">DTF continues to focus on improving procurement capability across the department. The IPU noted some improvements in capability in the areas of </w:t>
            </w:r>
            <w:r w:rsidR="005351D5" w:rsidRPr="00435554">
              <w:t>sourcing and contract management</w:t>
            </w:r>
            <w:r w:rsidR="005351D5">
              <w:t>. T</w:t>
            </w:r>
            <w:r w:rsidRPr="00435554">
              <w:t>his remains an area of continued effort.</w:t>
            </w:r>
            <w:r w:rsidRPr="00435554">
              <w:rPr>
                <w:rFonts w:ascii="Times New Roman" w:hAnsi="Times New Roman"/>
              </w:rPr>
              <w:t xml:space="preserve"> </w:t>
            </w:r>
          </w:p>
        </w:tc>
        <w:tc>
          <w:tcPr>
            <w:tcW w:w="709" w:type="dxa"/>
          </w:tcPr>
          <w:p w14:paraId="185901D2" w14:textId="77777777" w:rsidR="005A0ECB" w:rsidRPr="005F2BDA" w:rsidRDefault="005A0ECB" w:rsidP="00370C8F">
            <w:pPr>
              <w:pStyle w:val="TableText"/>
            </w:pPr>
            <w:r>
              <w:t>..</w:t>
            </w:r>
          </w:p>
        </w:tc>
        <w:tc>
          <w:tcPr>
            <w:tcW w:w="722" w:type="dxa"/>
          </w:tcPr>
          <w:p w14:paraId="29A786AB" w14:textId="77777777" w:rsidR="005A0ECB" w:rsidRPr="005F2BDA" w:rsidRDefault="005A0ECB" w:rsidP="00370C8F">
            <w:pPr>
              <w:pStyle w:val="TableText"/>
            </w:pPr>
            <w:r>
              <w:t>−4.3</w:t>
            </w:r>
          </w:p>
        </w:tc>
        <w:tc>
          <w:tcPr>
            <w:tcW w:w="842" w:type="dxa"/>
          </w:tcPr>
          <w:p w14:paraId="1AE61C80" w14:textId="77777777" w:rsidR="005A0ECB" w:rsidRPr="005F2BDA" w:rsidRDefault="005A0ECB" w:rsidP="00370C8F">
            <w:pPr>
              <w:pStyle w:val="TableText"/>
            </w:pPr>
            <w:r>
              <w:t>6.0</w:t>
            </w:r>
          </w:p>
        </w:tc>
      </w:tr>
      <w:tr w:rsidR="005A0ECB" w:rsidRPr="00C000FB" w14:paraId="2B0A4462" w14:textId="77777777" w:rsidTr="00370C8F">
        <w:tc>
          <w:tcPr>
            <w:tcW w:w="8505" w:type="dxa"/>
            <w:gridSpan w:val="5"/>
          </w:tcPr>
          <w:p w14:paraId="167F41C1" w14:textId="77777777" w:rsidR="005A0ECB" w:rsidRPr="00C000FB" w:rsidRDefault="005A0ECB" w:rsidP="00370C8F">
            <w:pPr>
              <w:pStyle w:val="Perfheader"/>
            </w:pPr>
            <w:r w:rsidRPr="00C000FB">
              <w:t>Cost of procurement resources</w:t>
            </w:r>
          </w:p>
        </w:tc>
      </w:tr>
      <w:tr w:rsidR="005A0ECB" w:rsidRPr="006C6059" w14:paraId="29821F12" w14:textId="77777777" w:rsidTr="00370C8F">
        <w:tc>
          <w:tcPr>
            <w:tcW w:w="6232" w:type="dxa"/>
            <w:gridSpan w:val="2"/>
          </w:tcPr>
          <w:p w14:paraId="43EE3114" w14:textId="77777777" w:rsidR="005A0ECB" w:rsidRPr="005F2BDA" w:rsidRDefault="005A0ECB" w:rsidP="00370C8F">
            <w:pPr>
              <w:pStyle w:val="TableText"/>
            </w:pPr>
            <w:r w:rsidRPr="00EC2CFD">
              <w:t xml:space="preserve">DTF continues to provide an efficient centralised procurement approval function. </w:t>
            </w:r>
          </w:p>
        </w:tc>
        <w:tc>
          <w:tcPr>
            <w:tcW w:w="709" w:type="dxa"/>
          </w:tcPr>
          <w:p w14:paraId="23DD9F10" w14:textId="77777777" w:rsidR="005A0ECB" w:rsidRPr="005F2BDA" w:rsidRDefault="005A0ECB" w:rsidP="00370C8F">
            <w:pPr>
              <w:pStyle w:val="TableText"/>
            </w:pPr>
            <w:r w:rsidRPr="00771B0F">
              <w:t>0.3</w:t>
            </w:r>
          </w:p>
        </w:tc>
        <w:tc>
          <w:tcPr>
            <w:tcW w:w="722" w:type="dxa"/>
          </w:tcPr>
          <w:p w14:paraId="082BF7A4" w14:textId="77777777" w:rsidR="005A0ECB" w:rsidRPr="005F2BDA" w:rsidRDefault="005A0ECB" w:rsidP="00370C8F">
            <w:pPr>
              <w:pStyle w:val="TableText"/>
            </w:pPr>
            <w:r>
              <w:t>0.6</w:t>
            </w:r>
          </w:p>
        </w:tc>
        <w:tc>
          <w:tcPr>
            <w:tcW w:w="842" w:type="dxa"/>
          </w:tcPr>
          <w:p w14:paraId="19C8055A" w14:textId="77777777" w:rsidR="005A0ECB" w:rsidRPr="005F2BDA" w:rsidRDefault="005A0ECB" w:rsidP="00370C8F">
            <w:pPr>
              <w:pStyle w:val="TableText"/>
            </w:pPr>
            <w:r>
              <w:t>0.9</w:t>
            </w:r>
          </w:p>
        </w:tc>
      </w:tr>
      <w:tr w:rsidR="005A0ECB" w:rsidRPr="00C000FB" w14:paraId="0357FECD" w14:textId="77777777" w:rsidTr="00370C8F">
        <w:tc>
          <w:tcPr>
            <w:tcW w:w="8505" w:type="dxa"/>
            <w:gridSpan w:val="5"/>
          </w:tcPr>
          <w:p w14:paraId="7FEEB30D" w14:textId="77777777" w:rsidR="005A0ECB" w:rsidRPr="00C000FB" w:rsidRDefault="005A0ECB" w:rsidP="00370C8F">
            <w:pPr>
              <w:pStyle w:val="Perfheader"/>
            </w:pPr>
            <w:r w:rsidRPr="00C000FB">
              <w:t xml:space="preserve">Supplier satisfaction assessment </w:t>
            </w:r>
          </w:p>
        </w:tc>
      </w:tr>
      <w:tr w:rsidR="005A0ECB" w:rsidRPr="006C6059" w14:paraId="7F33B55B" w14:textId="77777777" w:rsidTr="00370C8F">
        <w:tc>
          <w:tcPr>
            <w:tcW w:w="4111" w:type="dxa"/>
            <w:vMerge w:val="restart"/>
          </w:tcPr>
          <w:p w14:paraId="61D6A25D" w14:textId="77777777" w:rsidR="00B6298A" w:rsidRPr="00545789" w:rsidRDefault="00B6298A" w:rsidP="00B6298A">
            <w:pPr>
              <w:rPr>
                <w:rFonts w:ascii="Calibri" w:hAnsi="Calibri" w:cs="Calibri"/>
                <w:sz w:val="20"/>
                <w:szCs w:val="20"/>
              </w:rPr>
            </w:pPr>
            <w:r w:rsidRPr="00545789">
              <w:rPr>
                <w:rFonts w:ascii="Calibri" w:hAnsi="Calibri" w:cs="Calibri"/>
                <w:sz w:val="20"/>
                <w:szCs w:val="20"/>
              </w:rPr>
              <w:t>ÐTF focused on improving the quality of feedback to suppliers over the year which may have led to the increase in satisfaction of unsuccessful suppliers.</w:t>
            </w:r>
          </w:p>
          <w:p w14:paraId="021FA3DA" w14:textId="77777777" w:rsidR="005A0ECB" w:rsidRPr="00B6298A" w:rsidRDefault="005A0ECB" w:rsidP="00370C8F">
            <w:pPr>
              <w:pStyle w:val="TableText"/>
              <w:rPr>
                <w:lang w:val="en-AU"/>
              </w:rPr>
            </w:pPr>
          </w:p>
        </w:tc>
        <w:tc>
          <w:tcPr>
            <w:tcW w:w="2121" w:type="dxa"/>
          </w:tcPr>
          <w:p w14:paraId="12DDA269" w14:textId="77777777" w:rsidR="005A0ECB" w:rsidRPr="005F2BDA" w:rsidRDefault="005A0ECB" w:rsidP="00370C8F">
            <w:pPr>
              <w:pStyle w:val="TableText"/>
            </w:pPr>
            <w:r w:rsidRPr="000451B5">
              <w:t>Successful satisfied</w:t>
            </w:r>
          </w:p>
        </w:tc>
        <w:tc>
          <w:tcPr>
            <w:tcW w:w="709" w:type="dxa"/>
          </w:tcPr>
          <w:p w14:paraId="5BAC632C" w14:textId="77777777" w:rsidR="005A0ECB" w:rsidRPr="005F2BDA" w:rsidRDefault="005A0ECB" w:rsidP="00370C8F">
            <w:pPr>
              <w:pStyle w:val="TableText"/>
            </w:pPr>
            <w:r>
              <w:t>67</w:t>
            </w:r>
          </w:p>
        </w:tc>
        <w:tc>
          <w:tcPr>
            <w:tcW w:w="722" w:type="dxa"/>
          </w:tcPr>
          <w:p w14:paraId="7F657555" w14:textId="77777777" w:rsidR="005A0ECB" w:rsidRPr="005F2BDA" w:rsidRDefault="005A0ECB" w:rsidP="00370C8F">
            <w:pPr>
              <w:pStyle w:val="TableText"/>
            </w:pPr>
            <w:r>
              <w:t>91</w:t>
            </w:r>
          </w:p>
        </w:tc>
        <w:tc>
          <w:tcPr>
            <w:tcW w:w="842" w:type="dxa"/>
          </w:tcPr>
          <w:p w14:paraId="725342B9" w14:textId="77777777" w:rsidR="005A0ECB" w:rsidRPr="005F2BDA" w:rsidRDefault="005A0ECB" w:rsidP="00370C8F">
            <w:pPr>
              <w:pStyle w:val="TableText"/>
            </w:pPr>
            <w:r>
              <w:t>90</w:t>
            </w:r>
          </w:p>
        </w:tc>
      </w:tr>
      <w:tr w:rsidR="005A0ECB" w:rsidRPr="006C6059" w14:paraId="3BE735E3" w14:textId="77777777" w:rsidTr="00370C8F">
        <w:tc>
          <w:tcPr>
            <w:tcW w:w="4111" w:type="dxa"/>
            <w:vMerge/>
          </w:tcPr>
          <w:p w14:paraId="7DC15186" w14:textId="77777777" w:rsidR="005A0ECB" w:rsidRPr="005F2BDA" w:rsidRDefault="005A0ECB" w:rsidP="00370C8F">
            <w:pPr>
              <w:pStyle w:val="TableText"/>
            </w:pPr>
          </w:p>
        </w:tc>
        <w:tc>
          <w:tcPr>
            <w:tcW w:w="2121" w:type="dxa"/>
          </w:tcPr>
          <w:p w14:paraId="7C61906A" w14:textId="77777777" w:rsidR="005A0ECB" w:rsidRPr="005F2BDA" w:rsidRDefault="005A0ECB" w:rsidP="00370C8F">
            <w:pPr>
              <w:pStyle w:val="TableText"/>
            </w:pPr>
            <w:r w:rsidRPr="000451B5">
              <w:t>Unsuccessful</w:t>
            </w:r>
            <w:r>
              <w:t xml:space="preserve"> </w:t>
            </w:r>
            <w:r w:rsidRPr="000451B5">
              <w:t>satisfied</w:t>
            </w:r>
          </w:p>
        </w:tc>
        <w:tc>
          <w:tcPr>
            <w:tcW w:w="709" w:type="dxa"/>
          </w:tcPr>
          <w:p w14:paraId="45EE33C2" w14:textId="77777777" w:rsidR="005A0ECB" w:rsidRPr="005F2BDA" w:rsidRDefault="005A0ECB" w:rsidP="00370C8F">
            <w:pPr>
              <w:pStyle w:val="TableText"/>
            </w:pPr>
            <w:r>
              <w:t>50</w:t>
            </w:r>
          </w:p>
        </w:tc>
        <w:tc>
          <w:tcPr>
            <w:tcW w:w="722" w:type="dxa"/>
          </w:tcPr>
          <w:p w14:paraId="5E44800D" w14:textId="77777777" w:rsidR="005A0ECB" w:rsidRPr="005F2BDA" w:rsidRDefault="005A0ECB" w:rsidP="00370C8F">
            <w:pPr>
              <w:pStyle w:val="TableText"/>
            </w:pPr>
            <w:r>
              <w:t>36</w:t>
            </w:r>
          </w:p>
        </w:tc>
        <w:tc>
          <w:tcPr>
            <w:tcW w:w="842" w:type="dxa"/>
          </w:tcPr>
          <w:p w14:paraId="04F1661E" w14:textId="77777777" w:rsidR="005A0ECB" w:rsidRPr="005F2BDA" w:rsidRDefault="005A0ECB" w:rsidP="00370C8F">
            <w:pPr>
              <w:pStyle w:val="TableText"/>
            </w:pPr>
            <w:r>
              <w:rPr>
                <w:rStyle w:val="CommentReference"/>
                <w:rFonts w:ascii="Arial" w:hAnsi="Arial" w:cs="Times New Roman"/>
              </w:rPr>
              <w:t>46</w:t>
            </w:r>
          </w:p>
        </w:tc>
      </w:tr>
      <w:tr w:rsidR="005A0ECB" w:rsidRPr="00C000FB" w14:paraId="320B0F8F" w14:textId="77777777" w:rsidTr="00370C8F">
        <w:tc>
          <w:tcPr>
            <w:tcW w:w="8505" w:type="dxa"/>
            <w:gridSpan w:val="5"/>
          </w:tcPr>
          <w:p w14:paraId="300B06A7" w14:textId="77777777" w:rsidR="005A0ECB" w:rsidRPr="00C000FB" w:rsidRDefault="005A0ECB" w:rsidP="00370C8F">
            <w:pPr>
              <w:pStyle w:val="Perfheader"/>
            </w:pPr>
            <w:r w:rsidRPr="00C000FB">
              <w:t>Planned procurement activity as a % of actual procurement activity</w:t>
            </w:r>
          </w:p>
        </w:tc>
      </w:tr>
      <w:tr w:rsidR="005A0ECB" w:rsidRPr="006C6059" w14:paraId="1279EDF1" w14:textId="77777777" w:rsidTr="00370C8F">
        <w:tc>
          <w:tcPr>
            <w:tcW w:w="6232" w:type="dxa"/>
            <w:gridSpan w:val="2"/>
          </w:tcPr>
          <w:p w14:paraId="6D60A116" w14:textId="77777777" w:rsidR="005A0ECB" w:rsidRPr="005F2BDA" w:rsidRDefault="005A0ECB" w:rsidP="00370C8F">
            <w:pPr>
              <w:pStyle w:val="TableText"/>
            </w:pPr>
            <w:r w:rsidRPr="00EC2CFD">
              <w:t xml:space="preserve">DTF actively works with procuring teams to plan </w:t>
            </w:r>
            <w:r w:rsidR="008130FD">
              <w:t>ahead</w:t>
            </w:r>
            <w:r w:rsidRPr="00EC2CFD">
              <w:t>. However</w:t>
            </w:r>
            <w:r>
              <w:t>,</w:t>
            </w:r>
            <w:r w:rsidRPr="00EC2CFD">
              <w:t xml:space="preserve"> DTF</w:t>
            </w:r>
            <w:r w:rsidR="00435554">
              <w:t>’</w:t>
            </w:r>
            <w:r w:rsidRPr="00EC2CFD">
              <w:t>s role as a central agency requires responsiveness to emerging priorities.</w:t>
            </w:r>
          </w:p>
        </w:tc>
        <w:tc>
          <w:tcPr>
            <w:tcW w:w="709" w:type="dxa"/>
          </w:tcPr>
          <w:p w14:paraId="2F10B56A" w14:textId="77777777" w:rsidR="005A0ECB" w:rsidRPr="005F2BDA" w:rsidRDefault="005A0ECB" w:rsidP="00370C8F">
            <w:pPr>
              <w:pStyle w:val="TableText"/>
            </w:pPr>
            <w:r w:rsidRPr="00771B0F">
              <w:t>60.5</w:t>
            </w:r>
          </w:p>
        </w:tc>
        <w:tc>
          <w:tcPr>
            <w:tcW w:w="722" w:type="dxa"/>
          </w:tcPr>
          <w:p w14:paraId="2F0C770E" w14:textId="77777777" w:rsidR="005A0ECB" w:rsidRPr="005F2BDA" w:rsidRDefault="005A0ECB" w:rsidP="00370C8F">
            <w:pPr>
              <w:pStyle w:val="TableText"/>
            </w:pPr>
            <w:r>
              <w:t>47.2</w:t>
            </w:r>
          </w:p>
        </w:tc>
        <w:tc>
          <w:tcPr>
            <w:tcW w:w="842" w:type="dxa"/>
          </w:tcPr>
          <w:p w14:paraId="0C401BDF" w14:textId="77777777" w:rsidR="005A0ECB" w:rsidRPr="005F2BDA" w:rsidRDefault="005A0ECB" w:rsidP="00370C8F">
            <w:pPr>
              <w:pStyle w:val="TableText"/>
            </w:pPr>
            <w:r>
              <w:t>56.5</w:t>
            </w:r>
          </w:p>
        </w:tc>
      </w:tr>
    </w:tbl>
    <w:p w14:paraId="6AA9E54E" w14:textId="77777777" w:rsidR="005A0ECB" w:rsidRPr="006C6059" w:rsidRDefault="005A0ECB" w:rsidP="00D30E1B">
      <w:pPr>
        <w:pStyle w:val="Tablenotes"/>
        <w:rPr>
          <w:lang w:val="en-US"/>
        </w:rPr>
      </w:pPr>
    </w:p>
    <w:p w14:paraId="12CEC85E" w14:textId="77777777" w:rsidR="005A0ECB" w:rsidRPr="000D687E" w:rsidRDefault="005A0ECB" w:rsidP="005A0ECB">
      <w:pPr>
        <w:rPr>
          <w:lang w:eastAsia="en-US"/>
        </w:rPr>
      </w:pPr>
    </w:p>
    <w:p w14:paraId="21E96843" w14:textId="77777777" w:rsidR="005A0ECB" w:rsidRDefault="005A0ECB" w:rsidP="005A0ECB"/>
    <w:bookmarkEnd w:id="187"/>
    <w:p w14:paraId="125188F7" w14:textId="77777777" w:rsidR="005A0ECB" w:rsidRDefault="005A0ECB" w:rsidP="005A0ECB">
      <w:pPr>
        <w:spacing w:after="160" w:line="259" w:lineRule="auto"/>
        <w:rPr>
          <w:rFonts w:ascii="Calibri" w:hAnsi="Calibri" w:cs="Calibri"/>
          <w:b/>
          <w:color w:val="4D4D4D"/>
          <w:kern w:val="28"/>
          <w:sz w:val="26"/>
          <w:szCs w:val="22"/>
          <w:lang w:eastAsia="en-US"/>
        </w:rPr>
      </w:pPr>
    </w:p>
    <w:p w14:paraId="5D002F2A" w14:textId="77777777" w:rsidR="005A0ECB" w:rsidRPr="005A0ECB" w:rsidRDefault="005A0ECB" w:rsidP="005A0ECB">
      <w:pPr>
        <w:rPr>
          <w:lang w:eastAsia="en-US"/>
        </w:rPr>
      </w:pPr>
    </w:p>
    <w:p w14:paraId="6B1E4A61" w14:textId="77777777" w:rsidR="005A0ECB" w:rsidRDefault="005A0ECB">
      <w:pPr>
        <w:rPr>
          <w:rFonts w:ascii="Calibri" w:hAnsi="Calibri" w:cs="Calibri"/>
          <w:color w:val="4D4D4D"/>
          <w:kern w:val="28"/>
          <w:sz w:val="30"/>
          <w:highlight w:val="cyan"/>
        </w:rPr>
      </w:pPr>
      <w:bookmarkStart w:id="192" w:name="_Toc478646731"/>
      <w:r>
        <w:rPr>
          <w:rFonts w:ascii="Calibri" w:hAnsi="Calibri" w:cs="Calibri"/>
          <w:color w:val="4D4D4D"/>
          <w:kern w:val="28"/>
          <w:sz w:val="30"/>
          <w:highlight w:val="cyan"/>
        </w:rPr>
        <w:br w:type="page"/>
      </w:r>
    </w:p>
    <w:p w14:paraId="04184934" w14:textId="77777777" w:rsidR="00546DF9" w:rsidRDefault="00820DB7" w:rsidP="00546DF9">
      <w:pPr>
        <w:keepNext/>
        <w:keepLines/>
        <w:widowControl w:val="0"/>
        <w:spacing w:before="280" w:after="120" w:line="216" w:lineRule="auto"/>
        <w:ind w:left="794"/>
        <w:outlineLvl w:val="1"/>
        <w:rPr>
          <w:rFonts w:ascii="Calibri" w:hAnsi="Calibri" w:cs="Calibri"/>
          <w:color w:val="4D4D4D"/>
          <w:kern w:val="28"/>
          <w:sz w:val="30"/>
        </w:rPr>
      </w:pPr>
      <w:bookmarkStart w:id="193" w:name="_Toc20648426"/>
      <w:r w:rsidRPr="00160B30">
        <w:rPr>
          <w:rFonts w:ascii="Calibri" w:hAnsi="Calibri" w:cs="Calibri"/>
          <w:color w:val="4D4D4D"/>
          <w:kern w:val="28"/>
          <w:sz w:val="30"/>
        </w:rPr>
        <w:lastRenderedPageBreak/>
        <w:t>Cen</w:t>
      </w:r>
      <w:r w:rsidR="007410F2" w:rsidRPr="00160B30">
        <w:rPr>
          <w:rFonts w:ascii="Calibri" w:hAnsi="Calibri" w:cs="Calibri"/>
          <w:color w:val="4D4D4D"/>
          <w:kern w:val="28"/>
          <w:sz w:val="30"/>
        </w:rPr>
        <w:t>it</w:t>
      </w:r>
      <w:r w:rsidRPr="00160B30">
        <w:rPr>
          <w:rFonts w:ascii="Calibri" w:hAnsi="Calibri" w:cs="Calibri"/>
          <w:color w:val="4D4D4D"/>
          <w:kern w:val="28"/>
          <w:sz w:val="30"/>
        </w:rPr>
        <w:t>ex</w:t>
      </w:r>
      <w:bookmarkEnd w:id="193"/>
    </w:p>
    <w:p w14:paraId="32BCFAFA" w14:textId="77777777" w:rsidR="009A0E38" w:rsidRDefault="009A0E38" w:rsidP="009A0E38">
      <w:pPr>
        <w:pStyle w:val="Normal1"/>
      </w:pPr>
      <w:r w:rsidRPr="00DF7AD7">
        <w:t>Cen</w:t>
      </w:r>
      <w:r>
        <w:t>it</w:t>
      </w:r>
      <w:r w:rsidRPr="00DF7AD7">
        <w:t xml:space="preserve">ex is an information and communications technology (ICT) shared services agency, providing integrated and reliable ICT infrastructure, application hosting and desktop services for </w:t>
      </w:r>
      <w:r>
        <w:t>Victorian G</w:t>
      </w:r>
      <w:r w:rsidRPr="00DF7AD7">
        <w:t>overnment departments and agencies.</w:t>
      </w:r>
    </w:p>
    <w:p w14:paraId="16F50D4F" w14:textId="77777777" w:rsidR="00971C16" w:rsidRDefault="00971C16" w:rsidP="00971C16">
      <w:pPr>
        <w:pStyle w:val="Heading3NoNum"/>
      </w:pPr>
      <w:r w:rsidRPr="00CD6245">
        <w:t>Procurement profile</w:t>
      </w:r>
      <w:r>
        <w:t xml:space="preserve"> in 2018–19</w:t>
      </w:r>
    </w:p>
    <w:tbl>
      <w:tblPr>
        <w:tblStyle w:val="TableGrid"/>
        <w:tblW w:w="8647" w:type="dxa"/>
        <w:tblInd w:w="846" w:type="dxa"/>
        <w:tblLook w:val="04A0" w:firstRow="1" w:lastRow="0" w:firstColumn="1" w:lastColumn="0" w:noHBand="0" w:noVBand="1"/>
      </w:tblPr>
      <w:tblGrid>
        <w:gridCol w:w="4536"/>
        <w:gridCol w:w="4111"/>
      </w:tblGrid>
      <w:tr w:rsidR="009A0E38" w:rsidRPr="00CC1F98" w14:paraId="1D60A71D" w14:textId="77777777" w:rsidTr="00430574">
        <w:tc>
          <w:tcPr>
            <w:tcW w:w="4536" w:type="dxa"/>
          </w:tcPr>
          <w:p w14:paraId="520C43EC" w14:textId="77777777" w:rsidR="009A0E38" w:rsidRPr="00BD351B" w:rsidRDefault="009A0E38" w:rsidP="00430574">
            <w:pPr>
              <w:pStyle w:val="Normal1"/>
              <w:ind w:left="0"/>
              <w:rPr>
                <w:sz w:val="28"/>
                <w:szCs w:val="28"/>
              </w:rPr>
            </w:pPr>
            <w:r w:rsidRPr="00BD351B">
              <w:rPr>
                <w:sz w:val="28"/>
                <w:szCs w:val="28"/>
              </w:rPr>
              <w:t xml:space="preserve">Approved </w:t>
            </w:r>
            <w:r w:rsidRPr="00D50B57">
              <w:rPr>
                <w:sz w:val="36"/>
                <w:szCs w:val="36"/>
              </w:rPr>
              <w:t xml:space="preserve">39 </w:t>
            </w:r>
            <w:r>
              <w:rPr>
                <w:sz w:val="36"/>
                <w:szCs w:val="36"/>
              </w:rPr>
              <w:t xml:space="preserve">one-off supply contracts </w:t>
            </w:r>
            <w:r w:rsidRPr="00BD351B">
              <w:rPr>
                <w:sz w:val="28"/>
                <w:szCs w:val="28"/>
              </w:rPr>
              <w:t xml:space="preserve">valued at </w:t>
            </w:r>
            <w:r w:rsidRPr="00D50B57">
              <w:rPr>
                <w:sz w:val="36"/>
                <w:szCs w:val="36"/>
              </w:rPr>
              <w:t>$23</w:t>
            </w:r>
            <w:r>
              <w:rPr>
                <w:sz w:val="36"/>
                <w:szCs w:val="36"/>
              </w:rPr>
              <w:t> million</w:t>
            </w:r>
            <w:r w:rsidR="00512C7F">
              <w:rPr>
                <w:sz w:val="24"/>
                <w:szCs w:val="24"/>
              </w:rPr>
              <w:t>*</w:t>
            </w:r>
          </w:p>
        </w:tc>
        <w:tc>
          <w:tcPr>
            <w:tcW w:w="4111" w:type="dxa"/>
          </w:tcPr>
          <w:p w14:paraId="3B96A5BA" w14:textId="77777777" w:rsidR="009A0E38" w:rsidRPr="00BD351B" w:rsidRDefault="009A0E38" w:rsidP="00430574">
            <w:pPr>
              <w:pStyle w:val="Normal1"/>
              <w:ind w:left="0"/>
            </w:pPr>
            <w:r w:rsidRPr="00D50B57">
              <w:rPr>
                <w:sz w:val="36"/>
                <w:szCs w:val="36"/>
              </w:rPr>
              <w:t>Centre-led</w:t>
            </w:r>
            <w:r>
              <w:rPr>
                <w:lang w:val="en-US"/>
              </w:rPr>
              <w:t xml:space="preserve"> </w:t>
            </w:r>
            <w:r>
              <w:rPr>
                <w:lang w:val="en-US"/>
              </w:rPr>
              <w:br/>
              <w:t>procurement function</w:t>
            </w:r>
          </w:p>
        </w:tc>
      </w:tr>
      <w:tr w:rsidR="009A0E38" w:rsidRPr="00CC1F98" w14:paraId="25276E01" w14:textId="77777777" w:rsidTr="00430574">
        <w:trPr>
          <w:trHeight w:val="369"/>
        </w:trPr>
        <w:tc>
          <w:tcPr>
            <w:tcW w:w="4536" w:type="dxa"/>
            <w:vMerge w:val="restart"/>
          </w:tcPr>
          <w:p w14:paraId="1FF7D582" w14:textId="77777777" w:rsidR="009A0E38" w:rsidRDefault="009A0E38" w:rsidP="00430574">
            <w:pPr>
              <w:pStyle w:val="Normal1"/>
              <w:ind w:left="0"/>
              <w:rPr>
                <w:b/>
                <w:lang w:val="en-US"/>
              </w:rPr>
            </w:pPr>
            <w:r w:rsidRPr="0051388F">
              <w:rPr>
                <w:b/>
                <w:lang w:val="en-US"/>
              </w:rPr>
              <w:t>Highlights in 2018–19</w:t>
            </w:r>
          </w:p>
          <w:p w14:paraId="01C6AB21" w14:textId="77777777" w:rsidR="009A0E38" w:rsidRDefault="009A0E38" w:rsidP="009A0E38">
            <w:pPr>
              <w:pStyle w:val="Normal1"/>
              <w:numPr>
                <w:ilvl w:val="0"/>
                <w:numId w:val="29"/>
              </w:numPr>
              <w:ind w:left="316"/>
              <w:rPr>
                <w:sz w:val="21"/>
                <w:szCs w:val="21"/>
              </w:rPr>
            </w:pPr>
            <w:r>
              <w:rPr>
                <w:sz w:val="21"/>
                <w:szCs w:val="21"/>
              </w:rPr>
              <w:t>Updated the approval framework to align clearly with VGPB policy.</w:t>
            </w:r>
          </w:p>
          <w:p w14:paraId="3D9FCEBB" w14:textId="77777777" w:rsidR="009A0E38" w:rsidRDefault="009A0E38" w:rsidP="009A0E38">
            <w:pPr>
              <w:pStyle w:val="Normal1"/>
              <w:numPr>
                <w:ilvl w:val="0"/>
                <w:numId w:val="29"/>
              </w:numPr>
              <w:ind w:left="316"/>
              <w:rPr>
                <w:sz w:val="21"/>
                <w:szCs w:val="21"/>
              </w:rPr>
            </w:pPr>
            <w:r>
              <w:rPr>
                <w:sz w:val="21"/>
                <w:szCs w:val="21"/>
              </w:rPr>
              <w:t xml:space="preserve">Implemented a </w:t>
            </w:r>
            <w:r w:rsidR="002B7009" w:rsidRPr="002B7009">
              <w:rPr>
                <w:rStyle w:val="Emphasis"/>
                <w:i w:val="0"/>
                <w:iCs w:val="0"/>
              </w:rPr>
              <w:t>procurement</w:t>
            </w:r>
            <w:r w:rsidR="002B7009" w:rsidRPr="002B7009">
              <w:rPr>
                <w:rStyle w:val="st"/>
                <w:i/>
                <w:iCs/>
              </w:rPr>
              <w:t xml:space="preserve"> </w:t>
            </w:r>
            <w:r w:rsidR="002B7009" w:rsidRPr="005455EE">
              <w:rPr>
                <w:rStyle w:val="st"/>
              </w:rPr>
              <w:t>initiation document</w:t>
            </w:r>
            <w:r>
              <w:rPr>
                <w:sz w:val="21"/>
                <w:szCs w:val="21"/>
              </w:rPr>
              <w:t xml:space="preserve"> guide to support staff through the pre-market approval process, which includes complexity assessment guidance.</w:t>
            </w:r>
          </w:p>
          <w:p w14:paraId="36CAA930" w14:textId="77777777" w:rsidR="009A0E38" w:rsidRPr="005455EE" w:rsidRDefault="009A0E38" w:rsidP="009A0E38">
            <w:pPr>
              <w:pStyle w:val="Normal1"/>
              <w:numPr>
                <w:ilvl w:val="0"/>
                <w:numId w:val="29"/>
              </w:numPr>
              <w:ind w:left="316"/>
              <w:rPr>
                <w:bCs/>
                <w:lang w:val="en-US"/>
              </w:rPr>
            </w:pPr>
            <w:r>
              <w:rPr>
                <w:sz w:val="21"/>
                <w:szCs w:val="21"/>
              </w:rPr>
              <w:t>Implemented a contract disclosure process guide and improved reporting.</w:t>
            </w:r>
          </w:p>
        </w:tc>
        <w:tc>
          <w:tcPr>
            <w:tcW w:w="4111" w:type="dxa"/>
          </w:tcPr>
          <w:p w14:paraId="17C96B56" w14:textId="77777777" w:rsidR="009A0E38" w:rsidRPr="00D962DA" w:rsidRDefault="009A0E38" w:rsidP="00430574">
            <w:pPr>
              <w:pStyle w:val="Normal1"/>
              <w:ind w:left="0"/>
              <w:rPr>
                <w:b/>
              </w:rPr>
            </w:pPr>
            <w:r>
              <w:t>Mostly</w:t>
            </w:r>
            <w:r w:rsidRPr="00806C2C">
              <w:t xml:space="preserve"> </w:t>
            </w:r>
            <w:r w:rsidRPr="005455EE">
              <w:rPr>
                <w:sz w:val="36"/>
                <w:szCs w:val="36"/>
              </w:rPr>
              <w:t xml:space="preserve">transactional </w:t>
            </w:r>
            <w:r>
              <w:t xml:space="preserve">and </w:t>
            </w:r>
            <w:r w:rsidRPr="005455EE">
              <w:rPr>
                <w:sz w:val="36"/>
                <w:szCs w:val="36"/>
              </w:rPr>
              <w:t>leveraged</w:t>
            </w:r>
            <w:r w:rsidRPr="00806C2C">
              <w:t xml:space="preserve"> procurement profile</w:t>
            </w:r>
          </w:p>
        </w:tc>
      </w:tr>
      <w:tr w:rsidR="009A0E38" w:rsidRPr="00CC1F98" w14:paraId="41769907" w14:textId="77777777" w:rsidTr="00430574">
        <w:tc>
          <w:tcPr>
            <w:tcW w:w="4536" w:type="dxa"/>
            <w:vMerge/>
          </w:tcPr>
          <w:p w14:paraId="74B3D2D5" w14:textId="77777777" w:rsidR="009A0E38" w:rsidRDefault="009A0E38" w:rsidP="00430574">
            <w:pPr>
              <w:pStyle w:val="Normal1"/>
              <w:ind w:left="0"/>
            </w:pPr>
          </w:p>
        </w:tc>
        <w:tc>
          <w:tcPr>
            <w:tcW w:w="4111" w:type="dxa"/>
          </w:tcPr>
          <w:p w14:paraId="31AC379B" w14:textId="77777777" w:rsidR="009A0E38" w:rsidRPr="00D962DA" w:rsidRDefault="009A0E38" w:rsidP="00430574">
            <w:pPr>
              <w:pStyle w:val="Normal1"/>
              <w:ind w:left="0"/>
              <w:rPr>
                <w:b/>
              </w:rPr>
            </w:pPr>
            <w:r w:rsidRPr="00D962DA">
              <w:rPr>
                <w:b/>
              </w:rPr>
              <w:t xml:space="preserve">Top categories of </w:t>
            </w:r>
            <w:r>
              <w:rPr>
                <w:b/>
              </w:rPr>
              <w:t>contract approvals</w:t>
            </w:r>
          </w:p>
          <w:p w14:paraId="36DE0376" w14:textId="77777777" w:rsidR="009A0E38" w:rsidRPr="004C7894" w:rsidRDefault="009A0E38" w:rsidP="004C7894">
            <w:pPr>
              <w:pStyle w:val="Normal1"/>
              <w:numPr>
                <w:ilvl w:val="0"/>
                <w:numId w:val="23"/>
              </w:numPr>
              <w:ind w:left="321"/>
              <w:rPr>
                <w:sz w:val="21"/>
                <w:szCs w:val="21"/>
              </w:rPr>
            </w:pPr>
            <w:r w:rsidRPr="004C7894">
              <w:rPr>
                <w:sz w:val="21"/>
                <w:szCs w:val="21"/>
              </w:rPr>
              <w:t>Software</w:t>
            </w:r>
          </w:p>
          <w:p w14:paraId="7E378AA6" w14:textId="77777777" w:rsidR="009A0E38" w:rsidRPr="004C7894" w:rsidRDefault="009A0E38" w:rsidP="004C7894">
            <w:pPr>
              <w:pStyle w:val="Normal1"/>
              <w:numPr>
                <w:ilvl w:val="0"/>
                <w:numId w:val="23"/>
              </w:numPr>
              <w:ind w:left="321"/>
              <w:rPr>
                <w:sz w:val="21"/>
                <w:szCs w:val="21"/>
              </w:rPr>
            </w:pPr>
            <w:r w:rsidRPr="004C7894">
              <w:rPr>
                <w:sz w:val="21"/>
                <w:szCs w:val="21"/>
              </w:rPr>
              <w:t>Networking equipment products and services</w:t>
            </w:r>
          </w:p>
          <w:p w14:paraId="33CEF8C4" w14:textId="77777777" w:rsidR="009A0E38" w:rsidRPr="004C7894" w:rsidRDefault="009A0E38" w:rsidP="004C7894">
            <w:pPr>
              <w:pStyle w:val="Normal1"/>
              <w:numPr>
                <w:ilvl w:val="0"/>
                <w:numId w:val="23"/>
              </w:numPr>
              <w:ind w:left="321"/>
              <w:rPr>
                <w:sz w:val="21"/>
                <w:szCs w:val="21"/>
              </w:rPr>
            </w:pPr>
            <w:r w:rsidRPr="004C7894">
              <w:rPr>
                <w:sz w:val="21"/>
                <w:szCs w:val="21"/>
              </w:rPr>
              <w:t>Server/storage equipment and services</w:t>
            </w:r>
          </w:p>
          <w:p w14:paraId="262A57CA" w14:textId="77777777" w:rsidR="009A0E38" w:rsidRPr="005455EE" w:rsidRDefault="009A0E38" w:rsidP="004C7894">
            <w:pPr>
              <w:pStyle w:val="Normal1"/>
              <w:numPr>
                <w:ilvl w:val="0"/>
                <w:numId w:val="23"/>
              </w:numPr>
              <w:ind w:left="321"/>
              <w:rPr>
                <w:bCs/>
                <w:lang w:val="en-US"/>
              </w:rPr>
            </w:pPr>
            <w:r w:rsidRPr="004C7894">
              <w:rPr>
                <w:sz w:val="21"/>
                <w:szCs w:val="21"/>
              </w:rPr>
              <w:t>Project and professional Services</w:t>
            </w:r>
          </w:p>
        </w:tc>
      </w:tr>
      <w:tr w:rsidR="009A0E38" w:rsidRPr="00CC1F98" w14:paraId="1A805583" w14:textId="77777777" w:rsidTr="00430574">
        <w:tc>
          <w:tcPr>
            <w:tcW w:w="8647" w:type="dxa"/>
            <w:gridSpan w:val="2"/>
          </w:tcPr>
          <w:p w14:paraId="7DD987AB" w14:textId="77777777" w:rsidR="009A0E38" w:rsidRPr="006A6886" w:rsidRDefault="009A0E38" w:rsidP="00430574">
            <w:pPr>
              <w:rPr>
                <w:rFonts w:ascii="Calibri" w:hAnsi="Calibri" w:cs="Calibri"/>
                <w:sz w:val="22"/>
                <w:szCs w:val="22"/>
                <w:lang w:val="en-US"/>
              </w:rPr>
            </w:pPr>
            <w:r>
              <w:rPr>
                <w:rFonts w:ascii="Calibri" w:hAnsi="Calibri" w:cs="Calibri"/>
                <w:b/>
                <w:bCs/>
                <w:sz w:val="22"/>
                <w:szCs w:val="22"/>
                <w:lang w:val="en-US"/>
              </w:rPr>
              <w:t>AO</w:t>
            </w:r>
            <w:r w:rsidRPr="00F042AA">
              <w:rPr>
                <w:rFonts w:ascii="Calibri" w:hAnsi="Calibri" w:cs="Calibri"/>
                <w:b/>
                <w:bCs/>
                <w:sz w:val="22"/>
                <w:szCs w:val="22"/>
                <w:lang w:val="en-US"/>
              </w:rPr>
              <w:t>:</w:t>
            </w:r>
            <w:r w:rsidRPr="006A6886">
              <w:rPr>
                <w:rFonts w:ascii="Calibri" w:hAnsi="Calibri" w:cs="Calibri"/>
                <w:sz w:val="22"/>
                <w:szCs w:val="22"/>
                <w:lang w:val="en-US"/>
              </w:rPr>
              <w:t xml:space="preserve"> </w:t>
            </w:r>
            <w:r w:rsidRPr="00D50B57">
              <w:rPr>
                <w:rFonts w:ascii="Calibri" w:hAnsi="Calibri" w:cs="Calibri"/>
                <w:sz w:val="22"/>
                <w:szCs w:val="22"/>
                <w:lang w:val="en-US"/>
              </w:rPr>
              <w:t>Catherine Ho</w:t>
            </w:r>
            <w:r>
              <w:rPr>
                <w:rFonts w:ascii="Calibri" w:hAnsi="Calibri" w:cs="Calibri"/>
                <w:sz w:val="22"/>
                <w:szCs w:val="22"/>
                <w:lang w:val="en-US"/>
              </w:rPr>
              <w:t xml:space="preserve">, </w:t>
            </w:r>
            <w:r w:rsidRPr="00D50B57">
              <w:rPr>
                <w:rFonts w:ascii="Calibri" w:hAnsi="Calibri" w:cs="Calibri"/>
                <w:sz w:val="22"/>
                <w:szCs w:val="22"/>
                <w:lang w:val="en-US"/>
              </w:rPr>
              <w:t>Chief Executive (</w:t>
            </w:r>
            <w:r>
              <w:rPr>
                <w:rFonts w:ascii="Calibri" w:hAnsi="Calibri" w:cs="Calibri"/>
                <w:sz w:val="22"/>
                <w:szCs w:val="22"/>
                <w:lang w:val="en-US"/>
              </w:rPr>
              <w:t>A</w:t>
            </w:r>
            <w:r w:rsidRPr="00D50B57">
              <w:rPr>
                <w:rFonts w:ascii="Calibri" w:hAnsi="Calibri" w:cs="Calibri"/>
                <w:sz w:val="22"/>
                <w:szCs w:val="22"/>
                <w:lang w:val="en-US"/>
              </w:rPr>
              <w:t>cting)</w:t>
            </w:r>
            <w:r>
              <w:rPr>
                <w:rFonts w:ascii="Calibri" w:hAnsi="Calibri" w:cs="Calibri"/>
                <w:sz w:val="22"/>
                <w:szCs w:val="22"/>
                <w:lang w:val="en-US"/>
              </w:rPr>
              <w:t xml:space="preserve">, </w:t>
            </w:r>
            <w:r w:rsidRPr="00D50B57">
              <w:rPr>
                <w:rFonts w:ascii="Calibri" w:hAnsi="Calibri" w:cs="Calibri"/>
                <w:sz w:val="22"/>
                <w:szCs w:val="22"/>
                <w:lang w:val="en-US"/>
              </w:rPr>
              <w:t>Executive</w:t>
            </w:r>
          </w:p>
          <w:p w14:paraId="1D369B11" w14:textId="77777777" w:rsidR="009A0E38" w:rsidRPr="006A6886" w:rsidRDefault="009A0E38" w:rsidP="00430574">
            <w:pPr>
              <w:spacing w:before="40" w:after="40"/>
              <w:rPr>
                <w:rFonts w:ascii="Calibri" w:hAnsi="Calibri" w:cs="Calibri"/>
                <w:sz w:val="22"/>
                <w:szCs w:val="22"/>
                <w:lang w:val="en-US"/>
              </w:rPr>
            </w:pPr>
            <w:r w:rsidRPr="00F042AA">
              <w:rPr>
                <w:rFonts w:ascii="Calibri" w:hAnsi="Calibri" w:cs="Calibri"/>
                <w:b/>
                <w:bCs/>
                <w:sz w:val="22"/>
                <w:szCs w:val="22"/>
                <w:lang w:val="en-US"/>
              </w:rPr>
              <w:t>CPO:</w:t>
            </w:r>
            <w:r w:rsidRPr="005E5585">
              <w:rPr>
                <w:rFonts w:ascii="Calibri" w:hAnsi="Calibri" w:cs="Calibri"/>
                <w:sz w:val="22"/>
                <w:szCs w:val="22"/>
                <w:lang w:val="en-US"/>
              </w:rPr>
              <w:t xml:space="preserve"> </w:t>
            </w:r>
            <w:r w:rsidRPr="00D50B57">
              <w:rPr>
                <w:rFonts w:ascii="Calibri" w:hAnsi="Calibri" w:cs="Calibri"/>
                <w:sz w:val="22"/>
                <w:szCs w:val="22"/>
                <w:lang w:val="en-US"/>
              </w:rPr>
              <w:t>Rachel Garland</w:t>
            </w:r>
            <w:r>
              <w:rPr>
                <w:rFonts w:ascii="Calibri" w:hAnsi="Calibri" w:cs="Calibri"/>
                <w:sz w:val="22"/>
                <w:szCs w:val="22"/>
                <w:lang w:val="en-US"/>
              </w:rPr>
              <w:t xml:space="preserve">, </w:t>
            </w:r>
            <w:r w:rsidRPr="00D50B57">
              <w:rPr>
                <w:rFonts w:ascii="Calibri" w:hAnsi="Calibri" w:cs="Calibri"/>
                <w:sz w:val="22"/>
                <w:szCs w:val="22"/>
                <w:lang w:val="en-US"/>
              </w:rPr>
              <w:t>General Manager – Finance &amp; Procurement (</w:t>
            </w:r>
            <w:r>
              <w:rPr>
                <w:rFonts w:ascii="Calibri" w:hAnsi="Calibri" w:cs="Calibri"/>
                <w:sz w:val="22"/>
                <w:szCs w:val="22"/>
                <w:lang w:val="en-US"/>
              </w:rPr>
              <w:t>A</w:t>
            </w:r>
            <w:r w:rsidRPr="00D50B57">
              <w:rPr>
                <w:rFonts w:ascii="Calibri" w:hAnsi="Calibri" w:cs="Calibri"/>
                <w:sz w:val="22"/>
                <w:szCs w:val="22"/>
                <w:lang w:val="en-US"/>
              </w:rPr>
              <w:t>cting)</w:t>
            </w:r>
            <w:r>
              <w:rPr>
                <w:rFonts w:ascii="Calibri" w:hAnsi="Calibri" w:cs="Calibri"/>
                <w:sz w:val="22"/>
                <w:szCs w:val="22"/>
                <w:lang w:val="en-US"/>
              </w:rPr>
              <w:t xml:space="preserve">, </w:t>
            </w:r>
            <w:r w:rsidRPr="00D50B57">
              <w:rPr>
                <w:rFonts w:ascii="Calibri" w:hAnsi="Calibri" w:cs="Calibri"/>
                <w:sz w:val="22"/>
                <w:szCs w:val="22"/>
                <w:lang w:val="en-US"/>
              </w:rPr>
              <w:t>Finance &amp; Business Services</w:t>
            </w:r>
          </w:p>
          <w:p w14:paraId="52E79D09" w14:textId="77777777" w:rsidR="009A0E38" w:rsidRPr="006A6886" w:rsidRDefault="009A0E38" w:rsidP="00430574">
            <w:pPr>
              <w:spacing w:before="40" w:after="40"/>
              <w:rPr>
                <w:rFonts w:ascii="Calibri" w:hAnsi="Calibri" w:cs="Calibri"/>
                <w:sz w:val="22"/>
                <w:szCs w:val="22"/>
                <w:lang w:val="en-US"/>
              </w:rPr>
            </w:pPr>
            <w:r w:rsidRPr="00F042AA">
              <w:rPr>
                <w:rFonts w:ascii="Calibri" w:hAnsi="Calibri" w:cs="Calibri"/>
                <w:b/>
                <w:bCs/>
                <w:sz w:val="22"/>
                <w:szCs w:val="22"/>
                <w:lang w:val="en-US"/>
              </w:rPr>
              <w:t>IPU Chair:</w:t>
            </w:r>
            <w:r w:rsidRPr="005E5585">
              <w:rPr>
                <w:rFonts w:ascii="Calibri" w:hAnsi="Calibri" w:cs="Calibri"/>
                <w:sz w:val="22"/>
                <w:szCs w:val="22"/>
                <w:lang w:val="en-US"/>
              </w:rPr>
              <w:t xml:space="preserve"> </w:t>
            </w:r>
            <w:r w:rsidRPr="006A6886">
              <w:rPr>
                <w:rFonts w:ascii="Calibri" w:hAnsi="Calibri" w:cs="Calibri"/>
                <w:sz w:val="22"/>
                <w:szCs w:val="22"/>
                <w:lang w:val="en-US"/>
              </w:rPr>
              <w:t>Sharon Copeland-Smith, Director, Strategy and Governance</w:t>
            </w:r>
          </w:p>
        </w:tc>
      </w:tr>
    </w:tbl>
    <w:p w14:paraId="485D4401" w14:textId="77777777" w:rsidR="00512C7F" w:rsidRDefault="00512C7F" w:rsidP="00512C7F">
      <w:pPr>
        <w:pStyle w:val="Normal1"/>
      </w:pPr>
      <w:r>
        <w:t>* Contracts valued at $100 000 or more.</w:t>
      </w:r>
    </w:p>
    <w:p w14:paraId="3D06A3CB" w14:textId="77777777" w:rsidR="009A0E38" w:rsidRDefault="009A0E38" w:rsidP="009A0E38">
      <w:pPr>
        <w:pStyle w:val="Normal1"/>
      </w:pPr>
    </w:p>
    <w:p w14:paraId="42C67CE3" w14:textId="77777777" w:rsidR="009A0E38" w:rsidRDefault="009A0E38" w:rsidP="009A0E38">
      <w:pPr>
        <w:rPr>
          <w:rFonts w:ascii="Calibri" w:hAnsi="Calibri" w:cs="Calibri"/>
          <w:b/>
          <w:color w:val="4D4D4D"/>
          <w:kern w:val="28"/>
          <w:sz w:val="26"/>
        </w:rPr>
      </w:pPr>
      <w:r>
        <w:rPr>
          <w:rFonts w:ascii="Calibri" w:hAnsi="Calibri" w:cs="Calibri"/>
          <w:b/>
          <w:color w:val="4D4D4D"/>
          <w:kern w:val="28"/>
          <w:sz w:val="26"/>
        </w:rPr>
        <w:br w:type="page"/>
      </w:r>
    </w:p>
    <w:p w14:paraId="53B1D7A5" w14:textId="77777777" w:rsidR="009A0E38" w:rsidRPr="008F30C8" w:rsidRDefault="009A0E38" w:rsidP="009A0E38">
      <w:pPr>
        <w:keepNext/>
        <w:keepLines/>
        <w:widowControl w:val="0"/>
        <w:spacing w:before="200" w:after="120" w:line="216" w:lineRule="auto"/>
        <w:ind w:left="794"/>
        <w:outlineLvl w:val="2"/>
        <w:rPr>
          <w:rFonts w:ascii="Calibri" w:hAnsi="Calibri" w:cs="Calibri"/>
          <w:b/>
          <w:color w:val="4D4D4D"/>
          <w:kern w:val="28"/>
          <w:sz w:val="26"/>
        </w:rPr>
      </w:pPr>
      <w:r w:rsidRPr="008F30C8">
        <w:rPr>
          <w:rFonts w:ascii="Calibri" w:hAnsi="Calibri" w:cs="Calibri"/>
          <w:b/>
          <w:color w:val="4D4D4D"/>
          <w:kern w:val="28"/>
          <w:sz w:val="26"/>
        </w:rPr>
        <w:lastRenderedPageBreak/>
        <w:t>Performance</w:t>
      </w:r>
    </w:p>
    <w:p w14:paraId="68AAC435" w14:textId="77777777" w:rsidR="009A0E38" w:rsidRPr="00806C2C" w:rsidRDefault="009A0E38" w:rsidP="009A0E38">
      <w:pPr>
        <w:pStyle w:val="Normal1"/>
      </w:pPr>
      <w:r w:rsidRPr="00806C2C">
        <w:fldChar w:fldCharType="begin"/>
      </w:r>
      <w:r w:rsidRPr="00806C2C">
        <w:instrText xml:space="preserve"> REF _Ref519678912 \h  \* MERGEFORMAT </w:instrText>
      </w:r>
      <w:r w:rsidRPr="00806C2C">
        <w:fldChar w:fldCharType="separate"/>
      </w:r>
      <w:r w:rsidR="002607DC" w:rsidRPr="008F30C8">
        <w:t xml:space="preserve">Table </w:t>
      </w:r>
      <w:r w:rsidR="002607DC">
        <w:rPr>
          <w:noProof/>
        </w:rPr>
        <w:t>34</w:t>
      </w:r>
      <w:r w:rsidRPr="00806C2C">
        <w:fldChar w:fldCharType="end"/>
      </w:r>
      <w:r>
        <w:t xml:space="preserve"> </w:t>
      </w:r>
      <w:r w:rsidRPr="00806C2C">
        <w:t xml:space="preserve">sets out </w:t>
      </w:r>
      <w:r>
        <w:t>Cen</w:t>
      </w:r>
      <w:r w:rsidR="007410F2">
        <w:t>it</w:t>
      </w:r>
      <w:r>
        <w:t>ex</w:t>
      </w:r>
      <w:r w:rsidRPr="00806C2C">
        <w:t>’s performance in 201</w:t>
      </w:r>
      <w:r>
        <w:t>8–19. CenITex transitioned to the VGPB on 1 July 2017, making this the second year of performance data.</w:t>
      </w:r>
    </w:p>
    <w:p w14:paraId="7A361B56" w14:textId="77777777" w:rsidR="009A0E38" w:rsidRPr="008F30C8" w:rsidRDefault="009A0E38" w:rsidP="009A0E38">
      <w:pPr>
        <w:pStyle w:val="Caption"/>
      </w:pPr>
      <w:bookmarkStart w:id="194" w:name="_Ref519678912"/>
      <w:bookmarkStart w:id="195" w:name="_Toc503949257"/>
      <w:bookmarkStart w:id="196" w:name="_Toc12717998"/>
      <w:bookmarkStart w:id="197" w:name="_Toc17130220"/>
      <w:r w:rsidRPr="008F30C8">
        <w:t xml:space="preserve">Table </w:t>
      </w:r>
      <w:r w:rsidRPr="008F30C8">
        <w:rPr>
          <w:noProof/>
        </w:rPr>
        <w:fldChar w:fldCharType="begin"/>
      </w:r>
      <w:r w:rsidRPr="008F30C8">
        <w:rPr>
          <w:noProof/>
        </w:rPr>
        <w:instrText xml:space="preserve"> SEQ Table \* ARABIC </w:instrText>
      </w:r>
      <w:r w:rsidRPr="008F30C8">
        <w:rPr>
          <w:noProof/>
        </w:rPr>
        <w:fldChar w:fldCharType="separate"/>
      </w:r>
      <w:r w:rsidR="002607DC">
        <w:rPr>
          <w:noProof/>
        </w:rPr>
        <w:t>34</w:t>
      </w:r>
      <w:r w:rsidRPr="008F30C8">
        <w:rPr>
          <w:noProof/>
        </w:rPr>
        <w:fldChar w:fldCharType="end"/>
      </w:r>
      <w:bookmarkEnd w:id="194"/>
      <w:r w:rsidRPr="008F30C8">
        <w:t xml:space="preserve">: </w:t>
      </w:r>
      <w:r>
        <w:t>Cen</w:t>
      </w:r>
      <w:r w:rsidR="007410F2">
        <w:t>it</w:t>
      </w:r>
      <w:r>
        <w:t>ex’s</w:t>
      </w:r>
      <w:r w:rsidRPr="008F30C8">
        <w:t xml:space="preserve"> performance in 2018</w:t>
      </w:r>
      <w:bookmarkEnd w:id="195"/>
      <w:r>
        <w:t>–19</w:t>
      </w:r>
      <w:bookmarkEnd w:id="196"/>
      <w:bookmarkEnd w:id="197"/>
    </w:p>
    <w:tbl>
      <w:tblPr>
        <w:tblStyle w:val="TableGrid1"/>
        <w:tblW w:w="0" w:type="auto"/>
        <w:tblInd w:w="704" w:type="dxa"/>
        <w:tblLook w:val="04A0" w:firstRow="1" w:lastRow="0" w:firstColumn="1" w:lastColumn="0" w:noHBand="0" w:noVBand="1"/>
      </w:tblPr>
      <w:tblGrid>
        <w:gridCol w:w="4536"/>
        <w:gridCol w:w="2126"/>
        <w:gridCol w:w="997"/>
        <w:gridCol w:w="993"/>
        <w:gridCol w:w="6"/>
      </w:tblGrid>
      <w:tr w:rsidR="009A0E38" w:rsidRPr="006C6059" w14:paraId="002FCD4C" w14:textId="77777777" w:rsidTr="00430574">
        <w:trPr>
          <w:gridAfter w:val="1"/>
          <w:wAfter w:w="6" w:type="dxa"/>
        </w:trPr>
        <w:tc>
          <w:tcPr>
            <w:tcW w:w="6662" w:type="dxa"/>
            <w:gridSpan w:val="2"/>
          </w:tcPr>
          <w:p w14:paraId="08C3BCA3" w14:textId="77777777" w:rsidR="009A0E38" w:rsidRPr="006C6059" w:rsidRDefault="009A0E38" w:rsidP="00430574">
            <w:pPr>
              <w:pStyle w:val="TableHeader"/>
              <w:rPr>
                <w:color w:val="1F497D" w:themeColor="text2"/>
              </w:rPr>
            </w:pPr>
          </w:p>
        </w:tc>
        <w:tc>
          <w:tcPr>
            <w:tcW w:w="997" w:type="dxa"/>
          </w:tcPr>
          <w:p w14:paraId="58287F92" w14:textId="77777777" w:rsidR="009A0E38" w:rsidRPr="006C6059" w:rsidRDefault="009A0E38" w:rsidP="00430574">
            <w:pPr>
              <w:pStyle w:val="TableHeader"/>
              <w:rPr>
                <w:color w:val="1F497D" w:themeColor="text2"/>
                <w:sz w:val="18"/>
                <w:szCs w:val="18"/>
              </w:rPr>
            </w:pPr>
            <w:r w:rsidRPr="006C6059">
              <w:rPr>
                <w:color w:val="1F497D" w:themeColor="text2"/>
                <w:sz w:val="18"/>
                <w:szCs w:val="18"/>
              </w:rPr>
              <w:t>2017–18</w:t>
            </w:r>
          </w:p>
        </w:tc>
        <w:tc>
          <w:tcPr>
            <w:tcW w:w="993" w:type="dxa"/>
          </w:tcPr>
          <w:p w14:paraId="24B2F362" w14:textId="77777777" w:rsidR="009A0E38" w:rsidRPr="006C6059" w:rsidRDefault="009A0E38" w:rsidP="00430574">
            <w:pPr>
              <w:pStyle w:val="TableHeader"/>
              <w:rPr>
                <w:color w:val="1F497D" w:themeColor="text2"/>
                <w:sz w:val="18"/>
                <w:szCs w:val="18"/>
              </w:rPr>
            </w:pPr>
            <w:r w:rsidRPr="006C6059">
              <w:rPr>
                <w:color w:val="1F497D" w:themeColor="text2"/>
                <w:sz w:val="18"/>
                <w:szCs w:val="18"/>
              </w:rPr>
              <w:t>2018–19</w:t>
            </w:r>
          </w:p>
        </w:tc>
      </w:tr>
      <w:tr w:rsidR="009A0E38" w:rsidRPr="006C6059" w14:paraId="40927BAD" w14:textId="77777777" w:rsidTr="00430574">
        <w:trPr>
          <w:gridAfter w:val="1"/>
          <w:wAfter w:w="6" w:type="dxa"/>
        </w:trPr>
        <w:tc>
          <w:tcPr>
            <w:tcW w:w="6662" w:type="dxa"/>
            <w:gridSpan w:val="2"/>
          </w:tcPr>
          <w:p w14:paraId="44E39628" w14:textId="77777777" w:rsidR="009A0E38" w:rsidRPr="006C6059" w:rsidRDefault="009A0E38" w:rsidP="00430574">
            <w:pPr>
              <w:pStyle w:val="TableHeader"/>
              <w:rPr>
                <w:color w:val="1F497D" w:themeColor="text2"/>
              </w:rPr>
            </w:pPr>
          </w:p>
        </w:tc>
        <w:tc>
          <w:tcPr>
            <w:tcW w:w="1990" w:type="dxa"/>
            <w:gridSpan w:val="2"/>
          </w:tcPr>
          <w:p w14:paraId="6A044330" w14:textId="77777777" w:rsidR="009A0E38" w:rsidRPr="006C6059" w:rsidRDefault="009A0E38" w:rsidP="00430574">
            <w:pPr>
              <w:pStyle w:val="TableHeader"/>
              <w:jc w:val="center"/>
              <w:rPr>
                <w:b w:val="0"/>
                <w:color w:val="1F497D" w:themeColor="text2"/>
                <w:sz w:val="20"/>
                <w:szCs w:val="20"/>
              </w:rPr>
            </w:pPr>
            <w:r w:rsidRPr="006C6059">
              <w:rPr>
                <w:b w:val="0"/>
                <w:color w:val="1F497D" w:themeColor="text2"/>
                <w:sz w:val="20"/>
                <w:szCs w:val="20"/>
              </w:rPr>
              <w:t>(%)</w:t>
            </w:r>
          </w:p>
        </w:tc>
      </w:tr>
      <w:tr w:rsidR="009A0E38" w:rsidRPr="00C000FB" w14:paraId="58895A8E" w14:textId="77777777" w:rsidTr="00430574">
        <w:tc>
          <w:tcPr>
            <w:tcW w:w="8658" w:type="dxa"/>
            <w:gridSpan w:val="5"/>
          </w:tcPr>
          <w:p w14:paraId="4E9F839F" w14:textId="77777777" w:rsidR="009A0E38" w:rsidRPr="006C6059" w:rsidRDefault="009A0E38" w:rsidP="00430574">
            <w:pPr>
              <w:pStyle w:val="Perfheader"/>
            </w:pPr>
            <w:r w:rsidRPr="006C6059">
              <w:t>Value created from department procurement activity</w:t>
            </w:r>
          </w:p>
        </w:tc>
      </w:tr>
      <w:tr w:rsidR="009A0E38" w:rsidRPr="005F2BDA" w14:paraId="0955C58B" w14:textId="77777777" w:rsidTr="00430574">
        <w:trPr>
          <w:gridAfter w:val="1"/>
          <w:wAfter w:w="6" w:type="dxa"/>
        </w:trPr>
        <w:tc>
          <w:tcPr>
            <w:tcW w:w="6662" w:type="dxa"/>
            <w:gridSpan w:val="2"/>
          </w:tcPr>
          <w:p w14:paraId="2863D3BA" w14:textId="77777777" w:rsidR="009A0E38" w:rsidRPr="005F2BDA" w:rsidRDefault="009A0E38" w:rsidP="00430574">
            <w:pPr>
              <w:pStyle w:val="TableText"/>
            </w:pPr>
            <w:r w:rsidRPr="00F13CD1">
              <w:t xml:space="preserve">Cenitex revised its benefits register to improve the quality of reporting, introduced a </w:t>
            </w:r>
            <w:r w:rsidR="00435554">
              <w:t>‘</w:t>
            </w:r>
            <w:r w:rsidRPr="00F13CD1">
              <w:t>benefits rationale</w:t>
            </w:r>
            <w:r w:rsidR="00435554">
              <w:t>’</w:t>
            </w:r>
            <w:r w:rsidRPr="00F13CD1">
              <w:t xml:space="preserve"> signoff between the business stakeholders and procurement, and published a process guide to support the team with manag</w:t>
            </w:r>
            <w:r>
              <w:t>ing</w:t>
            </w:r>
            <w:r w:rsidRPr="00F13CD1">
              <w:t xml:space="preserve"> benefit reporting.</w:t>
            </w:r>
          </w:p>
        </w:tc>
        <w:tc>
          <w:tcPr>
            <w:tcW w:w="997" w:type="dxa"/>
          </w:tcPr>
          <w:p w14:paraId="18BE4DC1" w14:textId="77777777" w:rsidR="009A0E38" w:rsidRPr="005F2BDA" w:rsidRDefault="009A0E38" w:rsidP="00430574">
            <w:pPr>
              <w:rPr>
                <w:sz w:val="20"/>
                <w:szCs w:val="20"/>
              </w:rPr>
            </w:pPr>
            <w:r>
              <w:rPr>
                <w:sz w:val="20"/>
                <w:szCs w:val="20"/>
              </w:rPr>
              <w:t>6.9</w:t>
            </w:r>
          </w:p>
        </w:tc>
        <w:tc>
          <w:tcPr>
            <w:tcW w:w="993" w:type="dxa"/>
          </w:tcPr>
          <w:p w14:paraId="57B9AE04" w14:textId="77777777" w:rsidR="009A0E38" w:rsidRPr="005F2BDA" w:rsidRDefault="009A0E38" w:rsidP="00430574">
            <w:pPr>
              <w:rPr>
                <w:sz w:val="20"/>
                <w:szCs w:val="20"/>
              </w:rPr>
            </w:pPr>
            <w:r>
              <w:rPr>
                <w:sz w:val="20"/>
                <w:szCs w:val="20"/>
              </w:rPr>
              <w:t>7.5</w:t>
            </w:r>
          </w:p>
        </w:tc>
      </w:tr>
      <w:tr w:rsidR="009A0E38" w:rsidRPr="00C000FB" w14:paraId="13B9C88B" w14:textId="77777777" w:rsidTr="00430574">
        <w:tc>
          <w:tcPr>
            <w:tcW w:w="8658" w:type="dxa"/>
            <w:gridSpan w:val="5"/>
          </w:tcPr>
          <w:p w14:paraId="3A88232A" w14:textId="77777777" w:rsidR="009A0E38" w:rsidRPr="00C000FB" w:rsidRDefault="009A0E38" w:rsidP="00430574">
            <w:pPr>
              <w:pStyle w:val="Perfheader"/>
            </w:pPr>
            <w:r w:rsidRPr="00C000FB">
              <w:t>Proportion of P-Card (or equivalent) transactions at or below $2 000</w:t>
            </w:r>
          </w:p>
        </w:tc>
      </w:tr>
      <w:tr w:rsidR="009A0E38" w:rsidRPr="006C6059" w14:paraId="28437ACD" w14:textId="77777777" w:rsidTr="00430574">
        <w:trPr>
          <w:gridAfter w:val="1"/>
          <w:wAfter w:w="6" w:type="dxa"/>
        </w:trPr>
        <w:tc>
          <w:tcPr>
            <w:tcW w:w="6662" w:type="dxa"/>
            <w:gridSpan w:val="2"/>
          </w:tcPr>
          <w:p w14:paraId="594F3E82" w14:textId="77777777" w:rsidR="009A0E38" w:rsidRPr="005F2BDA" w:rsidRDefault="009A0E38" w:rsidP="00430574">
            <w:pPr>
              <w:pStyle w:val="TableText"/>
            </w:pPr>
            <w:r w:rsidRPr="00F13CD1">
              <w:t xml:space="preserve">Compared to last year, Cenitex had </w:t>
            </w:r>
            <w:r>
              <w:t>about</w:t>
            </w:r>
            <w:r w:rsidRPr="00F13CD1">
              <w:t xml:space="preserve"> 100 less total </w:t>
            </w:r>
            <w:r>
              <w:t xml:space="preserve">P-Card </w:t>
            </w:r>
            <w:r w:rsidRPr="00F13CD1">
              <w:t xml:space="preserve">transactions, </w:t>
            </w:r>
            <w:r w:rsidR="009A7861">
              <w:t>but</w:t>
            </w:r>
            <w:r w:rsidRPr="00F13CD1">
              <w:t xml:space="preserve"> a</w:t>
            </w:r>
            <w:r>
              <w:t>bout</w:t>
            </w:r>
            <w:r w:rsidRPr="00F13CD1">
              <w:t xml:space="preserve"> 200 more</w:t>
            </w:r>
            <w:r>
              <w:t xml:space="preserve"> transactions</w:t>
            </w:r>
            <w:r w:rsidRPr="00F13CD1">
              <w:t xml:space="preserve"> were processed via </w:t>
            </w:r>
            <w:r w:rsidR="009A7861">
              <w:t>e</w:t>
            </w:r>
            <w:r w:rsidR="002B7009" w:rsidRPr="002B7009">
              <w:t>lectronic funds transfer</w:t>
            </w:r>
            <w:r w:rsidRPr="00F13CD1">
              <w:t xml:space="preserve"> or P-</w:t>
            </w:r>
            <w:r w:rsidR="002B7009">
              <w:t>C</w:t>
            </w:r>
            <w:r w:rsidRPr="00F13CD1">
              <w:t>ard</w:t>
            </w:r>
            <w:r>
              <w:t xml:space="preserve">, giving an improved ratio. </w:t>
            </w:r>
          </w:p>
        </w:tc>
        <w:tc>
          <w:tcPr>
            <w:tcW w:w="997" w:type="dxa"/>
          </w:tcPr>
          <w:p w14:paraId="501DDC0A" w14:textId="77777777" w:rsidR="009A0E38" w:rsidRPr="005F2BDA" w:rsidRDefault="009A0E38" w:rsidP="00430574">
            <w:pPr>
              <w:pStyle w:val="TableText"/>
            </w:pPr>
            <w:r>
              <w:t>32.0</w:t>
            </w:r>
          </w:p>
        </w:tc>
        <w:tc>
          <w:tcPr>
            <w:tcW w:w="993" w:type="dxa"/>
          </w:tcPr>
          <w:p w14:paraId="248F4B2B" w14:textId="77777777" w:rsidR="009A0E38" w:rsidRPr="005F2BDA" w:rsidRDefault="009A0E38" w:rsidP="00430574">
            <w:pPr>
              <w:pStyle w:val="TableText"/>
            </w:pPr>
            <w:r>
              <w:t>45.1</w:t>
            </w:r>
          </w:p>
        </w:tc>
      </w:tr>
      <w:tr w:rsidR="009A0E38" w:rsidRPr="00C000FB" w14:paraId="64A2EE5F" w14:textId="77777777" w:rsidTr="00430574">
        <w:tc>
          <w:tcPr>
            <w:tcW w:w="8658" w:type="dxa"/>
            <w:gridSpan w:val="5"/>
          </w:tcPr>
          <w:p w14:paraId="3FCADD92" w14:textId="77777777" w:rsidR="009A0E38" w:rsidRPr="00C000FB" w:rsidRDefault="009A0E38" w:rsidP="00430574">
            <w:pPr>
              <w:pStyle w:val="Perfheader"/>
            </w:pPr>
            <w:r w:rsidRPr="00C000FB">
              <w:t>Increase in procurement capability</w:t>
            </w:r>
          </w:p>
        </w:tc>
      </w:tr>
      <w:tr w:rsidR="009A0E38" w:rsidRPr="006C6059" w14:paraId="76488D7C" w14:textId="77777777" w:rsidTr="00430574">
        <w:trPr>
          <w:gridAfter w:val="1"/>
          <w:wAfter w:w="6" w:type="dxa"/>
        </w:trPr>
        <w:tc>
          <w:tcPr>
            <w:tcW w:w="6662" w:type="dxa"/>
            <w:gridSpan w:val="2"/>
          </w:tcPr>
          <w:p w14:paraId="599FA587" w14:textId="77777777" w:rsidR="009A0E38" w:rsidRPr="005F2BDA" w:rsidRDefault="009A0E38" w:rsidP="00430574">
            <w:pPr>
              <w:pStyle w:val="TableText"/>
            </w:pPr>
            <w:r>
              <w:t>Cenitex worked to</w:t>
            </w:r>
            <w:r w:rsidRPr="00DF4E31">
              <w:t xml:space="preserve"> improve</w:t>
            </w:r>
            <w:r>
              <w:t xml:space="preserve"> its</w:t>
            </w:r>
            <w:r w:rsidRPr="00DF4E31">
              <w:t xml:space="preserve"> engagement with the business and deliver on their objectives, </w:t>
            </w:r>
            <w:r>
              <w:t>by involving</w:t>
            </w:r>
            <w:r w:rsidRPr="00DF4E31">
              <w:t xml:space="preserve"> stakeholders in procurement activity critical to Cenitex</w:t>
            </w:r>
            <w:r w:rsidR="00435554">
              <w:t>’</w:t>
            </w:r>
            <w:r w:rsidRPr="00DF4E31">
              <w:t xml:space="preserve">s future operating model. </w:t>
            </w:r>
            <w:r>
              <w:t xml:space="preserve">Cenitex </w:t>
            </w:r>
            <w:r w:rsidRPr="00DF4E31">
              <w:t xml:space="preserve">also improved </w:t>
            </w:r>
            <w:r>
              <w:t>its</w:t>
            </w:r>
            <w:r w:rsidRPr="00DF4E31">
              <w:t xml:space="preserve"> reporting and benefits management </w:t>
            </w:r>
            <w:r>
              <w:t>by</w:t>
            </w:r>
            <w:r w:rsidRPr="00DF4E31">
              <w:t xml:space="preserve"> taking a broader view than just a financial one</w:t>
            </w:r>
            <w:r>
              <w:t xml:space="preserve">. </w:t>
            </w:r>
          </w:p>
        </w:tc>
        <w:tc>
          <w:tcPr>
            <w:tcW w:w="997" w:type="dxa"/>
          </w:tcPr>
          <w:p w14:paraId="5C9DFEEA" w14:textId="77777777" w:rsidR="009A0E38" w:rsidRPr="005F2BDA" w:rsidRDefault="009A0E38" w:rsidP="00430574">
            <w:pPr>
              <w:pStyle w:val="TableText"/>
            </w:pPr>
            <w:r>
              <w:t>..</w:t>
            </w:r>
          </w:p>
        </w:tc>
        <w:tc>
          <w:tcPr>
            <w:tcW w:w="993" w:type="dxa"/>
          </w:tcPr>
          <w:p w14:paraId="34492CCD" w14:textId="77777777" w:rsidR="009A0E38" w:rsidRPr="005F2BDA" w:rsidRDefault="009A0E38" w:rsidP="00430574">
            <w:pPr>
              <w:pStyle w:val="TableText"/>
            </w:pPr>
            <w:r>
              <w:t>2.7</w:t>
            </w:r>
          </w:p>
        </w:tc>
      </w:tr>
      <w:tr w:rsidR="009A0E38" w:rsidRPr="00C000FB" w14:paraId="4686CCF7" w14:textId="77777777" w:rsidTr="00430574">
        <w:tc>
          <w:tcPr>
            <w:tcW w:w="8658" w:type="dxa"/>
            <w:gridSpan w:val="5"/>
          </w:tcPr>
          <w:p w14:paraId="5868C628" w14:textId="77777777" w:rsidR="009A0E38" w:rsidRPr="00C000FB" w:rsidRDefault="009A0E38" w:rsidP="00430574">
            <w:pPr>
              <w:pStyle w:val="Perfheader"/>
            </w:pPr>
            <w:r w:rsidRPr="00C000FB">
              <w:t>Cost of procurement resources</w:t>
            </w:r>
          </w:p>
        </w:tc>
      </w:tr>
      <w:tr w:rsidR="009A0E38" w:rsidRPr="006C6059" w14:paraId="18D683BB" w14:textId="77777777" w:rsidTr="00430574">
        <w:trPr>
          <w:gridAfter w:val="1"/>
          <w:wAfter w:w="6" w:type="dxa"/>
        </w:trPr>
        <w:tc>
          <w:tcPr>
            <w:tcW w:w="6662" w:type="dxa"/>
            <w:gridSpan w:val="2"/>
          </w:tcPr>
          <w:p w14:paraId="3C71F0CE" w14:textId="77777777" w:rsidR="009A0E38" w:rsidRPr="005F2BDA" w:rsidRDefault="009A0E38" w:rsidP="00430574">
            <w:pPr>
              <w:pStyle w:val="TableText"/>
            </w:pPr>
            <w:r w:rsidRPr="00DF4E31">
              <w:t>Staff numbers and resource costs remained consistent with comings and goings</w:t>
            </w:r>
            <w:r w:rsidR="008130FD">
              <w:t>, but</w:t>
            </w:r>
            <w:r w:rsidRPr="00DF4E31">
              <w:t xml:space="preserve"> </w:t>
            </w:r>
            <w:r>
              <w:t>p</w:t>
            </w:r>
            <w:r w:rsidRPr="00DF4E31">
              <w:t>rocurement is managing almost twice the value of contracted spend.</w:t>
            </w:r>
            <w:r>
              <w:t xml:space="preserve"> The</w:t>
            </w:r>
            <w:r w:rsidRPr="00DF4E31">
              <w:t xml:space="preserve"> </w:t>
            </w:r>
            <w:r>
              <w:t>p</w:t>
            </w:r>
            <w:r w:rsidRPr="00DF4E31">
              <w:t>rocurement team continues to manage a high</w:t>
            </w:r>
            <w:r>
              <w:t xml:space="preserve"> </w:t>
            </w:r>
            <w:r w:rsidRPr="00DF4E31">
              <w:t>volume, high</w:t>
            </w:r>
            <w:r>
              <w:t xml:space="preserve"> </w:t>
            </w:r>
            <w:r w:rsidRPr="00DF4E31">
              <w:t>value contract workload with the allocated resources.</w:t>
            </w:r>
          </w:p>
        </w:tc>
        <w:tc>
          <w:tcPr>
            <w:tcW w:w="997" w:type="dxa"/>
          </w:tcPr>
          <w:p w14:paraId="7A2FD6D7" w14:textId="77777777" w:rsidR="009A0E38" w:rsidRPr="005F2BDA" w:rsidRDefault="009A0E38" w:rsidP="00430574">
            <w:pPr>
              <w:pStyle w:val="TableText"/>
            </w:pPr>
            <w:r>
              <w:t>2.4</w:t>
            </w:r>
          </w:p>
        </w:tc>
        <w:tc>
          <w:tcPr>
            <w:tcW w:w="993" w:type="dxa"/>
          </w:tcPr>
          <w:p w14:paraId="1851E54D" w14:textId="77777777" w:rsidR="009A0E38" w:rsidRPr="005F2BDA" w:rsidRDefault="009A0E38" w:rsidP="00430574">
            <w:pPr>
              <w:pStyle w:val="TableText"/>
            </w:pPr>
            <w:r>
              <w:t>1.4</w:t>
            </w:r>
          </w:p>
        </w:tc>
      </w:tr>
      <w:tr w:rsidR="009A0E38" w:rsidRPr="00C000FB" w14:paraId="22A6A51E" w14:textId="77777777" w:rsidTr="00430574">
        <w:tc>
          <w:tcPr>
            <w:tcW w:w="8658" w:type="dxa"/>
            <w:gridSpan w:val="5"/>
          </w:tcPr>
          <w:p w14:paraId="78885EB8" w14:textId="77777777" w:rsidR="009A0E38" w:rsidRPr="00C000FB" w:rsidRDefault="009A0E38" w:rsidP="00430574">
            <w:pPr>
              <w:pStyle w:val="Perfheader"/>
            </w:pPr>
            <w:r w:rsidRPr="00C000FB">
              <w:t xml:space="preserve">Supplier satisfaction assessment </w:t>
            </w:r>
          </w:p>
        </w:tc>
      </w:tr>
      <w:tr w:rsidR="009A0E38" w:rsidRPr="006C6059" w14:paraId="00216760" w14:textId="77777777" w:rsidTr="00430574">
        <w:trPr>
          <w:gridAfter w:val="1"/>
          <w:wAfter w:w="6" w:type="dxa"/>
        </w:trPr>
        <w:tc>
          <w:tcPr>
            <w:tcW w:w="4536" w:type="dxa"/>
            <w:vMerge w:val="restart"/>
          </w:tcPr>
          <w:p w14:paraId="6E193581" w14:textId="77777777" w:rsidR="009A0E38" w:rsidRPr="005F2BDA" w:rsidRDefault="009A0E38" w:rsidP="00430574">
            <w:pPr>
              <w:pStyle w:val="TableText"/>
            </w:pPr>
            <w:r>
              <w:t xml:space="preserve">A small sample size showed a small improvement. </w:t>
            </w:r>
            <w:r w:rsidRPr="00DF4E31">
              <w:t>Vendor debriefs were offered more frequently</w:t>
            </w:r>
            <w:r>
              <w:t xml:space="preserve">. </w:t>
            </w:r>
            <w:r w:rsidRPr="00DF4E31">
              <w:t>Cenitex will consider the areas of improvement suggested in the survey results as part of continuous improvement.</w:t>
            </w:r>
          </w:p>
        </w:tc>
        <w:tc>
          <w:tcPr>
            <w:tcW w:w="2126" w:type="dxa"/>
          </w:tcPr>
          <w:p w14:paraId="58268C40" w14:textId="77777777" w:rsidR="009A0E38" w:rsidRPr="005F2BDA" w:rsidRDefault="009A0E38" w:rsidP="00430574">
            <w:pPr>
              <w:pStyle w:val="TableText"/>
            </w:pPr>
            <w:r w:rsidRPr="000451B5">
              <w:t>Successful satisfied</w:t>
            </w:r>
          </w:p>
        </w:tc>
        <w:tc>
          <w:tcPr>
            <w:tcW w:w="997" w:type="dxa"/>
          </w:tcPr>
          <w:p w14:paraId="59DF4CCA" w14:textId="77777777" w:rsidR="009A0E38" w:rsidRPr="005F2BDA" w:rsidRDefault="009A0E38" w:rsidP="00430574">
            <w:pPr>
              <w:pStyle w:val="TableText"/>
            </w:pPr>
            <w:r>
              <w:t>100</w:t>
            </w:r>
          </w:p>
        </w:tc>
        <w:tc>
          <w:tcPr>
            <w:tcW w:w="993" w:type="dxa"/>
          </w:tcPr>
          <w:p w14:paraId="6691BD8B" w14:textId="77777777" w:rsidR="009A0E38" w:rsidRPr="005F2BDA" w:rsidRDefault="009A0E38" w:rsidP="00430574">
            <w:pPr>
              <w:pStyle w:val="TableText"/>
            </w:pPr>
            <w:r>
              <w:t>100</w:t>
            </w:r>
          </w:p>
        </w:tc>
      </w:tr>
      <w:tr w:rsidR="009A0E38" w:rsidRPr="006C6059" w14:paraId="651C509B" w14:textId="77777777" w:rsidTr="00430574">
        <w:trPr>
          <w:gridAfter w:val="1"/>
          <w:wAfter w:w="6" w:type="dxa"/>
        </w:trPr>
        <w:tc>
          <w:tcPr>
            <w:tcW w:w="4536" w:type="dxa"/>
            <w:vMerge/>
          </w:tcPr>
          <w:p w14:paraId="1C87743E" w14:textId="77777777" w:rsidR="009A0E38" w:rsidRPr="005F2BDA" w:rsidRDefault="009A0E38" w:rsidP="00430574">
            <w:pPr>
              <w:pStyle w:val="TableText"/>
            </w:pPr>
          </w:p>
        </w:tc>
        <w:tc>
          <w:tcPr>
            <w:tcW w:w="2126" w:type="dxa"/>
          </w:tcPr>
          <w:p w14:paraId="13832201" w14:textId="77777777" w:rsidR="009A0E38" w:rsidRPr="005F2BDA" w:rsidRDefault="009A0E38" w:rsidP="00430574">
            <w:pPr>
              <w:pStyle w:val="TableText"/>
            </w:pPr>
            <w:r w:rsidRPr="000451B5">
              <w:t>Unsuccessful</w:t>
            </w:r>
            <w:r>
              <w:t xml:space="preserve"> </w:t>
            </w:r>
            <w:r w:rsidRPr="000451B5">
              <w:t>satisfied</w:t>
            </w:r>
          </w:p>
        </w:tc>
        <w:tc>
          <w:tcPr>
            <w:tcW w:w="997" w:type="dxa"/>
          </w:tcPr>
          <w:p w14:paraId="28BC3A0F" w14:textId="77777777" w:rsidR="009A0E38" w:rsidRPr="005F2BDA" w:rsidRDefault="009A0E38" w:rsidP="00430574">
            <w:pPr>
              <w:pStyle w:val="TableText"/>
            </w:pPr>
            <w:r>
              <w:t>33</w:t>
            </w:r>
          </w:p>
        </w:tc>
        <w:tc>
          <w:tcPr>
            <w:tcW w:w="993" w:type="dxa"/>
          </w:tcPr>
          <w:p w14:paraId="580C260B" w14:textId="77777777" w:rsidR="009A0E38" w:rsidRPr="005F2BDA" w:rsidRDefault="009A0E38" w:rsidP="00430574">
            <w:pPr>
              <w:pStyle w:val="TableText"/>
            </w:pPr>
            <w:r>
              <w:t>50</w:t>
            </w:r>
          </w:p>
        </w:tc>
      </w:tr>
      <w:tr w:rsidR="009A0E38" w:rsidRPr="00C000FB" w14:paraId="4F5BF5DA" w14:textId="77777777" w:rsidTr="00430574">
        <w:tc>
          <w:tcPr>
            <w:tcW w:w="8658" w:type="dxa"/>
            <w:gridSpan w:val="5"/>
          </w:tcPr>
          <w:p w14:paraId="0A4D37A2" w14:textId="77777777" w:rsidR="009A0E38" w:rsidRPr="00C000FB" w:rsidRDefault="009A0E38" w:rsidP="00430574">
            <w:pPr>
              <w:pStyle w:val="Perfheader"/>
            </w:pPr>
            <w:r w:rsidRPr="00C000FB">
              <w:t>Planned procurement activity as a % of actual procurement activity</w:t>
            </w:r>
          </w:p>
        </w:tc>
      </w:tr>
      <w:tr w:rsidR="009A0E38" w:rsidRPr="006C6059" w14:paraId="4D0247DC" w14:textId="77777777" w:rsidTr="00430574">
        <w:trPr>
          <w:gridAfter w:val="1"/>
          <w:wAfter w:w="6" w:type="dxa"/>
        </w:trPr>
        <w:tc>
          <w:tcPr>
            <w:tcW w:w="6662" w:type="dxa"/>
            <w:gridSpan w:val="2"/>
          </w:tcPr>
          <w:p w14:paraId="15F38849" w14:textId="77777777" w:rsidR="009A0E38" w:rsidRPr="005F2BDA" w:rsidRDefault="009A0E38" w:rsidP="00430574">
            <w:pPr>
              <w:pStyle w:val="TableText"/>
            </w:pPr>
            <w:r w:rsidRPr="00DF4E31">
              <w:t>Procurement is now better connected to forward business planning</w:t>
            </w:r>
            <w:r>
              <w:t xml:space="preserve"> </w:t>
            </w:r>
            <w:r w:rsidRPr="00DF4E31">
              <w:t xml:space="preserve">and this </w:t>
            </w:r>
            <w:r>
              <w:t>should be</w:t>
            </w:r>
            <w:r w:rsidRPr="00DF4E31">
              <w:t xml:space="preserve"> reflected in the quality of </w:t>
            </w:r>
            <w:r>
              <w:t>the 2019–20</w:t>
            </w:r>
            <w:r w:rsidRPr="00DF4E31">
              <w:t xml:space="preserve"> procurement activity plan.</w:t>
            </w:r>
          </w:p>
        </w:tc>
        <w:tc>
          <w:tcPr>
            <w:tcW w:w="997" w:type="dxa"/>
          </w:tcPr>
          <w:p w14:paraId="3AC01510" w14:textId="77777777" w:rsidR="009A0E38" w:rsidRPr="005F2BDA" w:rsidRDefault="009A0E38" w:rsidP="00430574">
            <w:pPr>
              <w:pStyle w:val="TableText"/>
            </w:pPr>
            <w:r>
              <w:t>18.0</w:t>
            </w:r>
          </w:p>
        </w:tc>
        <w:tc>
          <w:tcPr>
            <w:tcW w:w="993" w:type="dxa"/>
          </w:tcPr>
          <w:p w14:paraId="75F4D7A8" w14:textId="77777777" w:rsidR="009A0E38" w:rsidRPr="005F2BDA" w:rsidRDefault="009A0E38" w:rsidP="00430574">
            <w:pPr>
              <w:pStyle w:val="TableText"/>
            </w:pPr>
            <w:r>
              <w:t>22.2</w:t>
            </w:r>
          </w:p>
        </w:tc>
      </w:tr>
    </w:tbl>
    <w:p w14:paraId="6B8B9843" w14:textId="77777777" w:rsidR="009A0E38" w:rsidRDefault="009A0E38" w:rsidP="009A0E38">
      <w:pPr>
        <w:pStyle w:val="Bullet1"/>
        <w:numPr>
          <w:ilvl w:val="0"/>
          <w:numId w:val="0"/>
        </w:numPr>
      </w:pPr>
    </w:p>
    <w:p w14:paraId="655D3E45" w14:textId="77777777" w:rsidR="009A0E38" w:rsidRPr="008F30C8" w:rsidRDefault="009A0E38" w:rsidP="005A0ECB">
      <w:pPr>
        <w:pStyle w:val="Normal1"/>
      </w:pPr>
    </w:p>
    <w:p w14:paraId="452AC7B0" w14:textId="77777777" w:rsidR="009A0E38" w:rsidRDefault="009A0E38">
      <w:pPr>
        <w:rPr>
          <w:rFonts w:ascii="Calibri" w:hAnsi="Calibri" w:cs="Calibri"/>
          <w:color w:val="4D4D4D"/>
          <w:kern w:val="28"/>
          <w:sz w:val="30"/>
          <w:szCs w:val="22"/>
          <w:lang w:eastAsia="en-US"/>
        </w:rPr>
      </w:pPr>
      <w:bookmarkStart w:id="198" w:name="_Hlk521668754"/>
      <w:r>
        <w:br w:type="page"/>
      </w:r>
    </w:p>
    <w:p w14:paraId="153B96FD" w14:textId="77777777" w:rsidR="0058492C" w:rsidRDefault="0058492C" w:rsidP="001E76A1">
      <w:pPr>
        <w:pStyle w:val="Heading2NoNum"/>
      </w:pPr>
      <w:bookmarkStart w:id="199" w:name="_Toc20648427"/>
      <w:bookmarkStart w:id="200" w:name="_Hlk17192723"/>
      <w:r>
        <w:lastRenderedPageBreak/>
        <w:t>P</w:t>
      </w:r>
      <w:bookmarkStart w:id="201" w:name="_Hlk522699746"/>
      <w:r>
        <w:t>ublic Transport Victoria</w:t>
      </w:r>
      <w:bookmarkEnd w:id="192"/>
      <w:bookmarkEnd w:id="199"/>
    </w:p>
    <w:p w14:paraId="2A1C188A" w14:textId="77777777" w:rsidR="00370C8F" w:rsidRPr="003F2DFE" w:rsidRDefault="00370C8F" w:rsidP="00370C8F">
      <w:pPr>
        <w:pStyle w:val="Normal1"/>
        <w:rPr>
          <w:b/>
        </w:rPr>
      </w:pPr>
      <w:r w:rsidRPr="003F2DFE">
        <w:t xml:space="preserve">Public Transport Victoria (PTV) is a statutory authority that acts as a system authority for all public transport and an advocate for public transport users. PTV sits with VicRoads, VicTrack and V/Line and other agencies under Transport for Victoria in </w:t>
      </w:r>
      <w:r>
        <w:t>the Department of Transport.</w:t>
      </w:r>
    </w:p>
    <w:p w14:paraId="12E63B8E" w14:textId="77777777" w:rsidR="00370C8F" w:rsidRDefault="00370C8F" w:rsidP="00370C8F">
      <w:pPr>
        <w:pStyle w:val="Normal1"/>
        <w:rPr>
          <w:b/>
        </w:rPr>
      </w:pPr>
      <w:r>
        <w:t xml:space="preserve">From </w:t>
      </w:r>
      <w:r w:rsidRPr="003F2DFE">
        <w:t>1 July 2019</w:t>
      </w:r>
      <w:r>
        <w:t>,</w:t>
      </w:r>
      <w:r w:rsidRPr="003F2DFE">
        <w:t xml:space="preserve"> PTV will transition into the Department of Transport.</w:t>
      </w:r>
    </w:p>
    <w:p w14:paraId="25876CC3" w14:textId="77777777" w:rsidR="00370C8F" w:rsidRPr="008D0051" w:rsidRDefault="00370C8F" w:rsidP="00370C8F">
      <w:pPr>
        <w:pStyle w:val="Normal1"/>
      </w:pPr>
      <w:r>
        <w:rPr>
          <w:lang w:val="en-US"/>
        </w:rPr>
        <w:t>PTV’s c</w:t>
      </w:r>
      <w:r w:rsidRPr="008D0051">
        <w:rPr>
          <w:lang w:val="en-US"/>
        </w:rPr>
        <w:t>orporate, facilities, IT and professional services expenditure, including engaging professional services for construction-related activities, come under VGPB governance.</w:t>
      </w:r>
      <w:r>
        <w:rPr>
          <w:lang w:val="en-US"/>
        </w:rPr>
        <w:t xml:space="preserve"> Whereas construction expenditure is subject to</w:t>
      </w:r>
      <w:r w:rsidRPr="008D0051">
        <w:rPr>
          <w:lang w:val="en-US"/>
        </w:rPr>
        <w:t xml:space="preserve"> the </w:t>
      </w:r>
      <w:r w:rsidRPr="00F5762A">
        <w:rPr>
          <w:i/>
          <w:iCs/>
          <w:lang w:val="en-US"/>
        </w:rPr>
        <w:t>Project Development and Construction Management Act 1994</w:t>
      </w:r>
      <w:r w:rsidRPr="008D0051">
        <w:rPr>
          <w:lang w:val="en-US"/>
        </w:rPr>
        <w:t>.</w:t>
      </w:r>
      <w:r>
        <w:rPr>
          <w:lang w:val="en-US"/>
        </w:rPr>
        <w:t xml:space="preserve"> </w:t>
      </w:r>
      <w:r>
        <w:t>Franchise contracts are governed by DTF’s High Value High Risk Investment Framework process.</w:t>
      </w:r>
    </w:p>
    <w:p w14:paraId="576434D4" w14:textId="77777777" w:rsidR="00370C8F" w:rsidRPr="008E55B9" w:rsidRDefault="00370C8F" w:rsidP="00370C8F">
      <w:pPr>
        <w:pStyle w:val="Heading3NoNum"/>
      </w:pPr>
      <w:r>
        <w:t>P</w:t>
      </w:r>
      <w:r w:rsidRPr="008E55B9">
        <w:t>rocurement profile</w:t>
      </w:r>
      <w:r>
        <w:t xml:space="preserve"> in</w:t>
      </w:r>
      <w:r w:rsidRPr="008E55B9">
        <w:t xml:space="preserve"> 2018–19</w:t>
      </w:r>
    </w:p>
    <w:tbl>
      <w:tblPr>
        <w:tblStyle w:val="TableGrid"/>
        <w:tblW w:w="8840" w:type="dxa"/>
        <w:tblInd w:w="846" w:type="dxa"/>
        <w:tblLook w:val="04A0" w:firstRow="1" w:lastRow="0" w:firstColumn="1" w:lastColumn="0" w:noHBand="0" w:noVBand="1"/>
      </w:tblPr>
      <w:tblGrid>
        <w:gridCol w:w="5438"/>
        <w:gridCol w:w="3402"/>
      </w:tblGrid>
      <w:tr w:rsidR="00370C8F" w:rsidRPr="008E55B9" w14:paraId="782C9F0B" w14:textId="77777777" w:rsidTr="00370C8F">
        <w:tc>
          <w:tcPr>
            <w:tcW w:w="5438" w:type="dxa"/>
          </w:tcPr>
          <w:p w14:paraId="3A4B8780" w14:textId="77777777" w:rsidR="00370C8F" w:rsidRPr="00512C7F" w:rsidRDefault="00370C8F" w:rsidP="00370C8F">
            <w:pPr>
              <w:pStyle w:val="Normal1"/>
              <w:ind w:left="0"/>
              <w:rPr>
                <w:sz w:val="40"/>
                <w:szCs w:val="40"/>
              </w:rPr>
            </w:pPr>
            <w:r w:rsidRPr="00BD351B">
              <w:rPr>
                <w:sz w:val="28"/>
                <w:szCs w:val="28"/>
              </w:rPr>
              <w:t xml:space="preserve">Approved </w:t>
            </w:r>
            <w:r w:rsidRPr="00EA7727">
              <w:rPr>
                <w:sz w:val="36"/>
                <w:szCs w:val="36"/>
              </w:rPr>
              <w:t>8</w:t>
            </w:r>
            <w:r w:rsidRPr="00BD351B">
              <w:rPr>
                <w:sz w:val="28"/>
                <w:szCs w:val="28"/>
              </w:rPr>
              <w:t xml:space="preserve"> </w:t>
            </w:r>
            <w:r w:rsidRPr="00EA7727">
              <w:rPr>
                <w:sz w:val="36"/>
                <w:szCs w:val="36"/>
              </w:rPr>
              <w:t>one-off supply</w:t>
            </w:r>
            <w:r w:rsidRPr="00BD351B">
              <w:rPr>
                <w:sz w:val="28"/>
                <w:szCs w:val="28"/>
              </w:rPr>
              <w:t xml:space="preserve"> contracts valued at </w:t>
            </w:r>
            <w:r w:rsidRPr="00EA7727">
              <w:rPr>
                <w:sz w:val="36"/>
                <w:szCs w:val="36"/>
              </w:rPr>
              <w:t xml:space="preserve">$20 </w:t>
            </w:r>
            <w:r>
              <w:rPr>
                <w:sz w:val="36"/>
                <w:szCs w:val="36"/>
              </w:rPr>
              <w:t>million</w:t>
            </w:r>
            <w:r w:rsidR="00512C7F">
              <w:rPr>
                <w:sz w:val="36"/>
                <w:szCs w:val="36"/>
              </w:rPr>
              <w:t>*</w:t>
            </w:r>
          </w:p>
        </w:tc>
        <w:tc>
          <w:tcPr>
            <w:tcW w:w="3402" w:type="dxa"/>
          </w:tcPr>
          <w:p w14:paraId="7E9A1535" w14:textId="77777777" w:rsidR="00370C8F" w:rsidRPr="008E55B9" w:rsidRDefault="00370C8F" w:rsidP="00370C8F">
            <w:pPr>
              <w:pStyle w:val="Normal1"/>
              <w:ind w:left="0"/>
              <w:rPr>
                <w:lang w:val="en-US"/>
              </w:rPr>
            </w:pPr>
            <w:r w:rsidRPr="00016814">
              <w:rPr>
                <w:sz w:val="36"/>
                <w:szCs w:val="36"/>
                <w:lang w:val="en-US"/>
              </w:rPr>
              <w:t>Mostly decentralised</w:t>
            </w:r>
            <w:r w:rsidRPr="008E55B9">
              <w:rPr>
                <w:sz w:val="40"/>
                <w:szCs w:val="40"/>
                <w:lang w:val="en-US"/>
              </w:rPr>
              <w:t xml:space="preserve"> </w:t>
            </w:r>
            <w:r w:rsidRPr="008E55B9">
              <w:rPr>
                <w:lang w:val="en-US"/>
              </w:rPr>
              <w:t xml:space="preserve">procurement </w:t>
            </w:r>
            <w:r>
              <w:rPr>
                <w:lang w:val="en-US"/>
              </w:rPr>
              <w:t>model</w:t>
            </w:r>
          </w:p>
        </w:tc>
      </w:tr>
      <w:tr w:rsidR="00370C8F" w:rsidRPr="00CC1F98" w14:paraId="6E491278" w14:textId="77777777" w:rsidTr="00370C8F">
        <w:tc>
          <w:tcPr>
            <w:tcW w:w="5438" w:type="dxa"/>
            <w:vMerge w:val="restart"/>
          </w:tcPr>
          <w:p w14:paraId="62DE4E86" w14:textId="77777777" w:rsidR="00370C8F" w:rsidRDefault="00370C8F" w:rsidP="00370C8F">
            <w:pPr>
              <w:pStyle w:val="Normal1"/>
              <w:ind w:left="0"/>
              <w:rPr>
                <w:b/>
                <w:lang w:val="en-US"/>
              </w:rPr>
            </w:pPr>
            <w:r w:rsidRPr="0051388F">
              <w:rPr>
                <w:b/>
                <w:lang w:val="en-US"/>
              </w:rPr>
              <w:t>Highlights in 2018–19</w:t>
            </w:r>
          </w:p>
          <w:p w14:paraId="05774951" w14:textId="77777777" w:rsidR="00370C8F" w:rsidRPr="004C7894" w:rsidRDefault="00370C8F" w:rsidP="004C7894">
            <w:pPr>
              <w:pStyle w:val="Normal1"/>
              <w:numPr>
                <w:ilvl w:val="0"/>
                <w:numId w:val="23"/>
              </w:numPr>
              <w:ind w:left="321"/>
              <w:rPr>
                <w:sz w:val="21"/>
                <w:szCs w:val="21"/>
              </w:rPr>
            </w:pPr>
            <w:r w:rsidRPr="004C7894">
              <w:rPr>
                <w:sz w:val="21"/>
                <w:szCs w:val="21"/>
              </w:rPr>
              <w:t>Successfully implemented a source-to-contract eProcurement system.</w:t>
            </w:r>
          </w:p>
          <w:p w14:paraId="4C446BB6" w14:textId="77777777" w:rsidR="00370C8F" w:rsidRPr="004C7894" w:rsidRDefault="00370C8F" w:rsidP="004C7894">
            <w:pPr>
              <w:pStyle w:val="Normal1"/>
              <w:numPr>
                <w:ilvl w:val="0"/>
                <w:numId w:val="23"/>
              </w:numPr>
              <w:ind w:left="321"/>
              <w:rPr>
                <w:sz w:val="21"/>
                <w:szCs w:val="21"/>
              </w:rPr>
            </w:pPr>
            <w:r w:rsidRPr="004C7894">
              <w:rPr>
                <w:sz w:val="21"/>
                <w:szCs w:val="21"/>
              </w:rPr>
              <w:t xml:space="preserve">Implementation of </w:t>
            </w:r>
            <w:r w:rsidR="00971C16">
              <w:rPr>
                <w:sz w:val="21"/>
                <w:szCs w:val="21"/>
              </w:rPr>
              <w:t>c</w:t>
            </w:r>
            <w:r w:rsidRPr="004C7894">
              <w:rPr>
                <w:sz w:val="21"/>
                <w:szCs w:val="21"/>
              </w:rPr>
              <w:t>ontract management framework and process.</w:t>
            </w:r>
          </w:p>
          <w:p w14:paraId="77E5034D" w14:textId="77777777" w:rsidR="00370C8F" w:rsidRDefault="00370C8F" w:rsidP="004C7894">
            <w:pPr>
              <w:pStyle w:val="Normal1"/>
              <w:numPr>
                <w:ilvl w:val="0"/>
                <w:numId w:val="23"/>
              </w:numPr>
              <w:ind w:left="321"/>
            </w:pPr>
            <w:r w:rsidRPr="004C7894">
              <w:rPr>
                <w:sz w:val="21"/>
                <w:szCs w:val="21"/>
              </w:rPr>
              <w:t xml:space="preserve">Capability training for probity and procurement process, with added focus for </w:t>
            </w:r>
            <w:r w:rsidR="00971C16" w:rsidRPr="004C7894">
              <w:rPr>
                <w:sz w:val="21"/>
                <w:szCs w:val="21"/>
              </w:rPr>
              <w:t xml:space="preserve">financial delegates </w:t>
            </w:r>
            <w:r w:rsidRPr="004C7894">
              <w:rPr>
                <w:sz w:val="21"/>
                <w:szCs w:val="21"/>
              </w:rPr>
              <w:t>around probity.</w:t>
            </w:r>
          </w:p>
        </w:tc>
        <w:tc>
          <w:tcPr>
            <w:tcW w:w="3402" w:type="dxa"/>
          </w:tcPr>
          <w:p w14:paraId="27BC872D" w14:textId="77777777" w:rsidR="00370C8F" w:rsidRDefault="00370C8F" w:rsidP="00370C8F">
            <w:pPr>
              <w:pStyle w:val="Normal1"/>
              <w:ind w:left="0"/>
              <w:rPr>
                <w:b/>
              </w:rPr>
            </w:pPr>
            <w:r w:rsidRPr="00D962DA">
              <w:rPr>
                <w:b/>
              </w:rPr>
              <w:t xml:space="preserve">Top categories of </w:t>
            </w:r>
            <w:r>
              <w:rPr>
                <w:b/>
              </w:rPr>
              <w:t>contract approvals</w:t>
            </w:r>
          </w:p>
          <w:p w14:paraId="069A99E6" w14:textId="77777777" w:rsidR="00370C8F" w:rsidRPr="004C7894" w:rsidRDefault="00370C8F" w:rsidP="004C7894">
            <w:pPr>
              <w:pStyle w:val="Normal1"/>
              <w:numPr>
                <w:ilvl w:val="0"/>
                <w:numId w:val="23"/>
              </w:numPr>
              <w:ind w:left="321"/>
              <w:rPr>
                <w:sz w:val="21"/>
                <w:szCs w:val="21"/>
              </w:rPr>
            </w:pPr>
            <w:r w:rsidRPr="004C7894">
              <w:rPr>
                <w:sz w:val="21"/>
                <w:szCs w:val="21"/>
              </w:rPr>
              <w:t>Corporate Services</w:t>
            </w:r>
          </w:p>
          <w:p w14:paraId="740ECA25" w14:textId="77777777" w:rsidR="00370C8F" w:rsidRPr="004C7894" w:rsidRDefault="00370C8F" w:rsidP="004C7894">
            <w:pPr>
              <w:pStyle w:val="Normal1"/>
              <w:numPr>
                <w:ilvl w:val="0"/>
                <w:numId w:val="23"/>
              </w:numPr>
              <w:ind w:left="321"/>
              <w:rPr>
                <w:sz w:val="21"/>
                <w:szCs w:val="21"/>
              </w:rPr>
            </w:pPr>
            <w:r w:rsidRPr="004C7894">
              <w:rPr>
                <w:sz w:val="21"/>
                <w:szCs w:val="21"/>
              </w:rPr>
              <w:t>Professional Services</w:t>
            </w:r>
          </w:p>
          <w:p w14:paraId="766DD31E" w14:textId="77777777" w:rsidR="00370C8F" w:rsidRPr="001070A5" w:rsidRDefault="00370C8F" w:rsidP="004C7894">
            <w:pPr>
              <w:pStyle w:val="Normal1"/>
              <w:numPr>
                <w:ilvl w:val="0"/>
                <w:numId w:val="23"/>
              </w:numPr>
              <w:ind w:left="321"/>
              <w:rPr>
                <w:b/>
              </w:rPr>
            </w:pPr>
            <w:r w:rsidRPr="004C7894">
              <w:rPr>
                <w:sz w:val="21"/>
                <w:szCs w:val="21"/>
              </w:rPr>
              <w:t>Marketing</w:t>
            </w:r>
          </w:p>
        </w:tc>
      </w:tr>
      <w:tr w:rsidR="00370C8F" w:rsidRPr="00CC1F98" w14:paraId="50FC7EBE" w14:textId="77777777" w:rsidTr="004C7894">
        <w:trPr>
          <w:trHeight w:val="1160"/>
        </w:trPr>
        <w:tc>
          <w:tcPr>
            <w:tcW w:w="5438" w:type="dxa"/>
            <w:vMerge/>
          </w:tcPr>
          <w:p w14:paraId="04566714" w14:textId="77777777" w:rsidR="00370C8F" w:rsidRPr="00CC1F98" w:rsidRDefault="00370C8F" w:rsidP="00370C8F">
            <w:pPr>
              <w:pStyle w:val="Normal1"/>
              <w:ind w:left="0"/>
              <w:rPr>
                <w:lang w:val="en-US"/>
              </w:rPr>
            </w:pPr>
          </w:p>
        </w:tc>
        <w:tc>
          <w:tcPr>
            <w:tcW w:w="3402" w:type="dxa"/>
          </w:tcPr>
          <w:p w14:paraId="01BD29E2" w14:textId="77777777" w:rsidR="00370C8F" w:rsidRPr="0051388F" w:rsidRDefault="00D85852" w:rsidP="00370C8F">
            <w:pPr>
              <w:pStyle w:val="Normal1"/>
              <w:ind w:left="0"/>
              <w:rPr>
                <w:lang w:val="en-US"/>
              </w:rPr>
            </w:pPr>
            <w:r w:rsidRPr="00F8620D">
              <w:rPr>
                <w:sz w:val="36"/>
                <w:szCs w:val="36"/>
                <w:lang w:val="en-US"/>
              </w:rPr>
              <w:t>F</w:t>
            </w:r>
            <w:r w:rsidR="00370C8F" w:rsidRPr="001070A5">
              <w:rPr>
                <w:sz w:val="36"/>
                <w:szCs w:val="36"/>
                <w:lang w:val="en-US"/>
              </w:rPr>
              <w:t>ocused</w:t>
            </w:r>
            <w:r w:rsidR="00370C8F">
              <w:rPr>
                <w:lang w:val="en-US"/>
              </w:rPr>
              <w:t xml:space="preserve"> and </w:t>
            </w:r>
            <w:r w:rsidR="00370C8F" w:rsidRPr="001070A5">
              <w:rPr>
                <w:sz w:val="36"/>
                <w:szCs w:val="36"/>
                <w:lang w:val="en-US"/>
              </w:rPr>
              <w:t xml:space="preserve">strategic </w:t>
            </w:r>
            <w:r w:rsidR="00370C8F">
              <w:rPr>
                <w:lang w:val="en-US"/>
              </w:rPr>
              <w:t>complexity profile</w:t>
            </w:r>
          </w:p>
        </w:tc>
      </w:tr>
      <w:tr w:rsidR="00370C8F" w:rsidRPr="00CC1F98" w14:paraId="5F9364AE" w14:textId="77777777" w:rsidTr="00370C8F">
        <w:tc>
          <w:tcPr>
            <w:tcW w:w="8840" w:type="dxa"/>
            <w:gridSpan w:val="2"/>
          </w:tcPr>
          <w:p w14:paraId="01972F59" w14:textId="77777777" w:rsidR="00370C8F" w:rsidRPr="00C000FB" w:rsidRDefault="00370C8F" w:rsidP="00370C8F">
            <w:pPr>
              <w:pStyle w:val="Normal1"/>
              <w:ind w:left="0"/>
            </w:pPr>
            <w:r>
              <w:rPr>
                <w:b/>
                <w:bCs/>
                <w:lang w:val="en-US"/>
              </w:rPr>
              <w:t>AO</w:t>
            </w:r>
            <w:r w:rsidRPr="00890D18">
              <w:rPr>
                <w:b/>
                <w:bCs/>
                <w:lang w:val="en-US"/>
              </w:rPr>
              <w:t>:</w:t>
            </w:r>
            <w:r w:rsidRPr="00C000FB">
              <w:rPr>
                <w:lang w:val="en-US"/>
              </w:rPr>
              <w:t xml:space="preserve"> </w:t>
            </w:r>
            <w:r w:rsidRPr="003F2DFE">
              <w:t>Jeroen Weimar</w:t>
            </w:r>
            <w:r>
              <w:t xml:space="preserve">, CEO, </w:t>
            </w:r>
            <w:r w:rsidRPr="003F2DFE">
              <w:t>Office of the CEO</w:t>
            </w:r>
          </w:p>
          <w:p w14:paraId="2000182A" w14:textId="77777777" w:rsidR="00370C8F" w:rsidRPr="00C000FB" w:rsidRDefault="00370C8F" w:rsidP="00370C8F">
            <w:pPr>
              <w:pStyle w:val="Normal1"/>
              <w:ind w:left="0"/>
            </w:pPr>
            <w:r>
              <w:rPr>
                <w:b/>
                <w:bCs/>
              </w:rPr>
              <w:t>CPO</w:t>
            </w:r>
            <w:r w:rsidRPr="00890D18">
              <w:rPr>
                <w:b/>
                <w:bCs/>
              </w:rPr>
              <w:t>:</w:t>
            </w:r>
            <w:r w:rsidRPr="00C000FB">
              <w:t xml:space="preserve"> </w:t>
            </w:r>
            <w:r w:rsidRPr="003F2DFE">
              <w:t>Ken Tuke</w:t>
            </w:r>
            <w:r>
              <w:t xml:space="preserve">, CPO, </w:t>
            </w:r>
            <w:r w:rsidRPr="003F2DFE">
              <w:t>Corporate Services</w:t>
            </w:r>
          </w:p>
          <w:p w14:paraId="3EABCAE4" w14:textId="77777777" w:rsidR="00370C8F" w:rsidRPr="0051388F" w:rsidRDefault="00370C8F" w:rsidP="00370C8F">
            <w:pPr>
              <w:pStyle w:val="Normal1"/>
              <w:ind w:left="0"/>
              <w:rPr>
                <w:b/>
                <w:lang w:val="en-US"/>
              </w:rPr>
            </w:pPr>
            <w:r w:rsidRPr="00890D18">
              <w:rPr>
                <w:b/>
                <w:bCs/>
                <w:lang w:val="en-US"/>
              </w:rPr>
              <w:t>IPU Chair:</w:t>
            </w:r>
            <w:r w:rsidRPr="00C000FB">
              <w:rPr>
                <w:lang w:val="en-US"/>
              </w:rPr>
              <w:t xml:space="preserve"> </w:t>
            </w:r>
            <w:r w:rsidRPr="003F2DFE">
              <w:t>Dean Tillotson</w:t>
            </w:r>
            <w:r>
              <w:t xml:space="preserve">, </w:t>
            </w:r>
            <w:r w:rsidRPr="003F2DFE">
              <w:t>Executive Director, Corporate Services</w:t>
            </w:r>
          </w:p>
        </w:tc>
      </w:tr>
    </w:tbl>
    <w:p w14:paraId="348A5342" w14:textId="77777777" w:rsidR="00512C7F" w:rsidRDefault="00512C7F" w:rsidP="00512C7F">
      <w:pPr>
        <w:pStyle w:val="Normal1"/>
      </w:pPr>
      <w:r>
        <w:t>* Contracts valued at $100 000 or more.</w:t>
      </w:r>
    </w:p>
    <w:p w14:paraId="39A8E1F8" w14:textId="77777777" w:rsidR="00370C8F" w:rsidRDefault="00370C8F" w:rsidP="00370C8F">
      <w:pPr>
        <w:pStyle w:val="Normal1"/>
      </w:pPr>
    </w:p>
    <w:p w14:paraId="1EF1BC84" w14:textId="77777777" w:rsidR="00370C8F" w:rsidRDefault="00370C8F" w:rsidP="00370C8F">
      <w:pPr>
        <w:rPr>
          <w:rFonts w:ascii="Calibri" w:hAnsi="Calibri" w:cs="Calibri"/>
          <w:b/>
          <w:color w:val="4D4D4D"/>
          <w:kern w:val="28"/>
          <w:sz w:val="26"/>
          <w:lang w:val="en-US"/>
        </w:rPr>
      </w:pPr>
      <w:r>
        <w:br w:type="page"/>
      </w:r>
    </w:p>
    <w:p w14:paraId="3AD9CA20" w14:textId="77777777" w:rsidR="00370C8F" w:rsidRPr="00CD6245" w:rsidRDefault="00370C8F" w:rsidP="00370C8F">
      <w:pPr>
        <w:pStyle w:val="Heading3NoNum"/>
      </w:pPr>
      <w:r w:rsidRPr="00CD6245">
        <w:lastRenderedPageBreak/>
        <w:t>Performance</w:t>
      </w:r>
    </w:p>
    <w:p w14:paraId="502C13FA" w14:textId="77777777" w:rsidR="00370C8F" w:rsidRPr="00CD6245" w:rsidRDefault="00370C8F" w:rsidP="00370C8F">
      <w:pPr>
        <w:pStyle w:val="Normal1"/>
      </w:pPr>
      <w:r>
        <w:fldChar w:fldCharType="begin"/>
      </w:r>
      <w:r>
        <w:instrText xml:space="preserve"> REF _Ref521240323 \h  \* MERGEFORMAT </w:instrText>
      </w:r>
      <w:r>
        <w:fldChar w:fldCharType="separate"/>
      </w:r>
      <w:r w:rsidR="002607DC" w:rsidRPr="00CD6245">
        <w:t xml:space="preserve">Table </w:t>
      </w:r>
      <w:r w:rsidR="002607DC">
        <w:rPr>
          <w:noProof/>
        </w:rPr>
        <w:t>35</w:t>
      </w:r>
      <w:r>
        <w:fldChar w:fldCharType="end"/>
      </w:r>
      <w:r w:rsidRPr="00CD6245">
        <w:t xml:space="preserve"> </w:t>
      </w:r>
      <w:r>
        <w:t>sets out PTV’s performance in 2018–19. PTV gained accreditation to the VGPB supply policy framework on 1 January 2017, so this is the second year of reporting performance measures.</w:t>
      </w:r>
    </w:p>
    <w:p w14:paraId="46073C4E" w14:textId="77777777" w:rsidR="00370C8F" w:rsidRDefault="00370C8F" w:rsidP="00370C8F">
      <w:pPr>
        <w:pStyle w:val="Caption"/>
      </w:pPr>
      <w:bookmarkStart w:id="202" w:name="_Ref521240323"/>
      <w:bookmarkStart w:id="203" w:name="_Toc503949273"/>
      <w:bookmarkStart w:id="204" w:name="_Toc12717999"/>
      <w:bookmarkStart w:id="205" w:name="_Toc17130221"/>
      <w:r w:rsidRPr="00CD6245">
        <w:t xml:space="preserve">Table </w:t>
      </w:r>
      <w:r>
        <w:rPr>
          <w:noProof/>
        </w:rPr>
        <w:fldChar w:fldCharType="begin"/>
      </w:r>
      <w:r>
        <w:rPr>
          <w:noProof/>
        </w:rPr>
        <w:instrText xml:space="preserve"> SEQ Table \* ARABIC </w:instrText>
      </w:r>
      <w:r>
        <w:rPr>
          <w:noProof/>
        </w:rPr>
        <w:fldChar w:fldCharType="separate"/>
      </w:r>
      <w:r w:rsidR="002607DC">
        <w:rPr>
          <w:noProof/>
        </w:rPr>
        <w:t>35</w:t>
      </w:r>
      <w:r>
        <w:rPr>
          <w:noProof/>
        </w:rPr>
        <w:fldChar w:fldCharType="end"/>
      </w:r>
      <w:bookmarkEnd w:id="202"/>
      <w:r w:rsidRPr="00CD6245">
        <w:t xml:space="preserve">: </w:t>
      </w:r>
      <w:r>
        <w:t>PTV’s</w:t>
      </w:r>
      <w:r w:rsidRPr="00CD6245">
        <w:t xml:space="preserve"> performance in </w:t>
      </w:r>
      <w:bookmarkEnd w:id="203"/>
      <w:r>
        <w:t>2018–19</w:t>
      </w:r>
      <w:bookmarkEnd w:id="204"/>
      <w:bookmarkEnd w:id="205"/>
    </w:p>
    <w:tbl>
      <w:tblPr>
        <w:tblStyle w:val="TableGrid1"/>
        <w:tblW w:w="9096" w:type="dxa"/>
        <w:tblInd w:w="704" w:type="dxa"/>
        <w:tblLook w:val="04A0" w:firstRow="1" w:lastRow="0" w:firstColumn="1" w:lastColumn="0" w:noHBand="0" w:noVBand="1"/>
      </w:tblPr>
      <w:tblGrid>
        <w:gridCol w:w="4820"/>
        <w:gridCol w:w="2269"/>
        <w:gridCol w:w="997"/>
        <w:gridCol w:w="993"/>
        <w:gridCol w:w="17"/>
      </w:tblGrid>
      <w:tr w:rsidR="00370C8F" w:rsidRPr="006C6059" w14:paraId="7031E78C" w14:textId="77777777" w:rsidTr="00370C8F">
        <w:trPr>
          <w:gridAfter w:val="1"/>
          <w:wAfter w:w="17" w:type="dxa"/>
        </w:trPr>
        <w:tc>
          <w:tcPr>
            <w:tcW w:w="7089" w:type="dxa"/>
            <w:gridSpan w:val="2"/>
          </w:tcPr>
          <w:p w14:paraId="1EA1580D" w14:textId="77777777" w:rsidR="00370C8F" w:rsidRPr="006C6059" w:rsidRDefault="00370C8F" w:rsidP="00370C8F">
            <w:pPr>
              <w:pStyle w:val="TableHeader"/>
              <w:rPr>
                <w:color w:val="1F497D" w:themeColor="text2"/>
              </w:rPr>
            </w:pPr>
          </w:p>
        </w:tc>
        <w:tc>
          <w:tcPr>
            <w:tcW w:w="997" w:type="dxa"/>
          </w:tcPr>
          <w:p w14:paraId="2EBBAACA" w14:textId="77777777" w:rsidR="00370C8F" w:rsidRPr="006C6059" w:rsidRDefault="00370C8F" w:rsidP="00370C8F">
            <w:pPr>
              <w:pStyle w:val="TableHeader"/>
              <w:rPr>
                <w:color w:val="1F497D" w:themeColor="text2"/>
                <w:sz w:val="18"/>
                <w:szCs w:val="18"/>
              </w:rPr>
            </w:pPr>
            <w:r w:rsidRPr="006C6059">
              <w:rPr>
                <w:color w:val="1F497D" w:themeColor="text2"/>
                <w:sz w:val="18"/>
                <w:szCs w:val="18"/>
              </w:rPr>
              <w:t>2017–18</w:t>
            </w:r>
          </w:p>
        </w:tc>
        <w:tc>
          <w:tcPr>
            <w:tcW w:w="993" w:type="dxa"/>
          </w:tcPr>
          <w:p w14:paraId="7093C678" w14:textId="77777777" w:rsidR="00370C8F" w:rsidRPr="006C6059" w:rsidRDefault="00370C8F" w:rsidP="00370C8F">
            <w:pPr>
              <w:pStyle w:val="TableHeader"/>
              <w:rPr>
                <w:color w:val="1F497D" w:themeColor="text2"/>
                <w:sz w:val="18"/>
                <w:szCs w:val="18"/>
              </w:rPr>
            </w:pPr>
            <w:r w:rsidRPr="006C6059">
              <w:rPr>
                <w:color w:val="1F497D" w:themeColor="text2"/>
                <w:sz w:val="18"/>
                <w:szCs w:val="18"/>
              </w:rPr>
              <w:t>2018–19</w:t>
            </w:r>
          </w:p>
        </w:tc>
      </w:tr>
      <w:tr w:rsidR="00370C8F" w:rsidRPr="006C6059" w14:paraId="544A1043" w14:textId="77777777" w:rsidTr="00370C8F">
        <w:trPr>
          <w:gridAfter w:val="1"/>
          <w:wAfter w:w="17" w:type="dxa"/>
        </w:trPr>
        <w:tc>
          <w:tcPr>
            <w:tcW w:w="7089" w:type="dxa"/>
            <w:gridSpan w:val="2"/>
          </w:tcPr>
          <w:p w14:paraId="458CCCBC" w14:textId="77777777" w:rsidR="00370C8F" w:rsidRPr="006C6059" w:rsidRDefault="00370C8F" w:rsidP="00370C8F">
            <w:pPr>
              <w:pStyle w:val="TableHeader"/>
              <w:rPr>
                <w:color w:val="1F497D" w:themeColor="text2"/>
              </w:rPr>
            </w:pPr>
          </w:p>
        </w:tc>
        <w:tc>
          <w:tcPr>
            <w:tcW w:w="1990" w:type="dxa"/>
            <w:gridSpan w:val="2"/>
          </w:tcPr>
          <w:p w14:paraId="45973145" w14:textId="77777777" w:rsidR="00370C8F" w:rsidRPr="006C6059" w:rsidRDefault="00370C8F" w:rsidP="00370C8F">
            <w:pPr>
              <w:pStyle w:val="TableHeader"/>
              <w:jc w:val="center"/>
              <w:rPr>
                <w:b w:val="0"/>
                <w:color w:val="1F497D" w:themeColor="text2"/>
                <w:sz w:val="20"/>
                <w:szCs w:val="20"/>
              </w:rPr>
            </w:pPr>
            <w:r w:rsidRPr="006C6059">
              <w:rPr>
                <w:b w:val="0"/>
                <w:color w:val="1F497D" w:themeColor="text2"/>
                <w:sz w:val="20"/>
                <w:szCs w:val="20"/>
              </w:rPr>
              <w:t>(%)</w:t>
            </w:r>
          </w:p>
        </w:tc>
      </w:tr>
      <w:tr w:rsidR="00370C8F" w:rsidRPr="00C000FB" w14:paraId="25DC873F" w14:textId="77777777" w:rsidTr="00370C8F">
        <w:tc>
          <w:tcPr>
            <w:tcW w:w="9096" w:type="dxa"/>
            <w:gridSpan w:val="5"/>
          </w:tcPr>
          <w:p w14:paraId="385EBF45" w14:textId="77777777" w:rsidR="00370C8F" w:rsidRPr="006C6059" w:rsidRDefault="00370C8F" w:rsidP="00370C8F">
            <w:pPr>
              <w:pStyle w:val="Perfheader"/>
            </w:pPr>
            <w:r w:rsidRPr="006C6059">
              <w:t>Value created from department procurement activity</w:t>
            </w:r>
          </w:p>
        </w:tc>
      </w:tr>
      <w:tr w:rsidR="00370C8F" w:rsidRPr="005F2BDA" w14:paraId="19BD39D2" w14:textId="77777777" w:rsidTr="00370C8F">
        <w:trPr>
          <w:gridAfter w:val="1"/>
          <w:wAfter w:w="17" w:type="dxa"/>
        </w:trPr>
        <w:tc>
          <w:tcPr>
            <w:tcW w:w="7089" w:type="dxa"/>
            <w:gridSpan w:val="2"/>
          </w:tcPr>
          <w:p w14:paraId="183D32D0" w14:textId="77777777" w:rsidR="00370C8F" w:rsidRPr="005F2BDA" w:rsidRDefault="00370C8F" w:rsidP="00370C8F">
            <w:pPr>
              <w:pStyle w:val="TableText"/>
            </w:pPr>
            <w:r>
              <w:t>The procurement team c</w:t>
            </w:r>
            <w:r w:rsidRPr="00556BEF">
              <w:t>ontinue</w:t>
            </w:r>
            <w:r>
              <w:t>s</w:t>
            </w:r>
            <w:r w:rsidRPr="00556BEF">
              <w:t xml:space="preserve"> to encourage the business to consult and</w:t>
            </w:r>
            <w:r>
              <w:t xml:space="preserve">, </w:t>
            </w:r>
            <w:r w:rsidRPr="00556BEF">
              <w:t>where possible</w:t>
            </w:r>
            <w:r>
              <w:t>,</w:t>
            </w:r>
            <w:r w:rsidRPr="00556BEF">
              <w:t xml:space="preserve"> involve procurement specialist in the contract negotiation.</w:t>
            </w:r>
            <w:r>
              <w:t xml:space="preserve"> </w:t>
            </w:r>
            <w:r w:rsidRPr="00556BEF">
              <w:t>Procurement confidence and partnership with the business has increased a</w:t>
            </w:r>
            <w:r>
              <w:t>nd</w:t>
            </w:r>
            <w:r w:rsidRPr="00556BEF">
              <w:t xml:space="preserve"> the procurement skillset is constantly growing.</w:t>
            </w:r>
          </w:p>
        </w:tc>
        <w:tc>
          <w:tcPr>
            <w:tcW w:w="997" w:type="dxa"/>
          </w:tcPr>
          <w:p w14:paraId="7ED30E81" w14:textId="77777777" w:rsidR="00370C8F" w:rsidRPr="005F2BDA" w:rsidRDefault="00370C8F" w:rsidP="00370C8F">
            <w:pPr>
              <w:rPr>
                <w:sz w:val="20"/>
                <w:szCs w:val="20"/>
              </w:rPr>
            </w:pPr>
            <w:r>
              <w:t>0.2</w:t>
            </w:r>
          </w:p>
        </w:tc>
        <w:tc>
          <w:tcPr>
            <w:tcW w:w="993" w:type="dxa"/>
          </w:tcPr>
          <w:p w14:paraId="01E06CDE" w14:textId="77777777" w:rsidR="00370C8F" w:rsidRPr="005F2BDA" w:rsidRDefault="00370C8F" w:rsidP="00370C8F">
            <w:pPr>
              <w:rPr>
                <w:sz w:val="20"/>
                <w:szCs w:val="20"/>
              </w:rPr>
            </w:pPr>
            <w:r>
              <w:rPr>
                <w:sz w:val="20"/>
                <w:szCs w:val="20"/>
              </w:rPr>
              <w:t>4.3</w:t>
            </w:r>
          </w:p>
        </w:tc>
      </w:tr>
      <w:tr w:rsidR="00370C8F" w:rsidRPr="00C000FB" w14:paraId="7BA5A0B0" w14:textId="77777777" w:rsidTr="00370C8F">
        <w:tc>
          <w:tcPr>
            <w:tcW w:w="9096" w:type="dxa"/>
            <w:gridSpan w:val="5"/>
          </w:tcPr>
          <w:p w14:paraId="0B5FF779" w14:textId="77777777" w:rsidR="00370C8F" w:rsidRPr="00C000FB" w:rsidRDefault="00370C8F" w:rsidP="00370C8F">
            <w:pPr>
              <w:pStyle w:val="Perfheader"/>
            </w:pPr>
            <w:r w:rsidRPr="00C000FB">
              <w:t>Proportion of P-Card (or equivalent) transactions at or below $2 000</w:t>
            </w:r>
          </w:p>
        </w:tc>
      </w:tr>
      <w:tr w:rsidR="00370C8F" w:rsidRPr="006C6059" w14:paraId="6998DB48" w14:textId="77777777" w:rsidTr="00370C8F">
        <w:trPr>
          <w:gridAfter w:val="1"/>
          <w:wAfter w:w="17" w:type="dxa"/>
        </w:trPr>
        <w:tc>
          <w:tcPr>
            <w:tcW w:w="7089" w:type="dxa"/>
            <w:gridSpan w:val="2"/>
          </w:tcPr>
          <w:p w14:paraId="1C1287EF" w14:textId="77777777" w:rsidR="00370C8F" w:rsidRPr="005F2BDA" w:rsidRDefault="00370C8F" w:rsidP="00370C8F">
            <w:pPr>
              <w:pStyle w:val="TableText"/>
            </w:pPr>
            <w:r>
              <w:t xml:space="preserve">Reduced number of P-Cards available in the business as new staff </w:t>
            </w:r>
            <w:r w:rsidR="00971C16">
              <w:t xml:space="preserve">were recruited </w:t>
            </w:r>
            <w:r>
              <w:t xml:space="preserve">and </w:t>
            </w:r>
            <w:r w:rsidR="00971C16">
              <w:t>needed</w:t>
            </w:r>
            <w:r>
              <w:t xml:space="preserve"> training on financial delegation and credit card responsibility.</w:t>
            </w:r>
          </w:p>
        </w:tc>
        <w:tc>
          <w:tcPr>
            <w:tcW w:w="997" w:type="dxa"/>
          </w:tcPr>
          <w:p w14:paraId="0DF5A961" w14:textId="77777777" w:rsidR="00370C8F" w:rsidRPr="005F2BDA" w:rsidRDefault="00370C8F" w:rsidP="00370C8F">
            <w:pPr>
              <w:pStyle w:val="TableText"/>
            </w:pPr>
            <w:r w:rsidRPr="007765D3">
              <w:t>19.7</w:t>
            </w:r>
          </w:p>
        </w:tc>
        <w:tc>
          <w:tcPr>
            <w:tcW w:w="993" w:type="dxa"/>
          </w:tcPr>
          <w:p w14:paraId="246FA1A4" w14:textId="77777777" w:rsidR="00370C8F" w:rsidRPr="005F2BDA" w:rsidRDefault="00370C8F" w:rsidP="00370C8F">
            <w:pPr>
              <w:pStyle w:val="TableText"/>
            </w:pPr>
            <w:r>
              <w:t>10.6</w:t>
            </w:r>
          </w:p>
        </w:tc>
      </w:tr>
      <w:tr w:rsidR="00370C8F" w:rsidRPr="00C000FB" w14:paraId="1D3B0BF9" w14:textId="77777777" w:rsidTr="00370C8F">
        <w:tc>
          <w:tcPr>
            <w:tcW w:w="9096" w:type="dxa"/>
            <w:gridSpan w:val="5"/>
          </w:tcPr>
          <w:p w14:paraId="282136AB" w14:textId="77777777" w:rsidR="00370C8F" w:rsidRPr="00C000FB" w:rsidRDefault="00370C8F" w:rsidP="00370C8F">
            <w:pPr>
              <w:pStyle w:val="Perfheader"/>
            </w:pPr>
            <w:r w:rsidRPr="00C000FB">
              <w:t>Increase in procurement capability</w:t>
            </w:r>
          </w:p>
        </w:tc>
      </w:tr>
      <w:tr w:rsidR="00370C8F" w:rsidRPr="006C6059" w14:paraId="29731D5E" w14:textId="77777777" w:rsidTr="00370C8F">
        <w:trPr>
          <w:gridAfter w:val="1"/>
          <w:wAfter w:w="17" w:type="dxa"/>
        </w:trPr>
        <w:tc>
          <w:tcPr>
            <w:tcW w:w="7089" w:type="dxa"/>
            <w:gridSpan w:val="2"/>
          </w:tcPr>
          <w:p w14:paraId="7D471EBA" w14:textId="77777777" w:rsidR="00370C8F" w:rsidRPr="005F2BDA" w:rsidRDefault="00370C8F" w:rsidP="00370C8F">
            <w:pPr>
              <w:pStyle w:val="TableText"/>
            </w:pPr>
            <w:r w:rsidRPr="005C7CFA">
              <w:t xml:space="preserve">A better understanding of the role of procurement within the business </w:t>
            </w:r>
            <w:r>
              <w:t xml:space="preserve">has increased </w:t>
            </w:r>
            <w:r w:rsidRPr="005C7CFA">
              <w:t>capability.</w:t>
            </w:r>
            <w:r>
              <w:t xml:space="preserve"> PTV provides o</w:t>
            </w:r>
            <w:r w:rsidRPr="005C7CFA">
              <w:t xml:space="preserve">ngoing resource training on procurement and probity requirements. As </w:t>
            </w:r>
            <w:r>
              <w:t xml:space="preserve">PTV transitions to </w:t>
            </w:r>
            <w:r w:rsidRPr="005C7CFA">
              <w:t>DoT</w:t>
            </w:r>
            <w:r>
              <w:t>,</w:t>
            </w:r>
            <w:r w:rsidRPr="005C7CFA">
              <w:t xml:space="preserve"> this should be expanded as a mandatory requirement </w:t>
            </w:r>
            <w:r>
              <w:t>for</w:t>
            </w:r>
            <w:r w:rsidRPr="005C7CFA">
              <w:t xml:space="preserve"> all employees.</w:t>
            </w:r>
          </w:p>
        </w:tc>
        <w:tc>
          <w:tcPr>
            <w:tcW w:w="997" w:type="dxa"/>
          </w:tcPr>
          <w:p w14:paraId="2C72CC85" w14:textId="77777777" w:rsidR="00370C8F" w:rsidRPr="005F2BDA" w:rsidRDefault="00370C8F" w:rsidP="00370C8F">
            <w:pPr>
              <w:pStyle w:val="TableText"/>
            </w:pPr>
            <w:r>
              <w:t>..</w:t>
            </w:r>
          </w:p>
        </w:tc>
        <w:tc>
          <w:tcPr>
            <w:tcW w:w="993" w:type="dxa"/>
          </w:tcPr>
          <w:p w14:paraId="4B1CC309" w14:textId="77777777" w:rsidR="00370C8F" w:rsidRPr="005F2BDA" w:rsidRDefault="00370C8F" w:rsidP="00370C8F">
            <w:pPr>
              <w:pStyle w:val="TableText"/>
            </w:pPr>
            <w:r>
              <w:t>7.4</w:t>
            </w:r>
          </w:p>
        </w:tc>
      </w:tr>
      <w:tr w:rsidR="00370C8F" w:rsidRPr="00C000FB" w14:paraId="1B3276C3" w14:textId="77777777" w:rsidTr="00370C8F">
        <w:tc>
          <w:tcPr>
            <w:tcW w:w="9096" w:type="dxa"/>
            <w:gridSpan w:val="5"/>
          </w:tcPr>
          <w:p w14:paraId="403A649B" w14:textId="77777777" w:rsidR="00370C8F" w:rsidRPr="00C000FB" w:rsidRDefault="00370C8F" w:rsidP="00370C8F">
            <w:pPr>
              <w:pStyle w:val="Perfheader"/>
            </w:pPr>
            <w:r w:rsidRPr="00C000FB">
              <w:t>Cost of procurement resources</w:t>
            </w:r>
          </w:p>
        </w:tc>
      </w:tr>
      <w:tr w:rsidR="00370C8F" w:rsidRPr="006C6059" w14:paraId="50A6ACAD" w14:textId="77777777" w:rsidTr="00370C8F">
        <w:trPr>
          <w:gridAfter w:val="1"/>
          <w:wAfter w:w="17" w:type="dxa"/>
        </w:trPr>
        <w:tc>
          <w:tcPr>
            <w:tcW w:w="7089" w:type="dxa"/>
            <w:gridSpan w:val="2"/>
          </w:tcPr>
          <w:p w14:paraId="7A02D241" w14:textId="77777777" w:rsidR="00370C8F" w:rsidRPr="005F2BDA" w:rsidRDefault="00370C8F" w:rsidP="00370C8F">
            <w:pPr>
              <w:pStyle w:val="TableText"/>
            </w:pPr>
            <w:r w:rsidRPr="005C7CFA">
              <w:t>Increased procurement processes and</w:t>
            </w:r>
            <w:r>
              <w:t xml:space="preserve"> more</w:t>
            </w:r>
            <w:r w:rsidRPr="005C7CFA">
              <w:t xml:space="preserve"> reliance from the business on procurement resources </w:t>
            </w:r>
            <w:r>
              <w:t>saw</w:t>
            </w:r>
            <w:r w:rsidRPr="005C7CFA">
              <w:t xml:space="preserve"> a high throughput with the same resource levels.</w:t>
            </w:r>
          </w:p>
        </w:tc>
        <w:tc>
          <w:tcPr>
            <w:tcW w:w="997" w:type="dxa"/>
          </w:tcPr>
          <w:p w14:paraId="59490963" w14:textId="77777777" w:rsidR="00370C8F" w:rsidRPr="005F2BDA" w:rsidRDefault="00370C8F" w:rsidP="00370C8F">
            <w:pPr>
              <w:pStyle w:val="TableText"/>
            </w:pPr>
            <w:r>
              <w:t>0.7</w:t>
            </w:r>
          </w:p>
        </w:tc>
        <w:tc>
          <w:tcPr>
            <w:tcW w:w="993" w:type="dxa"/>
          </w:tcPr>
          <w:p w14:paraId="61FA0BE1" w14:textId="77777777" w:rsidR="00370C8F" w:rsidRPr="005F2BDA" w:rsidRDefault="00370C8F" w:rsidP="00370C8F">
            <w:pPr>
              <w:pStyle w:val="TableText"/>
            </w:pPr>
            <w:r>
              <w:t>0.6</w:t>
            </w:r>
          </w:p>
        </w:tc>
      </w:tr>
      <w:tr w:rsidR="00370C8F" w:rsidRPr="00C000FB" w14:paraId="6CEA7213" w14:textId="77777777" w:rsidTr="00370C8F">
        <w:tc>
          <w:tcPr>
            <w:tcW w:w="9096" w:type="dxa"/>
            <w:gridSpan w:val="5"/>
          </w:tcPr>
          <w:p w14:paraId="253B3EF1" w14:textId="77777777" w:rsidR="00370C8F" w:rsidRPr="00C000FB" w:rsidRDefault="00370C8F" w:rsidP="00370C8F">
            <w:pPr>
              <w:pStyle w:val="Perfheader"/>
            </w:pPr>
            <w:r w:rsidRPr="00C000FB">
              <w:t xml:space="preserve">Supplier satisfaction assessment </w:t>
            </w:r>
          </w:p>
        </w:tc>
      </w:tr>
      <w:tr w:rsidR="00370C8F" w:rsidRPr="006C6059" w14:paraId="41C39DAD" w14:textId="77777777" w:rsidTr="00370C8F">
        <w:trPr>
          <w:gridAfter w:val="1"/>
          <w:wAfter w:w="17" w:type="dxa"/>
        </w:trPr>
        <w:tc>
          <w:tcPr>
            <w:tcW w:w="4820" w:type="dxa"/>
            <w:vMerge w:val="restart"/>
          </w:tcPr>
          <w:p w14:paraId="79272A86" w14:textId="77777777" w:rsidR="00370C8F" w:rsidRPr="005F2BDA" w:rsidRDefault="00370C8F" w:rsidP="00370C8F">
            <w:pPr>
              <w:pStyle w:val="TableText"/>
            </w:pPr>
            <w:r w:rsidRPr="00016814">
              <w:t xml:space="preserve">Increased </w:t>
            </w:r>
            <w:r>
              <w:t xml:space="preserve">turnaround time on </w:t>
            </w:r>
            <w:r w:rsidRPr="00016814">
              <w:t>responses to submissions. Further face to face interaction pre and post</w:t>
            </w:r>
            <w:r w:rsidR="00B91B2A">
              <w:t>-</w:t>
            </w:r>
            <w:r w:rsidRPr="00016814">
              <w:t>engagement will create a better supplier engag</w:t>
            </w:r>
            <w:r>
              <w:t>e</w:t>
            </w:r>
            <w:r w:rsidRPr="00016814">
              <w:t>ment process.</w:t>
            </w:r>
          </w:p>
        </w:tc>
        <w:tc>
          <w:tcPr>
            <w:tcW w:w="2269" w:type="dxa"/>
          </w:tcPr>
          <w:p w14:paraId="6E975EF9" w14:textId="77777777" w:rsidR="00370C8F" w:rsidRPr="005F2BDA" w:rsidRDefault="00370C8F" w:rsidP="00370C8F">
            <w:pPr>
              <w:pStyle w:val="TableText"/>
            </w:pPr>
            <w:r w:rsidRPr="000451B5">
              <w:t>Successful satisfied</w:t>
            </w:r>
          </w:p>
        </w:tc>
        <w:tc>
          <w:tcPr>
            <w:tcW w:w="997" w:type="dxa"/>
          </w:tcPr>
          <w:p w14:paraId="40235FE2" w14:textId="77777777" w:rsidR="00370C8F" w:rsidRPr="005F2BDA" w:rsidRDefault="00370C8F" w:rsidP="00370C8F">
            <w:pPr>
              <w:pStyle w:val="TableText"/>
            </w:pPr>
            <w:r>
              <w:t>82</w:t>
            </w:r>
          </w:p>
        </w:tc>
        <w:tc>
          <w:tcPr>
            <w:tcW w:w="993" w:type="dxa"/>
          </w:tcPr>
          <w:p w14:paraId="28222A75" w14:textId="77777777" w:rsidR="00370C8F" w:rsidRPr="005F2BDA" w:rsidRDefault="00370C8F" w:rsidP="00370C8F">
            <w:pPr>
              <w:pStyle w:val="TableText"/>
            </w:pPr>
            <w:r>
              <w:t>86</w:t>
            </w:r>
          </w:p>
        </w:tc>
      </w:tr>
      <w:tr w:rsidR="00370C8F" w:rsidRPr="006C6059" w14:paraId="4C6E77CD" w14:textId="77777777" w:rsidTr="00370C8F">
        <w:trPr>
          <w:gridAfter w:val="1"/>
          <w:wAfter w:w="17" w:type="dxa"/>
        </w:trPr>
        <w:tc>
          <w:tcPr>
            <w:tcW w:w="4820" w:type="dxa"/>
            <w:vMerge/>
          </w:tcPr>
          <w:p w14:paraId="0884C128" w14:textId="77777777" w:rsidR="00370C8F" w:rsidRPr="005F2BDA" w:rsidRDefault="00370C8F" w:rsidP="00370C8F">
            <w:pPr>
              <w:pStyle w:val="TableText"/>
            </w:pPr>
          </w:p>
        </w:tc>
        <w:tc>
          <w:tcPr>
            <w:tcW w:w="2269" w:type="dxa"/>
          </w:tcPr>
          <w:p w14:paraId="67F2BDB2" w14:textId="77777777" w:rsidR="00370C8F" w:rsidRPr="005F2BDA" w:rsidRDefault="00370C8F" w:rsidP="00370C8F">
            <w:pPr>
              <w:pStyle w:val="TableText"/>
            </w:pPr>
            <w:r w:rsidRPr="000451B5">
              <w:t>Unsuccessful</w:t>
            </w:r>
            <w:r>
              <w:t xml:space="preserve"> </w:t>
            </w:r>
            <w:r w:rsidRPr="000451B5">
              <w:t>satisfied</w:t>
            </w:r>
          </w:p>
        </w:tc>
        <w:tc>
          <w:tcPr>
            <w:tcW w:w="997" w:type="dxa"/>
          </w:tcPr>
          <w:p w14:paraId="66644F45" w14:textId="77777777" w:rsidR="00370C8F" w:rsidRPr="005F2BDA" w:rsidRDefault="00370C8F" w:rsidP="00370C8F">
            <w:pPr>
              <w:pStyle w:val="TableText"/>
            </w:pPr>
            <w:r>
              <w:t>23</w:t>
            </w:r>
          </w:p>
        </w:tc>
        <w:tc>
          <w:tcPr>
            <w:tcW w:w="993" w:type="dxa"/>
          </w:tcPr>
          <w:p w14:paraId="314202B4" w14:textId="77777777" w:rsidR="00370C8F" w:rsidRPr="005F2BDA" w:rsidRDefault="00370C8F" w:rsidP="00370C8F">
            <w:pPr>
              <w:pStyle w:val="TableText"/>
            </w:pPr>
            <w:r>
              <w:t>46</w:t>
            </w:r>
          </w:p>
        </w:tc>
      </w:tr>
      <w:tr w:rsidR="00370C8F" w:rsidRPr="00C000FB" w14:paraId="4A40B278" w14:textId="77777777" w:rsidTr="00370C8F">
        <w:tc>
          <w:tcPr>
            <w:tcW w:w="9096" w:type="dxa"/>
            <w:gridSpan w:val="5"/>
          </w:tcPr>
          <w:p w14:paraId="44F6C718" w14:textId="77777777" w:rsidR="00370C8F" w:rsidRPr="00C000FB" w:rsidRDefault="00370C8F" w:rsidP="00370C8F">
            <w:pPr>
              <w:pStyle w:val="Perfheader"/>
            </w:pPr>
            <w:r w:rsidRPr="00C000FB">
              <w:t>Planned procurement activity as a % of actual procurement activity</w:t>
            </w:r>
          </w:p>
        </w:tc>
      </w:tr>
      <w:tr w:rsidR="00370C8F" w:rsidRPr="006C6059" w14:paraId="7193C83C" w14:textId="77777777" w:rsidTr="00370C8F">
        <w:trPr>
          <w:gridAfter w:val="1"/>
          <w:wAfter w:w="17" w:type="dxa"/>
        </w:trPr>
        <w:tc>
          <w:tcPr>
            <w:tcW w:w="7089" w:type="dxa"/>
            <w:gridSpan w:val="2"/>
          </w:tcPr>
          <w:p w14:paraId="2F0B7BC3" w14:textId="77777777" w:rsidR="00150B0A" w:rsidRDefault="00150B0A" w:rsidP="00370C8F">
            <w:pPr>
              <w:pStyle w:val="TableText"/>
            </w:pPr>
            <w:r>
              <w:t xml:space="preserve">PTV had five planned procurements and three unplanned procurements which went to market in 2018–19. PTV </w:t>
            </w:r>
            <w:r w:rsidR="009A7861">
              <w:t xml:space="preserve">buys </w:t>
            </w:r>
            <w:r>
              <w:t>most goods and services from SPCs and did not include these purchases in its procurement planning, reflecting in the low score here.</w:t>
            </w:r>
          </w:p>
          <w:p w14:paraId="6697BD55" w14:textId="77777777" w:rsidR="00150B0A" w:rsidRPr="001070A5" w:rsidRDefault="00150B0A" w:rsidP="00370C8F">
            <w:pPr>
              <w:pStyle w:val="TableText"/>
            </w:pPr>
            <w:r>
              <w:t>PTV’s future focus will be on accurately forecasting procurement activity as a group under DoT.</w:t>
            </w:r>
          </w:p>
        </w:tc>
        <w:tc>
          <w:tcPr>
            <w:tcW w:w="997" w:type="dxa"/>
          </w:tcPr>
          <w:p w14:paraId="66474962" w14:textId="77777777" w:rsidR="00370C8F" w:rsidRPr="005F2BDA" w:rsidRDefault="00370C8F" w:rsidP="00370C8F">
            <w:pPr>
              <w:pStyle w:val="TableText"/>
            </w:pPr>
            <w:r w:rsidRPr="00433559">
              <w:t>4.5</w:t>
            </w:r>
          </w:p>
        </w:tc>
        <w:tc>
          <w:tcPr>
            <w:tcW w:w="993" w:type="dxa"/>
          </w:tcPr>
          <w:p w14:paraId="57D716D5" w14:textId="77777777" w:rsidR="00370C8F" w:rsidRPr="005F2BDA" w:rsidRDefault="00370C8F" w:rsidP="00370C8F">
            <w:pPr>
              <w:pStyle w:val="TableText"/>
            </w:pPr>
            <w:r>
              <w:t>5.0</w:t>
            </w:r>
          </w:p>
        </w:tc>
      </w:tr>
      <w:bookmarkEnd w:id="200"/>
    </w:tbl>
    <w:p w14:paraId="4D75A45A" w14:textId="77777777" w:rsidR="00370C8F" w:rsidRPr="00CC1F98" w:rsidRDefault="00370C8F" w:rsidP="00370C8F">
      <w:pPr>
        <w:pStyle w:val="Bullet1"/>
        <w:numPr>
          <w:ilvl w:val="0"/>
          <w:numId w:val="0"/>
        </w:numPr>
        <w:rPr>
          <w:lang w:val="en-US"/>
        </w:rPr>
      </w:pPr>
    </w:p>
    <w:p w14:paraId="352EE298" w14:textId="77777777" w:rsidR="00370C8F" w:rsidRPr="00370C8F" w:rsidRDefault="00370C8F" w:rsidP="00370C8F">
      <w:pPr>
        <w:rPr>
          <w:rFonts w:ascii="Times New Roman" w:hAnsi="Times New Roman"/>
          <w:lang w:val="en-US" w:eastAsia="en-US"/>
        </w:rPr>
      </w:pPr>
    </w:p>
    <w:p w14:paraId="62B7A926" w14:textId="77777777" w:rsidR="00370C8F" w:rsidRDefault="00370C8F" w:rsidP="00370C8F">
      <w:pPr>
        <w:rPr>
          <w:lang w:eastAsia="en-US"/>
        </w:rPr>
      </w:pPr>
    </w:p>
    <w:p w14:paraId="3AE0FF08" w14:textId="77777777" w:rsidR="00370C8F" w:rsidRPr="00370C8F" w:rsidRDefault="00370C8F" w:rsidP="00370C8F">
      <w:pPr>
        <w:rPr>
          <w:lang w:eastAsia="en-US"/>
        </w:rPr>
      </w:pPr>
    </w:p>
    <w:p w14:paraId="64A4A2C8" w14:textId="77777777" w:rsidR="00370C8F" w:rsidRDefault="00370C8F">
      <w:pPr>
        <w:rPr>
          <w:rFonts w:ascii="Calibri" w:hAnsi="Calibri" w:cs="Calibri"/>
          <w:color w:val="4D4D4D"/>
          <w:kern w:val="28"/>
          <w:sz w:val="30"/>
          <w:szCs w:val="22"/>
          <w:lang w:eastAsia="en-US"/>
        </w:rPr>
      </w:pPr>
      <w:bookmarkStart w:id="206" w:name="_Hlk521320174"/>
      <w:bookmarkStart w:id="207" w:name="_Hlk522701524"/>
      <w:bookmarkEnd w:id="198"/>
      <w:r>
        <w:br w:type="page"/>
      </w:r>
    </w:p>
    <w:p w14:paraId="1B05BA6F" w14:textId="77777777" w:rsidR="00FF2D35" w:rsidRDefault="00FF2D35" w:rsidP="00FF2D35">
      <w:pPr>
        <w:pStyle w:val="Heading2NoNum"/>
      </w:pPr>
      <w:bookmarkStart w:id="208" w:name="_Toc20648428"/>
      <w:r w:rsidRPr="00160B30">
        <w:lastRenderedPageBreak/>
        <w:t>VicRoads</w:t>
      </w:r>
      <w:bookmarkEnd w:id="208"/>
    </w:p>
    <w:p w14:paraId="45CDFDC1" w14:textId="77777777" w:rsidR="00370C8F" w:rsidRDefault="00370C8F" w:rsidP="00370C8F">
      <w:pPr>
        <w:pStyle w:val="Normal1"/>
        <w:rPr>
          <w:color w:val="000000"/>
        </w:rPr>
      </w:pPr>
      <w:r w:rsidRPr="007117F3">
        <w:t xml:space="preserve">VicRoads plans, develops and manages the arterial road network delivering road safety initiatives and customer focused registration and licensing services. VicRoads aims to make Victorians’ lives better, through journeys that are safe, reliable, efficient and sustainable, </w:t>
      </w:r>
      <w:r w:rsidRPr="007117F3">
        <w:rPr>
          <w:color w:val="000000"/>
        </w:rPr>
        <w:t>supporting economic prosperity and liveability</w:t>
      </w:r>
      <w:r>
        <w:rPr>
          <w:color w:val="000000"/>
        </w:rPr>
        <w:t>, and</w:t>
      </w:r>
      <w:r w:rsidRPr="007117F3">
        <w:rPr>
          <w:color w:val="000000"/>
        </w:rPr>
        <w:t xml:space="preserve"> shaping the development and use of Victoria’s road system as an integral part of the overall transport system.</w:t>
      </w:r>
    </w:p>
    <w:p w14:paraId="0A8CAF41" w14:textId="77777777" w:rsidR="00370C8F" w:rsidRDefault="00370C8F" w:rsidP="00370C8F">
      <w:pPr>
        <w:pStyle w:val="Normal1"/>
        <w:rPr>
          <w:color w:val="000000"/>
        </w:rPr>
      </w:pPr>
      <w:r w:rsidRPr="00F3152D">
        <w:rPr>
          <w:color w:val="000000"/>
        </w:rPr>
        <w:t>Procurement is a key function of the organisation</w:t>
      </w:r>
      <w:r>
        <w:rPr>
          <w:color w:val="000000"/>
        </w:rPr>
        <w:t xml:space="preserve">. </w:t>
      </w:r>
      <w:r w:rsidRPr="00F3152D">
        <w:rPr>
          <w:color w:val="000000"/>
        </w:rPr>
        <w:t>VicRoads undertakes $1.</w:t>
      </w:r>
      <w:r>
        <w:rPr>
          <w:color w:val="000000"/>
        </w:rPr>
        <w:t>4 billion</w:t>
      </w:r>
      <w:r w:rsidRPr="00F3152D">
        <w:rPr>
          <w:color w:val="000000"/>
        </w:rPr>
        <w:t xml:space="preserve"> of building and construction</w:t>
      </w:r>
      <w:r>
        <w:rPr>
          <w:color w:val="000000"/>
        </w:rPr>
        <w:t>-</w:t>
      </w:r>
      <w:r w:rsidRPr="00F3152D">
        <w:rPr>
          <w:color w:val="000000"/>
        </w:rPr>
        <w:t>related procurement (80</w:t>
      </w:r>
      <w:r>
        <w:rPr>
          <w:color w:val="000000"/>
        </w:rPr>
        <w:t xml:space="preserve"> per cent</w:t>
      </w:r>
      <w:r w:rsidRPr="00F3152D">
        <w:rPr>
          <w:color w:val="000000"/>
        </w:rPr>
        <w:t>) and $357</w:t>
      </w:r>
      <w:r>
        <w:rPr>
          <w:color w:val="000000"/>
        </w:rPr>
        <w:t xml:space="preserve"> million</w:t>
      </w:r>
      <w:r w:rsidRPr="00F3152D">
        <w:rPr>
          <w:color w:val="000000"/>
        </w:rPr>
        <w:t xml:space="preserve"> (20</w:t>
      </w:r>
      <w:r>
        <w:rPr>
          <w:color w:val="000000"/>
        </w:rPr>
        <w:t xml:space="preserve"> per cent</w:t>
      </w:r>
      <w:r w:rsidRPr="00F3152D">
        <w:rPr>
          <w:color w:val="000000"/>
        </w:rPr>
        <w:t>) of goods and services</w:t>
      </w:r>
      <w:r>
        <w:rPr>
          <w:color w:val="000000"/>
        </w:rPr>
        <w:t>-</w:t>
      </w:r>
      <w:r w:rsidRPr="00F3152D">
        <w:rPr>
          <w:color w:val="000000"/>
        </w:rPr>
        <w:t xml:space="preserve">related procurement </w:t>
      </w:r>
      <w:r>
        <w:rPr>
          <w:color w:val="000000"/>
        </w:rPr>
        <w:t>each year</w:t>
      </w:r>
      <w:r w:rsidRPr="00F3152D">
        <w:rPr>
          <w:color w:val="000000"/>
        </w:rPr>
        <w:t xml:space="preserve"> across a broad range of categories.</w:t>
      </w:r>
    </w:p>
    <w:p w14:paraId="522C17CB" w14:textId="77777777" w:rsidR="00370C8F" w:rsidRDefault="00370C8F" w:rsidP="00370C8F">
      <w:pPr>
        <w:pStyle w:val="Normal1"/>
        <w:rPr>
          <w:color w:val="000000"/>
        </w:rPr>
      </w:pPr>
      <w:r>
        <w:rPr>
          <w:color w:val="000000"/>
        </w:rPr>
        <w:t>On</w:t>
      </w:r>
      <w:r w:rsidRPr="00F3152D">
        <w:rPr>
          <w:color w:val="000000"/>
        </w:rPr>
        <w:t xml:space="preserve"> 1 July 2018</w:t>
      </w:r>
      <w:r>
        <w:rPr>
          <w:color w:val="000000"/>
        </w:rPr>
        <w:t>,</w:t>
      </w:r>
      <w:r w:rsidRPr="00F3152D">
        <w:rPr>
          <w:color w:val="000000"/>
        </w:rPr>
        <w:t xml:space="preserve"> the VicRoads Major Projects area moved from VicRoads to form Major Roads Projects Victoria. Whil</w:t>
      </w:r>
      <w:r>
        <w:rPr>
          <w:color w:val="000000"/>
        </w:rPr>
        <w:t>e</w:t>
      </w:r>
      <w:r w:rsidRPr="00F3152D">
        <w:rPr>
          <w:color w:val="000000"/>
        </w:rPr>
        <w:t xml:space="preserve"> this resulted in a decrease in project</w:t>
      </w:r>
      <w:r>
        <w:rPr>
          <w:color w:val="000000"/>
        </w:rPr>
        <w:t>-</w:t>
      </w:r>
      <w:r w:rsidRPr="00F3152D">
        <w:rPr>
          <w:color w:val="000000"/>
        </w:rPr>
        <w:t xml:space="preserve">related expenditure, </w:t>
      </w:r>
      <w:r>
        <w:rPr>
          <w:color w:val="000000"/>
        </w:rPr>
        <w:t>other road spend increased</w:t>
      </w:r>
      <w:r w:rsidRPr="00F3152D">
        <w:rPr>
          <w:color w:val="000000"/>
        </w:rPr>
        <w:t xml:space="preserve"> significant</w:t>
      </w:r>
      <w:r>
        <w:rPr>
          <w:color w:val="000000"/>
        </w:rPr>
        <w:t>ly</w:t>
      </w:r>
      <w:r w:rsidRPr="00F3152D">
        <w:rPr>
          <w:color w:val="000000"/>
        </w:rPr>
        <w:t xml:space="preserve"> </w:t>
      </w:r>
      <w:r>
        <w:rPr>
          <w:color w:val="000000"/>
        </w:rPr>
        <w:t>during the same period</w:t>
      </w:r>
      <w:r w:rsidRPr="00F3152D">
        <w:rPr>
          <w:color w:val="000000"/>
        </w:rPr>
        <w:t>.</w:t>
      </w:r>
    </w:p>
    <w:p w14:paraId="0099B605" w14:textId="77777777" w:rsidR="00731C04" w:rsidRDefault="00731C04" w:rsidP="00731C04">
      <w:pPr>
        <w:pStyle w:val="Normal1"/>
        <w:rPr>
          <w:b/>
        </w:rPr>
      </w:pPr>
      <w:r>
        <w:t xml:space="preserve">From </w:t>
      </w:r>
      <w:r w:rsidRPr="003F2DFE">
        <w:t>1 July 2019</w:t>
      </w:r>
      <w:r>
        <w:t>,</w:t>
      </w:r>
      <w:r w:rsidRPr="003F2DFE">
        <w:t xml:space="preserve"> </w:t>
      </w:r>
      <w:r w:rsidR="00550AE5">
        <w:t xml:space="preserve">VicRoads </w:t>
      </w:r>
      <w:r w:rsidRPr="003F2DFE">
        <w:t>will transition into the Department of Transport.</w:t>
      </w:r>
    </w:p>
    <w:p w14:paraId="23E8872E" w14:textId="77777777" w:rsidR="00370C8F" w:rsidRDefault="00370C8F" w:rsidP="00370C8F">
      <w:pPr>
        <w:pStyle w:val="Heading3NoNum"/>
      </w:pPr>
      <w:r w:rsidRPr="00CD6245">
        <w:t>Procurement profile</w:t>
      </w:r>
      <w:r w:rsidR="00971C16">
        <w:t xml:space="preserve"> in 2018–19</w:t>
      </w:r>
    </w:p>
    <w:tbl>
      <w:tblPr>
        <w:tblStyle w:val="TableGrid"/>
        <w:tblW w:w="8840" w:type="dxa"/>
        <w:tblInd w:w="846" w:type="dxa"/>
        <w:tblLook w:val="04A0" w:firstRow="1" w:lastRow="0" w:firstColumn="1" w:lastColumn="0" w:noHBand="0" w:noVBand="1"/>
      </w:tblPr>
      <w:tblGrid>
        <w:gridCol w:w="5438"/>
        <w:gridCol w:w="3402"/>
      </w:tblGrid>
      <w:tr w:rsidR="00370C8F" w:rsidRPr="00CC1F98" w14:paraId="44869AD7" w14:textId="77777777" w:rsidTr="00370C8F">
        <w:tc>
          <w:tcPr>
            <w:tcW w:w="5438" w:type="dxa"/>
          </w:tcPr>
          <w:p w14:paraId="2A96AD61" w14:textId="77777777" w:rsidR="00370C8F" w:rsidRPr="00BD351B" w:rsidRDefault="00370C8F" w:rsidP="00370C8F">
            <w:pPr>
              <w:pStyle w:val="Normal1"/>
              <w:ind w:left="0"/>
              <w:rPr>
                <w:sz w:val="28"/>
                <w:szCs w:val="28"/>
              </w:rPr>
            </w:pPr>
            <w:r w:rsidRPr="00BD351B">
              <w:rPr>
                <w:sz w:val="28"/>
                <w:szCs w:val="28"/>
              </w:rPr>
              <w:t xml:space="preserve">Approved </w:t>
            </w:r>
            <w:r>
              <w:rPr>
                <w:sz w:val="28"/>
                <w:szCs w:val="28"/>
              </w:rPr>
              <w:t>108</w:t>
            </w:r>
            <w:r w:rsidRPr="00BD351B">
              <w:rPr>
                <w:sz w:val="28"/>
                <w:szCs w:val="28"/>
              </w:rPr>
              <w:t xml:space="preserve"> </w:t>
            </w:r>
            <w:r>
              <w:rPr>
                <w:sz w:val="40"/>
                <w:szCs w:val="40"/>
              </w:rPr>
              <w:t xml:space="preserve">one-off supply </w:t>
            </w:r>
            <w:r w:rsidR="002C4DAD">
              <w:rPr>
                <w:sz w:val="40"/>
                <w:szCs w:val="40"/>
              </w:rPr>
              <w:t>contracts</w:t>
            </w:r>
            <w:r w:rsidR="002C4DAD" w:rsidRPr="00BD351B">
              <w:rPr>
                <w:sz w:val="28"/>
                <w:szCs w:val="28"/>
              </w:rPr>
              <w:t xml:space="preserve"> </w:t>
            </w:r>
            <w:r w:rsidRPr="00BD351B">
              <w:rPr>
                <w:sz w:val="28"/>
                <w:szCs w:val="28"/>
              </w:rPr>
              <w:t xml:space="preserve">valued at </w:t>
            </w:r>
            <w:r w:rsidRPr="00BD351B">
              <w:rPr>
                <w:sz w:val="40"/>
                <w:szCs w:val="40"/>
              </w:rPr>
              <w:t>$</w:t>
            </w:r>
            <w:r>
              <w:rPr>
                <w:sz w:val="40"/>
                <w:szCs w:val="40"/>
              </w:rPr>
              <w:t>70 million*</w:t>
            </w:r>
          </w:p>
        </w:tc>
        <w:tc>
          <w:tcPr>
            <w:tcW w:w="3402" w:type="dxa"/>
          </w:tcPr>
          <w:p w14:paraId="71863405" w14:textId="77777777" w:rsidR="00370C8F" w:rsidRPr="00BD351B" w:rsidRDefault="00370C8F" w:rsidP="00370C8F">
            <w:pPr>
              <w:pStyle w:val="Normal1"/>
              <w:ind w:left="0"/>
            </w:pPr>
            <w:r w:rsidRPr="002E398B">
              <w:rPr>
                <w:sz w:val="40"/>
                <w:szCs w:val="40"/>
              </w:rPr>
              <w:t>Centre-led</w:t>
            </w:r>
            <w:r>
              <w:rPr>
                <w:lang w:val="en-US"/>
              </w:rPr>
              <w:t xml:space="preserve"> procurement function</w:t>
            </w:r>
          </w:p>
        </w:tc>
      </w:tr>
      <w:tr w:rsidR="00370C8F" w:rsidRPr="00CC1F98" w14:paraId="08D19D5E" w14:textId="77777777" w:rsidTr="00370C8F">
        <w:trPr>
          <w:trHeight w:val="1853"/>
        </w:trPr>
        <w:tc>
          <w:tcPr>
            <w:tcW w:w="5438" w:type="dxa"/>
            <w:vMerge w:val="restart"/>
            <w:tcBorders>
              <w:bottom w:val="single" w:sz="4" w:space="0" w:color="auto"/>
            </w:tcBorders>
          </w:tcPr>
          <w:p w14:paraId="7AEF0571" w14:textId="77777777" w:rsidR="00370C8F" w:rsidRDefault="00370C8F" w:rsidP="00370C8F">
            <w:pPr>
              <w:pStyle w:val="Normal1"/>
              <w:ind w:left="0"/>
              <w:rPr>
                <w:b/>
                <w:lang w:val="en-US"/>
              </w:rPr>
            </w:pPr>
            <w:r w:rsidRPr="0051388F">
              <w:rPr>
                <w:b/>
                <w:lang w:val="en-US"/>
              </w:rPr>
              <w:t>Highlights in 2018–19</w:t>
            </w:r>
          </w:p>
          <w:p w14:paraId="3EB0AA00" w14:textId="77777777" w:rsidR="00370C8F" w:rsidRPr="004C7894" w:rsidRDefault="00370C8F" w:rsidP="004C7894">
            <w:pPr>
              <w:pStyle w:val="Normal1"/>
              <w:numPr>
                <w:ilvl w:val="0"/>
                <w:numId w:val="23"/>
              </w:numPr>
              <w:ind w:left="321"/>
              <w:rPr>
                <w:sz w:val="21"/>
                <w:szCs w:val="21"/>
              </w:rPr>
            </w:pPr>
            <w:r w:rsidRPr="004C7894">
              <w:rPr>
                <w:sz w:val="21"/>
                <w:szCs w:val="21"/>
              </w:rPr>
              <w:t>Established a social procurement team in the Procurement Services unit, to support implementation of VicRoads’ Social Procurement Strategy.</w:t>
            </w:r>
          </w:p>
          <w:p w14:paraId="1A7695D9" w14:textId="77777777" w:rsidR="00370C8F" w:rsidRPr="004C7894" w:rsidRDefault="00370C8F" w:rsidP="004C7894">
            <w:pPr>
              <w:pStyle w:val="Normal1"/>
              <w:numPr>
                <w:ilvl w:val="0"/>
                <w:numId w:val="23"/>
              </w:numPr>
              <w:ind w:left="321"/>
              <w:rPr>
                <w:sz w:val="21"/>
                <w:szCs w:val="21"/>
              </w:rPr>
            </w:pPr>
            <w:r w:rsidRPr="004C7894">
              <w:rPr>
                <w:sz w:val="21"/>
                <w:szCs w:val="21"/>
              </w:rPr>
              <w:t>Developed a procurement management framework to help staff and new starters understand VicRoads’ procurement function.</w:t>
            </w:r>
          </w:p>
          <w:p w14:paraId="525F631F" w14:textId="77777777" w:rsidR="00370C8F" w:rsidRPr="004C7894" w:rsidRDefault="00370C8F" w:rsidP="004C7894">
            <w:pPr>
              <w:pStyle w:val="Normal1"/>
              <w:numPr>
                <w:ilvl w:val="0"/>
                <w:numId w:val="23"/>
              </w:numPr>
              <w:ind w:left="321"/>
              <w:rPr>
                <w:sz w:val="21"/>
                <w:szCs w:val="21"/>
              </w:rPr>
            </w:pPr>
            <w:r w:rsidRPr="004C7894">
              <w:rPr>
                <w:sz w:val="21"/>
                <w:szCs w:val="21"/>
              </w:rPr>
              <w:t>Set up procurement spend dashboards so business areas can understand their historical procurement function and find opportunities for improvement.</w:t>
            </w:r>
          </w:p>
          <w:p w14:paraId="306A8C6E" w14:textId="77777777" w:rsidR="00370C8F" w:rsidRDefault="00370C8F" w:rsidP="004C7894">
            <w:pPr>
              <w:pStyle w:val="Normal1"/>
              <w:numPr>
                <w:ilvl w:val="0"/>
                <w:numId w:val="23"/>
              </w:numPr>
              <w:ind w:left="321"/>
            </w:pPr>
            <w:r w:rsidRPr="004C7894">
              <w:rPr>
                <w:sz w:val="21"/>
                <w:szCs w:val="21"/>
              </w:rPr>
              <w:t>Established a VicRoads Community of Practice group to work towards a business-wide category management approach to procurement.</w:t>
            </w:r>
          </w:p>
        </w:tc>
        <w:tc>
          <w:tcPr>
            <w:tcW w:w="3402" w:type="dxa"/>
            <w:tcBorders>
              <w:bottom w:val="single" w:sz="4" w:space="0" w:color="auto"/>
            </w:tcBorders>
          </w:tcPr>
          <w:p w14:paraId="029A2E95" w14:textId="77777777" w:rsidR="00370C8F" w:rsidRDefault="00370C8F" w:rsidP="00370C8F">
            <w:pPr>
              <w:pStyle w:val="Normal1"/>
              <w:ind w:left="0"/>
              <w:rPr>
                <w:b/>
              </w:rPr>
            </w:pPr>
            <w:r w:rsidRPr="00D962DA">
              <w:rPr>
                <w:b/>
              </w:rPr>
              <w:t xml:space="preserve">Top categories of </w:t>
            </w:r>
            <w:r>
              <w:rPr>
                <w:b/>
              </w:rPr>
              <w:t>contract approval</w:t>
            </w:r>
          </w:p>
          <w:p w14:paraId="6FF9BCB4" w14:textId="77777777" w:rsidR="00370C8F" w:rsidRPr="004C7894" w:rsidRDefault="00370C8F" w:rsidP="004C7894">
            <w:pPr>
              <w:pStyle w:val="Normal1"/>
              <w:numPr>
                <w:ilvl w:val="0"/>
                <w:numId w:val="23"/>
              </w:numPr>
              <w:ind w:left="321"/>
              <w:rPr>
                <w:sz w:val="21"/>
                <w:szCs w:val="21"/>
              </w:rPr>
            </w:pPr>
            <w:r w:rsidRPr="004C7894">
              <w:rPr>
                <w:sz w:val="21"/>
                <w:szCs w:val="21"/>
              </w:rPr>
              <w:t>People services</w:t>
            </w:r>
          </w:p>
          <w:p w14:paraId="5AC93689" w14:textId="77777777" w:rsidR="00370C8F" w:rsidRPr="004C7894" w:rsidRDefault="00370C8F" w:rsidP="004C7894">
            <w:pPr>
              <w:pStyle w:val="Normal1"/>
              <w:numPr>
                <w:ilvl w:val="0"/>
                <w:numId w:val="23"/>
              </w:numPr>
              <w:ind w:left="321"/>
              <w:rPr>
                <w:sz w:val="21"/>
                <w:szCs w:val="21"/>
              </w:rPr>
            </w:pPr>
            <w:r w:rsidRPr="004C7894">
              <w:rPr>
                <w:sz w:val="21"/>
                <w:szCs w:val="21"/>
              </w:rPr>
              <w:t>Professional services</w:t>
            </w:r>
          </w:p>
          <w:p w14:paraId="743DFAF6" w14:textId="77777777" w:rsidR="00370C8F" w:rsidRPr="00F3152D" w:rsidRDefault="00370C8F" w:rsidP="004C7894">
            <w:pPr>
              <w:pStyle w:val="Normal1"/>
              <w:numPr>
                <w:ilvl w:val="0"/>
                <w:numId w:val="23"/>
              </w:numPr>
              <w:ind w:left="321"/>
              <w:rPr>
                <w:b/>
              </w:rPr>
            </w:pPr>
            <w:r w:rsidRPr="004C7894">
              <w:rPr>
                <w:sz w:val="21"/>
                <w:szCs w:val="21"/>
              </w:rPr>
              <w:t>ICT goods and services</w:t>
            </w:r>
          </w:p>
        </w:tc>
      </w:tr>
      <w:tr w:rsidR="00370C8F" w:rsidRPr="00CC1F98" w14:paraId="3F559854" w14:textId="77777777" w:rsidTr="00370C8F">
        <w:trPr>
          <w:trHeight w:val="747"/>
        </w:trPr>
        <w:tc>
          <w:tcPr>
            <w:tcW w:w="5438" w:type="dxa"/>
            <w:vMerge/>
            <w:tcBorders>
              <w:bottom w:val="single" w:sz="4" w:space="0" w:color="auto"/>
            </w:tcBorders>
          </w:tcPr>
          <w:p w14:paraId="6C8EC522" w14:textId="77777777" w:rsidR="00370C8F" w:rsidRDefault="00370C8F" w:rsidP="00370C8F">
            <w:pPr>
              <w:pStyle w:val="Normal1"/>
              <w:ind w:left="0"/>
            </w:pPr>
          </w:p>
        </w:tc>
        <w:tc>
          <w:tcPr>
            <w:tcW w:w="3402" w:type="dxa"/>
            <w:tcBorders>
              <w:bottom w:val="single" w:sz="4" w:space="0" w:color="auto"/>
            </w:tcBorders>
          </w:tcPr>
          <w:p w14:paraId="3C2DAD13" w14:textId="77777777" w:rsidR="00370C8F" w:rsidRDefault="00370C8F" w:rsidP="00370C8F">
            <w:pPr>
              <w:pStyle w:val="Normal1"/>
              <w:ind w:left="0"/>
            </w:pPr>
            <w:r w:rsidRPr="00F96399">
              <w:rPr>
                <w:sz w:val="32"/>
                <w:szCs w:val="32"/>
              </w:rPr>
              <w:t>Transactional</w:t>
            </w:r>
            <w:r w:rsidRPr="001F21DB">
              <w:t xml:space="preserve"> and </w:t>
            </w:r>
            <w:r w:rsidRPr="00F96399">
              <w:rPr>
                <w:sz w:val="32"/>
                <w:szCs w:val="32"/>
              </w:rPr>
              <w:t>leveraged</w:t>
            </w:r>
            <w:r w:rsidRPr="001F21DB">
              <w:t xml:space="preserve"> </w:t>
            </w:r>
            <w:r>
              <w:rPr>
                <w:noProof/>
              </w:rPr>
              <w:t>complexity profile</w:t>
            </w:r>
          </w:p>
        </w:tc>
      </w:tr>
      <w:tr w:rsidR="00370C8F" w:rsidRPr="00CC1F98" w14:paraId="40B22CCE" w14:textId="77777777" w:rsidTr="00370C8F">
        <w:tc>
          <w:tcPr>
            <w:tcW w:w="8840" w:type="dxa"/>
            <w:gridSpan w:val="2"/>
          </w:tcPr>
          <w:p w14:paraId="51C1B3F8" w14:textId="77777777" w:rsidR="00370C8F" w:rsidRPr="00334C96" w:rsidRDefault="002B7009" w:rsidP="00370C8F">
            <w:pPr>
              <w:rPr>
                <w:rFonts w:ascii="Calibri" w:hAnsi="Calibri" w:cs="Calibri"/>
                <w:sz w:val="22"/>
                <w:szCs w:val="22"/>
                <w:lang w:val="en-US"/>
              </w:rPr>
            </w:pPr>
            <w:r w:rsidRPr="002B7009">
              <w:rPr>
                <w:rFonts w:ascii="Calibri" w:hAnsi="Calibri" w:cs="Calibri"/>
                <w:b/>
                <w:bCs/>
                <w:sz w:val="22"/>
                <w:szCs w:val="22"/>
                <w:lang w:val="en-US"/>
              </w:rPr>
              <w:t>AO</w:t>
            </w:r>
            <w:r w:rsidR="00370C8F" w:rsidRPr="002B7009">
              <w:rPr>
                <w:rFonts w:ascii="Calibri" w:hAnsi="Calibri" w:cs="Calibri"/>
                <w:b/>
                <w:bCs/>
                <w:sz w:val="22"/>
                <w:szCs w:val="22"/>
                <w:lang w:val="en-US"/>
              </w:rPr>
              <w:t>:</w:t>
            </w:r>
            <w:r w:rsidR="00370C8F" w:rsidRPr="006A6886">
              <w:rPr>
                <w:rFonts w:ascii="Calibri" w:hAnsi="Calibri" w:cs="Calibri"/>
                <w:sz w:val="22"/>
                <w:szCs w:val="22"/>
                <w:lang w:val="en-US"/>
              </w:rPr>
              <w:t xml:space="preserve"> </w:t>
            </w:r>
            <w:r w:rsidR="00370C8F" w:rsidRPr="00F47A24">
              <w:rPr>
                <w:rFonts w:ascii="Calibri" w:hAnsi="Calibri" w:cs="Calibri"/>
                <w:sz w:val="22"/>
                <w:szCs w:val="22"/>
                <w:lang w:val="en-US"/>
              </w:rPr>
              <w:t>Robyn Seymour</w:t>
            </w:r>
            <w:r w:rsidR="00370C8F">
              <w:rPr>
                <w:rFonts w:ascii="Calibri" w:hAnsi="Calibri" w:cs="Calibri"/>
                <w:sz w:val="22"/>
                <w:szCs w:val="22"/>
                <w:lang w:val="en-US"/>
              </w:rPr>
              <w:t xml:space="preserve">, </w:t>
            </w:r>
            <w:r w:rsidR="00370C8F" w:rsidRPr="00F47A24">
              <w:rPr>
                <w:rFonts w:ascii="Calibri" w:hAnsi="Calibri" w:cs="Calibri"/>
                <w:sz w:val="22"/>
                <w:szCs w:val="22"/>
                <w:lang w:val="en-US"/>
              </w:rPr>
              <w:t>Chief Executive</w:t>
            </w:r>
          </w:p>
          <w:p w14:paraId="0F2208B0" w14:textId="77777777" w:rsidR="00370C8F" w:rsidRPr="00334C96" w:rsidRDefault="002B7009" w:rsidP="00370C8F">
            <w:pPr>
              <w:rPr>
                <w:rFonts w:ascii="Calibri" w:hAnsi="Calibri" w:cs="Calibri"/>
                <w:sz w:val="22"/>
                <w:szCs w:val="22"/>
                <w:lang w:val="en-US"/>
              </w:rPr>
            </w:pPr>
            <w:r w:rsidRPr="002B7009">
              <w:rPr>
                <w:rFonts w:ascii="Calibri" w:hAnsi="Calibri" w:cs="Calibri"/>
                <w:b/>
                <w:bCs/>
                <w:sz w:val="22"/>
                <w:szCs w:val="22"/>
                <w:lang w:val="en-US"/>
              </w:rPr>
              <w:t>CPO</w:t>
            </w:r>
            <w:r w:rsidR="00370C8F" w:rsidRPr="002B7009">
              <w:rPr>
                <w:rFonts w:ascii="Calibri" w:hAnsi="Calibri" w:cs="Calibri"/>
                <w:b/>
                <w:bCs/>
                <w:sz w:val="22"/>
                <w:szCs w:val="22"/>
                <w:lang w:val="en-US"/>
              </w:rPr>
              <w:t>:</w:t>
            </w:r>
            <w:r w:rsidR="00370C8F" w:rsidRPr="006A6886">
              <w:rPr>
                <w:rFonts w:ascii="Calibri" w:hAnsi="Calibri" w:cs="Calibri"/>
                <w:sz w:val="22"/>
                <w:szCs w:val="22"/>
                <w:lang w:val="en-US"/>
              </w:rPr>
              <w:t xml:space="preserve"> </w:t>
            </w:r>
            <w:r w:rsidR="00370C8F" w:rsidRPr="00334C96">
              <w:rPr>
                <w:rFonts w:ascii="Calibri" w:hAnsi="Calibri" w:cs="Calibri"/>
                <w:sz w:val="22"/>
                <w:szCs w:val="22"/>
                <w:lang w:val="en-US"/>
              </w:rPr>
              <w:t>Chris McNally, Director</w:t>
            </w:r>
            <w:r w:rsidR="00370C8F">
              <w:rPr>
                <w:rFonts w:ascii="Calibri" w:hAnsi="Calibri" w:cs="Calibri"/>
                <w:sz w:val="22"/>
                <w:szCs w:val="22"/>
                <w:lang w:val="en-US"/>
              </w:rPr>
              <w:t>,</w:t>
            </w:r>
            <w:r w:rsidR="00370C8F" w:rsidRPr="00334C96">
              <w:rPr>
                <w:rFonts w:ascii="Calibri" w:hAnsi="Calibri" w:cs="Calibri"/>
                <w:sz w:val="22"/>
                <w:szCs w:val="22"/>
                <w:lang w:val="en-US"/>
              </w:rPr>
              <w:t xml:space="preserve"> Procurement Services</w:t>
            </w:r>
          </w:p>
          <w:p w14:paraId="27B40861" w14:textId="77777777" w:rsidR="00370C8F" w:rsidRPr="00334C96" w:rsidRDefault="00370C8F" w:rsidP="00370C8F">
            <w:pPr>
              <w:spacing w:before="40" w:after="40"/>
              <w:rPr>
                <w:rFonts w:ascii="Calibri" w:hAnsi="Calibri" w:cs="Calibri"/>
                <w:sz w:val="22"/>
                <w:szCs w:val="22"/>
              </w:rPr>
            </w:pPr>
            <w:r w:rsidRPr="002B7009">
              <w:rPr>
                <w:rFonts w:ascii="Calibri" w:hAnsi="Calibri" w:cs="Calibri"/>
                <w:b/>
                <w:bCs/>
                <w:sz w:val="22"/>
                <w:szCs w:val="22"/>
                <w:lang w:val="en-US"/>
              </w:rPr>
              <w:t>IPU Chair:</w:t>
            </w:r>
            <w:r>
              <w:rPr>
                <w:rFonts w:ascii="Calibri" w:hAnsi="Calibri" w:cs="Calibri"/>
                <w:sz w:val="22"/>
                <w:szCs w:val="22"/>
                <w:lang w:val="en-US"/>
              </w:rPr>
              <w:t xml:space="preserve"> </w:t>
            </w:r>
            <w:r w:rsidRPr="00334C96">
              <w:rPr>
                <w:rFonts w:ascii="Calibri" w:hAnsi="Calibri" w:cs="Calibri"/>
                <w:sz w:val="22"/>
                <w:szCs w:val="22"/>
                <w:lang w:val="en-US"/>
              </w:rPr>
              <w:t>Louise Gartland, Executive Director, People, Culture and Strategy</w:t>
            </w:r>
          </w:p>
        </w:tc>
      </w:tr>
    </w:tbl>
    <w:p w14:paraId="0E6DC430" w14:textId="77777777" w:rsidR="00512C7F" w:rsidRDefault="00512C7F" w:rsidP="00512C7F">
      <w:pPr>
        <w:pStyle w:val="Normal1"/>
      </w:pPr>
      <w:r>
        <w:t>* Contracts valued at $100 000 or more.</w:t>
      </w:r>
    </w:p>
    <w:p w14:paraId="240C27C0" w14:textId="77777777" w:rsidR="00370C8F" w:rsidRDefault="00370C8F" w:rsidP="00370C8F">
      <w:pPr>
        <w:rPr>
          <w:rFonts w:ascii="Calibri" w:hAnsi="Calibri" w:cs="Calibri"/>
          <w:b/>
          <w:color w:val="4D4D4D"/>
          <w:kern w:val="28"/>
          <w:sz w:val="26"/>
          <w:szCs w:val="22"/>
          <w:lang w:eastAsia="en-US"/>
        </w:rPr>
      </w:pPr>
      <w:r>
        <w:br w:type="page"/>
      </w:r>
    </w:p>
    <w:p w14:paraId="015DC114" w14:textId="77777777" w:rsidR="00370C8F" w:rsidRDefault="00370C8F" w:rsidP="00370C8F">
      <w:pPr>
        <w:pStyle w:val="Heading3NoNum"/>
      </w:pPr>
      <w:r w:rsidRPr="00CD6245">
        <w:lastRenderedPageBreak/>
        <w:t>Performance</w:t>
      </w:r>
    </w:p>
    <w:p w14:paraId="04C4C4F5" w14:textId="77777777" w:rsidR="00370C8F" w:rsidRPr="009573F7" w:rsidRDefault="00370C8F" w:rsidP="00370C8F">
      <w:pPr>
        <w:pStyle w:val="Normal1"/>
      </w:pPr>
      <w:r>
        <w:rPr>
          <w:b/>
          <w:color w:val="4D4D4D"/>
          <w:kern w:val="28"/>
          <w:sz w:val="26"/>
          <w:lang w:eastAsia="en-US"/>
        </w:rPr>
        <w:fldChar w:fldCharType="begin"/>
      </w:r>
      <w:r>
        <w:instrText xml:space="preserve"> REF _Ref521603861 \h </w:instrText>
      </w:r>
      <w:r>
        <w:rPr>
          <w:b/>
          <w:color w:val="4D4D4D"/>
          <w:kern w:val="28"/>
          <w:sz w:val="26"/>
          <w:lang w:eastAsia="en-US"/>
        </w:rPr>
      </w:r>
      <w:r>
        <w:rPr>
          <w:b/>
          <w:color w:val="4D4D4D"/>
          <w:kern w:val="28"/>
          <w:sz w:val="26"/>
          <w:lang w:eastAsia="en-US"/>
        </w:rPr>
        <w:fldChar w:fldCharType="separate"/>
      </w:r>
      <w:r w:rsidR="002607DC" w:rsidRPr="0070384B">
        <w:t xml:space="preserve">Table </w:t>
      </w:r>
      <w:r w:rsidR="002607DC">
        <w:rPr>
          <w:noProof/>
        </w:rPr>
        <w:t>36</w:t>
      </w:r>
      <w:r>
        <w:rPr>
          <w:b/>
          <w:color w:val="4D4D4D"/>
          <w:kern w:val="28"/>
          <w:sz w:val="26"/>
          <w:lang w:eastAsia="en-US"/>
        </w:rPr>
        <w:fldChar w:fldCharType="end"/>
      </w:r>
      <w:r>
        <w:rPr>
          <w:b/>
          <w:color w:val="4D4D4D"/>
          <w:kern w:val="28"/>
          <w:sz w:val="26"/>
          <w:lang w:eastAsia="en-US"/>
        </w:rPr>
        <w:t xml:space="preserve"> </w:t>
      </w:r>
      <w:r w:rsidRPr="009573F7">
        <w:t xml:space="preserve">sets out VicRoads’ performance in </w:t>
      </w:r>
      <w:r>
        <w:t>2018–19</w:t>
      </w:r>
    </w:p>
    <w:p w14:paraId="0BC49053" w14:textId="77777777" w:rsidR="00370C8F" w:rsidRDefault="00370C8F" w:rsidP="00370C8F">
      <w:pPr>
        <w:pStyle w:val="Caption"/>
      </w:pPr>
      <w:bookmarkStart w:id="209" w:name="_Ref521603861"/>
      <w:bookmarkStart w:id="210" w:name="_Toc12718000"/>
      <w:bookmarkStart w:id="211" w:name="_Toc17130222"/>
      <w:r w:rsidRPr="0070384B">
        <w:t xml:space="preserve">Table </w:t>
      </w:r>
      <w:r>
        <w:rPr>
          <w:noProof/>
        </w:rPr>
        <w:fldChar w:fldCharType="begin"/>
      </w:r>
      <w:r>
        <w:rPr>
          <w:noProof/>
        </w:rPr>
        <w:instrText xml:space="preserve"> SEQ Table \* ARABIC </w:instrText>
      </w:r>
      <w:r>
        <w:rPr>
          <w:noProof/>
        </w:rPr>
        <w:fldChar w:fldCharType="separate"/>
      </w:r>
      <w:r w:rsidR="002607DC">
        <w:rPr>
          <w:noProof/>
        </w:rPr>
        <w:t>36</w:t>
      </w:r>
      <w:r>
        <w:rPr>
          <w:noProof/>
        </w:rPr>
        <w:fldChar w:fldCharType="end"/>
      </w:r>
      <w:bookmarkEnd w:id="209"/>
      <w:r w:rsidRPr="0070384B">
        <w:t>: VicRoads’ performance in 20</w:t>
      </w:r>
      <w:r>
        <w:t>18–19</w:t>
      </w:r>
      <w:bookmarkEnd w:id="210"/>
      <w:bookmarkEnd w:id="211"/>
    </w:p>
    <w:tbl>
      <w:tblPr>
        <w:tblStyle w:val="TableGrid1"/>
        <w:tblW w:w="0" w:type="auto"/>
        <w:tblInd w:w="704" w:type="dxa"/>
        <w:tblLook w:val="04A0" w:firstRow="1" w:lastRow="0" w:firstColumn="1" w:lastColumn="0" w:noHBand="0" w:noVBand="1"/>
      </w:tblPr>
      <w:tblGrid>
        <w:gridCol w:w="4111"/>
        <w:gridCol w:w="2121"/>
        <w:gridCol w:w="709"/>
        <w:gridCol w:w="730"/>
        <w:gridCol w:w="842"/>
      </w:tblGrid>
      <w:tr w:rsidR="00370C8F" w:rsidRPr="006C6059" w14:paraId="571F0E17" w14:textId="77777777" w:rsidTr="00370C8F">
        <w:tc>
          <w:tcPr>
            <w:tcW w:w="6232" w:type="dxa"/>
            <w:gridSpan w:val="2"/>
          </w:tcPr>
          <w:p w14:paraId="0EE16A4C" w14:textId="77777777" w:rsidR="00370C8F" w:rsidRPr="006C6059" w:rsidRDefault="00370C8F" w:rsidP="00370C8F">
            <w:pPr>
              <w:pStyle w:val="TableHeader"/>
              <w:rPr>
                <w:color w:val="1F497D" w:themeColor="text2"/>
              </w:rPr>
            </w:pPr>
          </w:p>
        </w:tc>
        <w:tc>
          <w:tcPr>
            <w:tcW w:w="709" w:type="dxa"/>
          </w:tcPr>
          <w:p w14:paraId="78B7AB45" w14:textId="77777777" w:rsidR="00370C8F" w:rsidRPr="006C6059" w:rsidRDefault="00370C8F" w:rsidP="00370C8F">
            <w:pPr>
              <w:pStyle w:val="TableHeader"/>
              <w:rPr>
                <w:color w:val="1F497D" w:themeColor="text2"/>
                <w:sz w:val="18"/>
                <w:szCs w:val="18"/>
              </w:rPr>
            </w:pPr>
            <w:r w:rsidRPr="006C6059">
              <w:rPr>
                <w:color w:val="1F497D" w:themeColor="text2"/>
                <w:sz w:val="18"/>
                <w:szCs w:val="18"/>
              </w:rPr>
              <w:t xml:space="preserve">2016–17 </w:t>
            </w:r>
          </w:p>
        </w:tc>
        <w:tc>
          <w:tcPr>
            <w:tcW w:w="730" w:type="dxa"/>
          </w:tcPr>
          <w:p w14:paraId="39327B45" w14:textId="77777777" w:rsidR="00370C8F" w:rsidRPr="006C6059" w:rsidRDefault="00370C8F" w:rsidP="00370C8F">
            <w:pPr>
              <w:pStyle w:val="TableHeader"/>
              <w:rPr>
                <w:color w:val="1F497D" w:themeColor="text2"/>
                <w:sz w:val="18"/>
                <w:szCs w:val="18"/>
              </w:rPr>
            </w:pPr>
            <w:r w:rsidRPr="006C6059">
              <w:rPr>
                <w:color w:val="1F497D" w:themeColor="text2"/>
                <w:sz w:val="18"/>
                <w:szCs w:val="18"/>
              </w:rPr>
              <w:t>2017–18</w:t>
            </w:r>
          </w:p>
        </w:tc>
        <w:tc>
          <w:tcPr>
            <w:tcW w:w="842" w:type="dxa"/>
          </w:tcPr>
          <w:p w14:paraId="60AFE633" w14:textId="77777777" w:rsidR="00370C8F" w:rsidRPr="006C6059" w:rsidRDefault="00370C8F" w:rsidP="00370C8F">
            <w:pPr>
              <w:pStyle w:val="TableHeader"/>
              <w:rPr>
                <w:color w:val="1F497D" w:themeColor="text2"/>
                <w:sz w:val="18"/>
                <w:szCs w:val="18"/>
              </w:rPr>
            </w:pPr>
            <w:r w:rsidRPr="006C6059">
              <w:rPr>
                <w:color w:val="1F497D" w:themeColor="text2"/>
                <w:sz w:val="18"/>
                <w:szCs w:val="18"/>
              </w:rPr>
              <w:t>2018–19</w:t>
            </w:r>
          </w:p>
        </w:tc>
      </w:tr>
      <w:tr w:rsidR="00370C8F" w:rsidRPr="006C6059" w14:paraId="30C71E1A" w14:textId="77777777" w:rsidTr="00370C8F">
        <w:tc>
          <w:tcPr>
            <w:tcW w:w="6232" w:type="dxa"/>
            <w:gridSpan w:val="2"/>
          </w:tcPr>
          <w:p w14:paraId="5D6C60D8" w14:textId="77777777" w:rsidR="00370C8F" w:rsidRPr="006C6059" w:rsidRDefault="00370C8F" w:rsidP="00370C8F">
            <w:pPr>
              <w:pStyle w:val="TableHeader"/>
              <w:rPr>
                <w:color w:val="1F497D" w:themeColor="text2"/>
              </w:rPr>
            </w:pPr>
          </w:p>
        </w:tc>
        <w:tc>
          <w:tcPr>
            <w:tcW w:w="2281" w:type="dxa"/>
            <w:gridSpan w:val="3"/>
          </w:tcPr>
          <w:p w14:paraId="21CC2C2A" w14:textId="77777777" w:rsidR="00370C8F" w:rsidRPr="006C6059" w:rsidRDefault="00370C8F" w:rsidP="00370C8F">
            <w:pPr>
              <w:pStyle w:val="TableHeader"/>
              <w:jc w:val="center"/>
              <w:rPr>
                <w:b w:val="0"/>
                <w:color w:val="1F497D" w:themeColor="text2"/>
                <w:sz w:val="20"/>
                <w:szCs w:val="20"/>
              </w:rPr>
            </w:pPr>
            <w:r w:rsidRPr="006C6059">
              <w:rPr>
                <w:b w:val="0"/>
                <w:color w:val="1F497D" w:themeColor="text2"/>
                <w:sz w:val="20"/>
                <w:szCs w:val="20"/>
              </w:rPr>
              <w:t>(%)</w:t>
            </w:r>
          </w:p>
        </w:tc>
      </w:tr>
      <w:tr w:rsidR="00370C8F" w:rsidRPr="00C000FB" w14:paraId="194372E1" w14:textId="77777777" w:rsidTr="00370C8F">
        <w:tc>
          <w:tcPr>
            <w:tcW w:w="8513" w:type="dxa"/>
            <w:gridSpan w:val="5"/>
          </w:tcPr>
          <w:p w14:paraId="61DA92ED" w14:textId="77777777" w:rsidR="00370C8F" w:rsidRPr="006C6059" w:rsidRDefault="00370C8F" w:rsidP="00370C8F">
            <w:pPr>
              <w:pStyle w:val="Perfheader"/>
            </w:pPr>
            <w:r w:rsidRPr="006C6059">
              <w:t>Value created from department procurement activity</w:t>
            </w:r>
          </w:p>
        </w:tc>
      </w:tr>
      <w:tr w:rsidR="00370C8F" w:rsidRPr="005F2BDA" w14:paraId="5960C53C" w14:textId="77777777" w:rsidTr="00370C8F">
        <w:tc>
          <w:tcPr>
            <w:tcW w:w="6232" w:type="dxa"/>
            <w:gridSpan w:val="2"/>
          </w:tcPr>
          <w:p w14:paraId="4B9AE0FA" w14:textId="77777777" w:rsidR="00AC65D2" w:rsidRPr="00160B30" w:rsidRDefault="00AC65D2" w:rsidP="00AC65D2">
            <w:pPr>
              <w:pStyle w:val="TableText"/>
            </w:pPr>
            <w:r w:rsidRPr="00160B30">
              <w:t>Savings may vary from year to year depending on the</w:t>
            </w:r>
          </w:p>
          <w:p w14:paraId="0FB5BC5A" w14:textId="77777777" w:rsidR="00370C8F" w:rsidRPr="00160B30" w:rsidRDefault="00AC65D2" w:rsidP="00AC65D2">
            <w:pPr>
              <w:pStyle w:val="TableText"/>
            </w:pPr>
            <w:r w:rsidRPr="00160B30">
              <w:t>contracts established during the period. VicRoads reviewed the methodology for calculating savings and is now applying a method that will increase consistency in future reporting.</w:t>
            </w:r>
          </w:p>
        </w:tc>
        <w:tc>
          <w:tcPr>
            <w:tcW w:w="709" w:type="dxa"/>
          </w:tcPr>
          <w:p w14:paraId="4A0780E4" w14:textId="77777777" w:rsidR="00370C8F" w:rsidRPr="00160B30" w:rsidRDefault="00370C8F" w:rsidP="00370C8F">
            <w:pPr>
              <w:pStyle w:val="TableText"/>
            </w:pPr>
            <w:r w:rsidRPr="00160B30">
              <w:t>17.0</w:t>
            </w:r>
          </w:p>
        </w:tc>
        <w:tc>
          <w:tcPr>
            <w:tcW w:w="730" w:type="dxa"/>
          </w:tcPr>
          <w:p w14:paraId="1CE88D83" w14:textId="77777777" w:rsidR="00370C8F" w:rsidRPr="00160B30" w:rsidRDefault="00370C8F" w:rsidP="00370C8F">
            <w:pPr>
              <w:pStyle w:val="TableText"/>
            </w:pPr>
            <w:r w:rsidRPr="00160B30">
              <w:t>5.2</w:t>
            </w:r>
          </w:p>
        </w:tc>
        <w:tc>
          <w:tcPr>
            <w:tcW w:w="842" w:type="dxa"/>
          </w:tcPr>
          <w:p w14:paraId="20899689" w14:textId="77777777" w:rsidR="00370C8F" w:rsidRPr="005F2BDA" w:rsidRDefault="00370C8F" w:rsidP="00370C8F">
            <w:pPr>
              <w:pStyle w:val="TableText"/>
            </w:pPr>
            <w:r w:rsidRPr="00160B30">
              <w:t>2.</w:t>
            </w:r>
            <w:r w:rsidR="00F63A6E" w:rsidRPr="00160B30">
              <w:t>7</w:t>
            </w:r>
          </w:p>
        </w:tc>
      </w:tr>
      <w:tr w:rsidR="00370C8F" w:rsidRPr="00C000FB" w14:paraId="488CB0D8" w14:textId="77777777" w:rsidTr="00370C8F">
        <w:tc>
          <w:tcPr>
            <w:tcW w:w="8513" w:type="dxa"/>
            <w:gridSpan w:val="5"/>
          </w:tcPr>
          <w:p w14:paraId="707B62DD" w14:textId="77777777" w:rsidR="00370C8F" w:rsidRPr="00C000FB" w:rsidRDefault="00370C8F" w:rsidP="00370C8F">
            <w:pPr>
              <w:pStyle w:val="Perfheader"/>
            </w:pPr>
            <w:r w:rsidRPr="00C000FB">
              <w:t>Proportion of P-Card (or equivalent) transactions at or below $2 000</w:t>
            </w:r>
          </w:p>
        </w:tc>
      </w:tr>
      <w:tr w:rsidR="00370C8F" w:rsidRPr="006C6059" w14:paraId="2EF6BBA4" w14:textId="77777777" w:rsidTr="00370C8F">
        <w:tc>
          <w:tcPr>
            <w:tcW w:w="6232" w:type="dxa"/>
            <w:gridSpan w:val="2"/>
          </w:tcPr>
          <w:p w14:paraId="58693259" w14:textId="77777777" w:rsidR="00370C8F" w:rsidRPr="005F2BDA" w:rsidRDefault="00370C8F" w:rsidP="00370C8F">
            <w:pPr>
              <w:pStyle w:val="TableText"/>
            </w:pPr>
            <w:r w:rsidRPr="00450A02">
              <w:t xml:space="preserve">VicRoads continued to encourage and support use of </w:t>
            </w:r>
            <w:r>
              <w:t>P-Cards</w:t>
            </w:r>
            <w:r w:rsidRPr="00450A02">
              <w:t xml:space="preserve"> for all low</w:t>
            </w:r>
            <w:r>
              <w:t>-</w:t>
            </w:r>
            <w:r w:rsidRPr="00450A02">
              <w:t>risk transactions below $2</w:t>
            </w:r>
            <w:r>
              <w:t> </w:t>
            </w:r>
            <w:r w:rsidRPr="00450A02">
              <w:t>000</w:t>
            </w:r>
          </w:p>
        </w:tc>
        <w:tc>
          <w:tcPr>
            <w:tcW w:w="709" w:type="dxa"/>
          </w:tcPr>
          <w:p w14:paraId="56BD5F0A" w14:textId="77777777" w:rsidR="00370C8F" w:rsidRPr="005F2BDA" w:rsidRDefault="00370C8F" w:rsidP="00370C8F">
            <w:pPr>
              <w:pStyle w:val="TableText"/>
            </w:pPr>
            <w:r>
              <w:t>72.9</w:t>
            </w:r>
          </w:p>
        </w:tc>
        <w:tc>
          <w:tcPr>
            <w:tcW w:w="730" w:type="dxa"/>
          </w:tcPr>
          <w:p w14:paraId="39F3F340" w14:textId="77777777" w:rsidR="00370C8F" w:rsidRPr="005F2BDA" w:rsidRDefault="00370C8F" w:rsidP="00370C8F">
            <w:pPr>
              <w:pStyle w:val="TableText"/>
            </w:pPr>
            <w:r>
              <w:t>65.7</w:t>
            </w:r>
          </w:p>
        </w:tc>
        <w:tc>
          <w:tcPr>
            <w:tcW w:w="842" w:type="dxa"/>
          </w:tcPr>
          <w:p w14:paraId="5EC7B850" w14:textId="77777777" w:rsidR="00370C8F" w:rsidRPr="005F2BDA" w:rsidRDefault="00370C8F" w:rsidP="00370C8F">
            <w:pPr>
              <w:pStyle w:val="TableText"/>
            </w:pPr>
            <w:r>
              <w:t>74.3</w:t>
            </w:r>
          </w:p>
        </w:tc>
      </w:tr>
      <w:tr w:rsidR="00370C8F" w:rsidRPr="00C000FB" w14:paraId="10BFBCA9" w14:textId="77777777" w:rsidTr="00370C8F">
        <w:tc>
          <w:tcPr>
            <w:tcW w:w="8513" w:type="dxa"/>
            <w:gridSpan w:val="5"/>
          </w:tcPr>
          <w:p w14:paraId="4A894F9B" w14:textId="77777777" w:rsidR="00370C8F" w:rsidRPr="00C000FB" w:rsidRDefault="00370C8F" w:rsidP="00370C8F">
            <w:pPr>
              <w:pStyle w:val="Perfheader"/>
            </w:pPr>
            <w:r w:rsidRPr="00C000FB">
              <w:t>Increase in procurement capability</w:t>
            </w:r>
          </w:p>
        </w:tc>
      </w:tr>
      <w:tr w:rsidR="00370C8F" w:rsidRPr="006C6059" w14:paraId="1F0EA449" w14:textId="77777777" w:rsidTr="00370C8F">
        <w:tc>
          <w:tcPr>
            <w:tcW w:w="6232" w:type="dxa"/>
            <w:gridSpan w:val="2"/>
          </w:tcPr>
          <w:p w14:paraId="26B56096" w14:textId="77777777" w:rsidR="00370C8F" w:rsidRPr="005F2BDA" w:rsidRDefault="00370C8F" w:rsidP="00370C8F">
            <w:pPr>
              <w:pStyle w:val="TableText"/>
            </w:pPr>
            <w:r w:rsidRPr="0039173A">
              <w:t>Improvements over the past year included further development and improvements to the Procurement Assurance program and procurement staff capability development planning and training.</w:t>
            </w:r>
          </w:p>
        </w:tc>
        <w:tc>
          <w:tcPr>
            <w:tcW w:w="709" w:type="dxa"/>
          </w:tcPr>
          <w:p w14:paraId="17470F05" w14:textId="77777777" w:rsidR="00370C8F" w:rsidRPr="005F2BDA" w:rsidRDefault="00370C8F" w:rsidP="00370C8F">
            <w:pPr>
              <w:pStyle w:val="TableText"/>
            </w:pPr>
            <w:r>
              <w:t>1.0</w:t>
            </w:r>
          </w:p>
        </w:tc>
        <w:tc>
          <w:tcPr>
            <w:tcW w:w="730" w:type="dxa"/>
          </w:tcPr>
          <w:p w14:paraId="1C17F2F5" w14:textId="77777777" w:rsidR="00370C8F" w:rsidRPr="005F2BDA" w:rsidRDefault="00370C8F" w:rsidP="00370C8F">
            <w:pPr>
              <w:pStyle w:val="TableText"/>
            </w:pPr>
            <w:r>
              <w:t>1.0</w:t>
            </w:r>
          </w:p>
        </w:tc>
        <w:tc>
          <w:tcPr>
            <w:tcW w:w="842" w:type="dxa"/>
          </w:tcPr>
          <w:p w14:paraId="5DD0670F" w14:textId="77777777" w:rsidR="00370C8F" w:rsidRPr="005F2BDA" w:rsidRDefault="00370C8F" w:rsidP="00370C8F">
            <w:pPr>
              <w:pStyle w:val="TableText"/>
            </w:pPr>
            <w:r>
              <w:t>5.8</w:t>
            </w:r>
          </w:p>
        </w:tc>
      </w:tr>
      <w:tr w:rsidR="00370C8F" w:rsidRPr="00C000FB" w14:paraId="048DAC4B" w14:textId="77777777" w:rsidTr="00370C8F">
        <w:tc>
          <w:tcPr>
            <w:tcW w:w="8513" w:type="dxa"/>
            <w:gridSpan w:val="5"/>
          </w:tcPr>
          <w:p w14:paraId="0FC14556" w14:textId="77777777" w:rsidR="00370C8F" w:rsidRPr="00C000FB" w:rsidRDefault="00370C8F" w:rsidP="00370C8F">
            <w:pPr>
              <w:pStyle w:val="Perfheader"/>
            </w:pPr>
            <w:r w:rsidRPr="00C000FB">
              <w:t>Cost of procurement resources</w:t>
            </w:r>
          </w:p>
        </w:tc>
      </w:tr>
      <w:tr w:rsidR="00370C8F" w:rsidRPr="006C6059" w14:paraId="3ABE1C87" w14:textId="77777777" w:rsidTr="00370C8F">
        <w:tc>
          <w:tcPr>
            <w:tcW w:w="6232" w:type="dxa"/>
            <w:gridSpan w:val="2"/>
          </w:tcPr>
          <w:p w14:paraId="4A1767A0" w14:textId="77777777" w:rsidR="00370C8F" w:rsidRDefault="00370C8F" w:rsidP="00370C8F">
            <w:pPr>
              <w:pStyle w:val="TableText"/>
            </w:pPr>
            <w:r>
              <w:t xml:space="preserve">Lower </w:t>
            </w:r>
            <w:r w:rsidRPr="0039173A">
              <w:t>result for 2018</w:t>
            </w:r>
            <w:r>
              <w:t>–</w:t>
            </w:r>
            <w:r w:rsidRPr="0039173A">
              <w:t>19 as total salary captures only procurement services personnel</w:t>
            </w:r>
            <w:r>
              <w:t xml:space="preserve">, </w:t>
            </w:r>
            <w:r w:rsidRPr="0039173A">
              <w:t>wherea</w:t>
            </w:r>
            <w:r>
              <w:t>s</w:t>
            </w:r>
            <w:r w:rsidRPr="0039173A">
              <w:t xml:space="preserve"> previous years included staff </w:t>
            </w:r>
            <w:r>
              <w:t>from b</w:t>
            </w:r>
            <w:r w:rsidRPr="0039173A">
              <w:t xml:space="preserve">usiness </w:t>
            </w:r>
            <w:r>
              <w:t>a</w:t>
            </w:r>
            <w:r w:rsidRPr="0039173A">
              <w:t>reas with partial procurement responsibility</w:t>
            </w:r>
            <w:r>
              <w:t xml:space="preserve"> </w:t>
            </w:r>
            <w:r w:rsidRPr="0039173A">
              <w:t>(but less than 80</w:t>
            </w:r>
            <w:r>
              <w:t xml:space="preserve"> per cent).</w:t>
            </w:r>
          </w:p>
          <w:p w14:paraId="7EEF4FAB" w14:textId="77777777" w:rsidR="00370C8F" w:rsidRPr="005F2BDA" w:rsidRDefault="00370C8F" w:rsidP="00370C8F">
            <w:pPr>
              <w:pStyle w:val="TableText"/>
            </w:pPr>
            <w:r w:rsidRPr="00052FBA">
              <w:t>VicRoads operates a centre</w:t>
            </w:r>
            <w:r>
              <w:t>-</w:t>
            </w:r>
            <w:r w:rsidRPr="00052FBA">
              <w:t xml:space="preserve">led procurement function where </w:t>
            </w:r>
            <w:r w:rsidR="008130FD" w:rsidRPr="00052FBA">
              <w:t>most</w:t>
            </w:r>
            <w:r w:rsidRPr="00052FBA">
              <w:t xml:space="preserve"> procurement activities are </w:t>
            </w:r>
            <w:r>
              <w:t>carried out</w:t>
            </w:r>
            <w:r w:rsidRPr="00052FBA">
              <w:t xml:space="preserve"> by business areas across the organisation. In many cases these positions include procurement as part of their role and</w:t>
            </w:r>
            <w:r w:rsidR="00C97A1C">
              <w:t xml:space="preserve"> also</w:t>
            </w:r>
            <w:r w:rsidRPr="00052FBA">
              <w:t xml:space="preserve"> may incorporate a broad range of other responsibilities. Th</w:t>
            </w:r>
            <w:r w:rsidR="00C97A1C">
              <w:t xml:space="preserve">e process to </w:t>
            </w:r>
            <w:r w:rsidRPr="00052FBA">
              <w:t xml:space="preserve">identify resources that </w:t>
            </w:r>
            <w:r>
              <w:t>spend</w:t>
            </w:r>
            <w:r w:rsidRPr="00052FBA">
              <w:t xml:space="preserve"> at least 80</w:t>
            </w:r>
            <w:r>
              <w:t xml:space="preserve"> per cent</w:t>
            </w:r>
            <w:r w:rsidRPr="00052FBA">
              <w:t xml:space="preserve"> of their time on procurement</w:t>
            </w:r>
            <w:r w:rsidR="00C97A1C">
              <w:t xml:space="preserve"> is challenging. </w:t>
            </w:r>
          </w:p>
        </w:tc>
        <w:tc>
          <w:tcPr>
            <w:tcW w:w="709" w:type="dxa"/>
          </w:tcPr>
          <w:p w14:paraId="3DD05E90" w14:textId="77777777" w:rsidR="00370C8F" w:rsidRPr="005F2BDA" w:rsidRDefault="00370C8F" w:rsidP="00370C8F">
            <w:pPr>
              <w:pStyle w:val="TableText"/>
            </w:pPr>
            <w:r>
              <w:t>1.3</w:t>
            </w:r>
          </w:p>
        </w:tc>
        <w:tc>
          <w:tcPr>
            <w:tcW w:w="730" w:type="dxa"/>
          </w:tcPr>
          <w:p w14:paraId="7DC8957F" w14:textId="77777777" w:rsidR="00370C8F" w:rsidRPr="005F2BDA" w:rsidRDefault="00370C8F" w:rsidP="00370C8F">
            <w:pPr>
              <w:pStyle w:val="TableText"/>
            </w:pPr>
            <w:r>
              <w:t>1.7</w:t>
            </w:r>
          </w:p>
        </w:tc>
        <w:tc>
          <w:tcPr>
            <w:tcW w:w="842" w:type="dxa"/>
          </w:tcPr>
          <w:p w14:paraId="131C2B84" w14:textId="77777777" w:rsidR="00370C8F" w:rsidRPr="005F2BDA" w:rsidRDefault="00370C8F" w:rsidP="00370C8F">
            <w:pPr>
              <w:pStyle w:val="TableText"/>
            </w:pPr>
            <w:r>
              <w:t>0.9</w:t>
            </w:r>
          </w:p>
        </w:tc>
      </w:tr>
      <w:tr w:rsidR="00370C8F" w:rsidRPr="00C000FB" w14:paraId="3C60182E" w14:textId="77777777" w:rsidTr="00370C8F">
        <w:tc>
          <w:tcPr>
            <w:tcW w:w="8513" w:type="dxa"/>
            <w:gridSpan w:val="5"/>
          </w:tcPr>
          <w:p w14:paraId="2A593C03" w14:textId="77777777" w:rsidR="00370C8F" w:rsidRPr="00C000FB" w:rsidRDefault="00370C8F" w:rsidP="00370C8F">
            <w:pPr>
              <w:pStyle w:val="Perfheader"/>
            </w:pPr>
            <w:r w:rsidRPr="00C000FB">
              <w:t xml:space="preserve">Supplier satisfaction assessment </w:t>
            </w:r>
          </w:p>
        </w:tc>
      </w:tr>
      <w:tr w:rsidR="00370C8F" w:rsidRPr="006C6059" w14:paraId="1BE6E9B3" w14:textId="77777777" w:rsidTr="00370C8F">
        <w:tc>
          <w:tcPr>
            <w:tcW w:w="4111" w:type="dxa"/>
            <w:vMerge w:val="restart"/>
          </w:tcPr>
          <w:p w14:paraId="4D8C756D" w14:textId="77777777" w:rsidR="00C97A1C" w:rsidRDefault="00C97A1C" w:rsidP="00C97A1C">
            <w:pPr>
              <w:pStyle w:val="TableText"/>
            </w:pPr>
            <w:r>
              <w:t>The percentage of unsuccessful suppliers satisfied with the VicRoads process overall has dramatically increased from 25 to 83 per cent and remained consistently high with the successful suppliers.</w:t>
            </w:r>
          </w:p>
          <w:p w14:paraId="2081B2D6" w14:textId="77777777" w:rsidR="00370C8F" w:rsidRPr="005F2BDA" w:rsidRDefault="00C97A1C" w:rsidP="00C97A1C">
            <w:pPr>
              <w:pStyle w:val="TableText"/>
            </w:pPr>
            <w:r>
              <w:t>Among all suppliers (successful and unsuccessful), satisfaction with VicRoads' overall invitation to supply experience is 86</w:t>
            </w:r>
            <w:r w:rsidR="00F63A6E">
              <w:t xml:space="preserve"> per cent</w:t>
            </w:r>
            <w:r>
              <w:t xml:space="preserve">, </w:t>
            </w:r>
            <w:r w:rsidR="00F63A6E">
              <w:t xml:space="preserve">which is </w:t>
            </w:r>
            <w:r>
              <w:t xml:space="preserve">higher than the average satisfaction </w:t>
            </w:r>
            <w:r w:rsidR="00F63A6E">
              <w:t xml:space="preserve">rate across all organisations (71 per cent). </w:t>
            </w:r>
          </w:p>
        </w:tc>
        <w:tc>
          <w:tcPr>
            <w:tcW w:w="2121" w:type="dxa"/>
          </w:tcPr>
          <w:p w14:paraId="2AB68639" w14:textId="77777777" w:rsidR="00370C8F" w:rsidRPr="005F2BDA" w:rsidRDefault="00370C8F" w:rsidP="00370C8F">
            <w:pPr>
              <w:pStyle w:val="TableText"/>
            </w:pPr>
            <w:r w:rsidRPr="000451B5">
              <w:t>Successful satisfied</w:t>
            </w:r>
          </w:p>
        </w:tc>
        <w:tc>
          <w:tcPr>
            <w:tcW w:w="709" w:type="dxa"/>
          </w:tcPr>
          <w:p w14:paraId="37480150" w14:textId="77777777" w:rsidR="00370C8F" w:rsidRPr="005F2BDA" w:rsidRDefault="00370C8F" w:rsidP="00370C8F">
            <w:pPr>
              <w:pStyle w:val="TableText"/>
            </w:pPr>
            <w:r>
              <w:t>88</w:t>
            </w:r>
          </w:p>
        </w:tc>
        <w:tc>
          <w:tcPr>
            <w:tcW w:w="730" w:type="dxa"/>
          </w:tcPr>
          <w:p w14:paraId="60673446" w14:textId="77777777" w:rsidR="00370C8F" w:rsidRPr="005F2BDA" w:rsidRDefault="00370C8F" w:rsidP="00370C8F">
            <w:pPr>
              <w:pStyle w:val="TableText"/>
            </w:pPr>
            <w:r>
              <w:t>88</w:t>
            </w:r>
          </w:p>
        </w:tc>
        <w:tc>
          <w:tcPr>
            <w:tcW w:w="842" w:type="dxa"/>
          </w:tcPr>
          <w:p w14:paraId="724D55F1" w14:textId="77777777" w:rsidR="00370C8F" w:rsidRPr="005F2BDA" w:rsidRDefault="00370C8F" w:rsidP="00370C8F">
            <w:pPr>
              <w:pStyle w:val="TableText"/>
            </w:pPr>
            <w:r>
              <w:t>86</w:t>
            </w:r>
          </w:p>
        </w:tc>
      </w:tr>
      <w:tr w:rsidR="00370C8F" w:rsidRPr="006C6059" w14:paraId="31A95381" w14:textId="77777777" w:rsidTr="00370C8F">
        <w:tc>
          <w:tcPr>
            <w:tcW w:w="4111" w:type="dxa"/>
            <w:vMerge/>
          </w:tcPr>
          <w:p w14:paraId="04A04848" w14:textId="77777777" w:rsidR="00370C8F" w:rsidRPr="005F2BDA" w:rsidRDefault="00370C8F" w:rsidP="00370C8F">
            <w:pPr>
              <w:pStyle w:val="TableText"/>
            </w:pPr>
          </w:p>
        </w:tc>
        <w:tc>
          <w:tcPr>
            <w:tcW w:w="2121" w:type="dxa"/>
          </w:tcPr>
          <w:p w14:paraId="140193E1" w14:textId="77777777" w:rsidR="00370C8F" w:rsidRPr="005F2BDA" w:rsidRDefault="00370C8F" w:rsidP="00370C8F">
            <w:pPr>
              <w:pStyle w:val="TableText"/>
            </w:pPr>
            <w:r w:rsidRPr="000451B5">
              <w:t>Unsuccessful satisfied</w:t>
            </w:r>
          </w:p>
        </w:tc>
        <w:tc>
          <w:tcPr>
            <w:tcW w:w="709" w:type="dxa"/>
          </w:tcPr>
          <w:p w14:paraId="1B92C82D" w14:textId="77777777" w:rsidR="00370C8F" w:rsidRPr="005F2BDA" w:rsidRDefault="00370C8F" w:rsidP="00370C8F">
            <w:pPr>
              <w:pStyle w:val="TableText"/>
            </w:pPr>
            <w:r>
              <w:t>25</w:t>
            </w:r>
          </w:p>
        </w:tc>
        <w:tc>
          <w:tcPr>
            <w:tcW w:w="730" w:type="dxa"/>
          </w:tcPr>
          <w:p w14:paraId="69162AFB" w14:textId="77777777" w:rsidR="00370C8F" w:rsidRPr="005F2BDA" w:rsidRDefault="00370C8F" w:rsidP="00370C8F">
            <w:pPr>
              <w:pStyle w:val="TableText"/>
            </w:pPr>
            <w:r>
              <w:t>25</w:t>
            </w:r>
          </w:p>
        </w:tc>
        <w:tc>
          <w:tcPr>
            <w:tcW w:w="842" w:type="dxa"/>
          </w:tcPr>
          <w:p w14:paraId="127BC7B6" w14:textId="77777777" w:rsidR="00370C8F" w:rsidRPr="005F2BDA" w:rsidRDefault="00370C8F" w:rsidP="00370C8F">
            <w:pPr>
              <w:pStyle w:val="TableText"/>
            </w:pPr>
            <w:r>
              <w:t>83</w:t>
            </w:r>
          </w:p>
        </w:tc>
      </w:tr>
      <w:tr w:rsidR="00370C8F" w:rsidRPr="00C000FB" w14:paraId="2983F076" w14:textId="77777777" w:rsidTr="00370C8F">
        <w:tc>
          <w:tcPr>
            <w:tcW w:w="8513" w:type="dxa"/>
            <w:gridSpan w:val="5"/>
          </w:tcPr>
          <w:p w14:paraId="47F55328" w14:textId="77777777" w:rsidR="00370C8F" w:rsidRPr="00C000FB" w:rsidRDefault="00370C8F" w:rsidP="00370C8F">
            <w:pPr>
              <w:pStyle w:val="Perfheader"/>
            </w:pPr>
            <w:r w:rsidRPr="00C000FB">
              <w:t>Planned procurement activity as a % of actual procurement activity</w:t>
            </w:r>
          </w:p>
        </w:tc>
      </w:tr>
      <w:tr w:rsidR="00370C8F" w:rsidRPr="006C6059" w14:paraId="262D2193" w14:textId="77777777" w:rsidTr="00370C8F">
        <w:tc>
          <w:tcPr>
            <w:tcW w:w="6232" w:type="dxa"/>
            <w:gridSpan w:val="2"/>
          </w:tcPr>
          <w:p w14:paraId="45ACAAEB" w14:textId="77777777" w:rsidR="00370C8F" w:rsidRPr="005F2BDA" w:rsidRDefault="00370C8F" w:rsidP="00370C8F">
            <w:pPr>
              <w:pStyle w:val="TableText"/>
            </w:pPr>
            <w:r>
              <w:t xml:space="preserve">Same methodology used, but </w:t>
            </w:r>
            <w:r w:rsidRPr="0039173A">
              <w:t xml:space="preserve">Major Projects activity </w:t>
            </w:r>
            <w:r>
              <w:t xml:space="preserve">removed </w:t>
            </w:r>
            <w:r w:rsidRPr="0039173A">
              <w:t xml:space="preserve">from VicRoads </w:t>
            </w:r>
            <w:r>
              <w:t xml:space="preserve">planned activity </w:t>
            </w:r>
            <w:r w:rsidRPr="0039173A">
              <w:t>for 2018</w:t>
            </w:r>
            <w:r>
              <w:t>–</w:t>
            </w:r>
            <w:r w:rsidRPr="0039173A">
              <w:t>19</w:t>
            </w:r>
            <w:r>
              <w:t xml:space="preserve">. </w:t>
            </w:r>
          </w:p>
        </w:tc>
        <w:tc>
          <w:tcPr>
            <w:tcW w:w="709" w:type="dxa"/>
          </w:tcPr>
          <w:p w14:paraId="0C25E13A" w14:textId="77777777" w:rsidR="00370C8F" w:rsidRPr="005F2BDA" w:rsidRDefault="00370C8F" w:rsidP="00370C8F">
            <w:pPr>
              <w:pStyle w:val="TableText"/>
            </w:pPr>
            <w:r w:rsidRPr="0038456D">
              <w:t>42.5</w:t>
            </w:r>
          </w:p>
        </w:tc>
        <w:tc>
          <w:tcPr>
            <w:tcW w:w="730" w:type="dxa"/>
          </w:tcPr>
          <w:p w14:paraId="243E181B" w14:textId="77777777" w:rsidR="00370C8F" w:rsidRPr="005F2BDA" w:rsidRDefault="00370C8F" w:rsidP="00370C8F">
            <w:pPr>
              <w:pStyle w:val="TableText"/>
            </w:pPr>
            <w:r w:rsidRPr="0038456D">
              <w:t>22.6</w:t>
            </w:r>
          </w:p>
        </w:tc>
        <w:tc>
          <w:tcPr>
            <w:tcW w:w="842" w:type="dxa"/>
          </w:tcPr>
          <w:p w14:paraId="7D2F99D3" w14:textId="77777777" w:rsidR="00370C8F" w:rsidRPr="005F2BDA" w:rsidRDefault="00370C8F" w:rsidP="00370C8F">
            <w:pPr>
              <w:pStyle w:val="TableText"/>
            </w:pPr>
            <w:r>
              <w:t>45.4</w:t>
            </w:r>
          </w:p>
        </w:tc>
      </w:tr>
    </w:tbl>
    <w:p w14:paraId="2C6DC9DD" w14:textId="77777777" w:rsidR="00370C8F" w:rsidRDefault="00370C8F" w:rsidP="00370C8F"/>
    <w:p w14:paraId="0AE5E560" w14:textId="77777777" w:rsidR="00370C8F" w:rsidRPr="00370C8F" w:rsidRDefault="00370C8F" w:rsidP="00370C8F">
      <w:pPr>
        <w:rPr>
          <w:lang w:eastAsia="en-US"/>
        </w:rPr>
      </w:pPr>
    </w:p>
    <w:p w14:paraId="309D4F4B" w14:textId="77777777" w:rsidR="007D7B24" w:rsidRDefault="007D7B24">
      <w:pPr>
        <w:rPr>
          <w:rFonts w:ascii="Calibri" w:hAnsi="Calibri" w:cs="Calibri"/>
          <w:color w:val="4D4D4D"/>
          <w:kern w:val="28"/>
          <w:sz w:val="30"/>
          <w:szCs w:val="22"/>
          <w:lang w:eastAsia="en-US"/>
        </w:rPr>
      </w:pPr>
      <w:bookmarkStart w:id="212" w:name="_Toc515391653"/>
      <w:bookmarkStart w:id="213" w:name="_Toc12719270"/>
      <w:bookmarkStart w:id="214" w:name="_Hlk488219202"/>
      <w:bookmarkEnd w:id="201"/>
      <w:bookmarkEnd w:id="206"/>
      <w:bookmarkEnd w:id="207"/>
      <w:r>
        <w:br w:type="page"/>
      </w:r>
    </w:p>
    <w:p w14:paraId="1DF7CBA9" w14:textId="77777777" w:rsidR="00E635DF" w:rsidRDefault="00E635DF" w:rsidP="00E635DF">
      <w:pPr>
        <w:pStyle w:val="Heading2NoNum"/>
      </w:pPr>
      <w:bookmarkStart w:id="215" w:name="_Toc20648429"/>
      <w:r w:rsidRPr="00160B30">
        <w:lastRenderedPageBreak/>
        <w:t>Victoria Police</w:t>
      </w:r>
      <w:bookmarkEnd w:id="212"/>
      <w:bookmarkEnd w:id="213"/>
      <w:bookmarkEnd w:id="215"/>
    </w:p>
    <w:p w14:paraId="464CDCF3" w14:textId="77777777" w:rsidR="00E635DF" w:rsidRPr="00D3052C" w:rsidRDefault="00E635DF" w:rsidP="007D7B24">
      <w:pPr>
        <w:pStyle w:val="Normal1"/>
      </w:pPr>
      <w:r w:rsidRPr="00D3052C">
        <w:t xml:space="preserve">Victoria Police is the primary law enforcement agency of Victoria, Australia. It was formed in 1853 and operates under the </w:t>
      </w:r>
      <w:r w:rsidRPr="00D3052C">
        <w:rPr>
          <w:i/>
          <w:iCs/>
        </w:rPr>
        <w:t>Victoria Police Act 2013</w:t>
      </w:r>
      <w:r w:rsidRPr="00D3052C">
        <w:t>. It provides policing services to the Victorian community 24 hours a day, seven days a week, working to keep over 5.9 million Victorians safe.</w:t>
      </w:r>
    </w:p>
    <w:p w14:paraId="0DC525DB" w14:textId="77777777" w:rsidR="00E635DF" w:rsidRDefault="00E635DF" w:rsidP="00E635DF">
      <w:pPr>
        <w:pStyle w:val="Heading3NoNum"/>
      </w:pPr>
      <w:r w:rsidRPr="00CD6245">
        <w:t>Procurement profile</w:t>
      </w:r>
      <w:r w:rsidR="00971C16">
        <w:t xml:space="preserve"> in 2018–19</w:t>
      </w:r>
    </w:p>
    <w:tbl>
      <w:tblPr>
        <w:tblStyle w:val="TableGrid"/>
        <w:tblW w:w="8618" w:type="dxa"/>
        <w:tblInd w:w="846" w:type="dxa"/>
        <w:tblLook w:val="04A0" w:firstRow="1" w:lastRow="0" w:firstColumn="1" w:lastColumn="0" w:noHBand="0" w:noVBand="1"/>
      </w:tblPr>
      <w:tblGrid>
        <w:gridCol w:w="5783"/>
        <w:gridCol w:w="2835"/>
      </w:tblGrid>
      <w:tr w:rsidR="00E635DF" w:rsidRPr="00CC1F98" w14:paraId="50FCBD23" w14:textId="77777777" w:rsidTr="006D2DCF">
        <w:trPr>
          <w:trHeight w:val="1143"/>
        </w:trPr>
        <w:tc>
          <w:tcPr>
            <w:tcW w:w="5783" w:type="dxa"/>
          </w:tcPr>
          <w:p w14:paraId="5F49F249" w14:textId="77777777" w:rsidR="00E635DF" w:rsidRPr="00BD351B" w:rsidRDefault="00E635DF" w:rsidP="006D2DCF">
            <w:pPr>
              <w:pStyle w:val="Normal1"/>
              <w:ind w:left="0"/>
              <w:rPr>
                <w:sz w:val="28"/>
                <w:szCs w:val="28"/>
              </w:rPr>
            </w:pPr>
            <w:r w:rsidRPr="00BD351B">
              <w:rPr>
                <w:sz w:val="28"/>
                <w:szCs w:val="28"/>
              </w:rPr>
              <w:t xml:space="preserve">Approved </w:t>
            </w:r>
            <w:r w:rsidRPr="0066513B">
              <w:rPr>
                <w:sz w:val="36"/>
                <w:szCs w:val="36"/>
              </w:rPr>
              <w:t>2</w:t>
            </w:r>
            <w:r>
              <w:rPr>
                <w:sz w:val="36"/>
                <w:szCs w:val="36"/>
              </w:rPr>
              <w:t>1</w:t>
            </w:r>
            <w:r w:rsidRPr="0066513B">
              <w:rPr>
                <w:sz w:val="36"/>
                <w:szCs w:val="36"/>
              </w:rPr>
              <w:t xml:space="preserve"> one-off supply contracts</w:t>
            </w:r>
            <w:r w:rsidRPr="00BD351B">
              <w:rPr>
                <w:sz w:val="28"/>
                <w:szCs w:val="28"/>
              </w:rPr>
              <w:t xml:space="preserve"> valued at </w:t>
            </w:r>
            <w:r w:rsidRPr="0066513B">
              <w:rPr>
                <w:sz w:val="36"/>
                <w:szCs w:val="36"/>
              </w:rPr>
              <w:t>$16 million</w:t>
            </w:r>
            <w:r w:rsidRPr="0066513B">
              <w:rPr>
                <w:sz w:val="24"/>
                <w:szCs w:val="24"/>
              </w:rPr>
              <w:t>*</w:t>
            </w:r>
            <w:r>
              <w:rPr>
                <w:sz w:val="40"/>
                <w:szCs w:val="40"/>
              </w:rPr>
              <w:t xml:space="preserve"> </w:t>
            </w:r>
          </w:p>
        </w:tc>
        <w:tc>
          <w:tcPr>
            <w:tcW w:w="2835" w:type="dxa"/>
            <w:vMerge w:val="restart"/>
          </w:tcPr>
          <w:p w14:paraId="32E0CF69" w14:textId="77777777" w:rsidR="00E635DF" w:rsidRDefault="00E635DF" w:rsidP="006D2DCF">
            <w:pPr>
              <w:pStyle w:val="Normal1"/>
              <w:ind w:left="0"/>
              <w:rPr>
                <w:b/>
              </w:rPr>
            </w:pPr>
            <w:r w:rsidRPr="00D962DA">
              <w:rPr>
                <w:b/>
              </w:rPr>
              <w:t xml:space="preserve">Top categories of </w:t>
            </w:r>
            <w:r>
              <w:rPr>
                <w:b/>
              </w:rPr>
              <w:t>contract approvals</w:t>
            </w:r>
          </w:p>
          <w:p w14:paraId="7581B067" w14:textId="77777777" w:rsidR="00E635DF" w:rsidRDefault="00E635DF" w:rsidP="006D2DCF">
            <w:pPr>
              <w:pStyle w:val="Bullet1"/>
              <w:tabs>
                <w:tab w:val="clear" w:pos="1077"/>
                <w:tab w:val="num" w:pos="274"/>
              </w:tabs>
              <w:ind w:left="274"/>
            </w:pPr>
            <w:r>
              <w:t>Transportation</w:t>
            </w:r>
          </w:p>
          <w:p w14:paraId="0B5967A4" w14:textId="77777777" w:rsidR="00E635DF" w:rsidRDefault="00E635DF" w:rsidP="006D2DCF">
            <w:pPr>
              <w:pStyle w:val="Bullet1"/>
              <w:tabs>
                <w:tab w:val="clear" w:pos="1077"/>
                <w:tab w:val="num" w:pos="274"/>
              </w:tabs>
              <w:ind w:left="274"/>
            </w:pPr>
            <w:r>
              <w:t>Information technology</w:t>
            </w:r>
          </w:p>
          <w:p w14:paraId="7FE9BABE" w14:textId="77777777" w:rsidR="00E635DF" w:rsidRDefault="00E635DF" w:rsidP="006D2DCF">
            <w:pPr>
              <w:pStyle w:val="Bullet1"/>
              <w:tabs>
                <w:tab w:val="clear" w:pos="1077"/>
                <w:tab w:val="num" w:pos="274"/>
              </w:tabs>
              <w:ind w:left="274"/>
            </w:pPr>
            <w:r>
              <w:t>Communications</w:t>
            </w:r>
          </w:p>
          <w:p w14:paraId="44AE05C2" w14:textId="77777777" w:rsidR="00E635DF" w:rsidRDefault="00E635DF" w:rsidP="006D2DCF">
            <w:pPr>
              <w:pStyle w:val="Bullet1"/>
              <w:tabs>
                <w:tab w:val="clear" w:pos="1077"/>
                <w:tab w:val="num" w:pos="274"/>
              </w:tabs>
              <w:ind w:left="274"/>
            </w:pPr>
            <w:r>
              <w:t>Uniform and equipment</w:t>
            </w:r>
          </w:p>
          <w:p w14:paraId="631FAB55" w14:textId="77777777" w:rsidR="00E635DF" w:rsidRPr="00BD351B" w:rsidRDefault="00E635DF" w:rsidP="006D2DCF">
            <w:pPr>
              <w:pStyle w:val="Bullet1"/>
              <w:tabs>
                <w:tab w:val="clear" w:pos="1077"/>
                <w:tab w:val="num" w:pos="274"/>
              </w:tabs>
              <w:ind w:left="274"/>
            </w:pPr>
            <w:r>
              <w:t>Properties</w:t>
            </w:r>
          </w:p>
        </w:tc>
      </w:tr>
      <w:tr w:rsidR="00E635DF" w:rsidRPr="00CC1F98" w14:paraId="063F8C46" w14:textId="77777777" w:rsidTr="006D2DCF">
        <w:trPr>
          <w:trHeight w:val="735"/>
        </w:trPr>
        <w:tc>
          <w:tcPr>
            <w:tcW w:w="5783" w:type="dxa"/>
          </w:tcPr>
          <w:p w14:paraId="0AF0B8B7" w14:textId="77777777" w:rsidR="00E635DF" w:rsidRPr="00BD351B" w:rsidRDefault="00E635DF" w:rsidP="006D2DCF">
            <w:pPr>
              <w:pStyle w:val="Normal1"/>
              <w:ind w:left="0"/>
              <w:rPr>
                <w:sz w:val="28"/>
                <w:szCs w:val="28"/>
              </w:rPr>
            </w:pPr>
            <w:r w:rsidRPr="00BD351B">
              <w:rPr>
                <w:sz w:val="28"/>
                <w:szCs w:val="28"/>
              </w:rPr>
              <w:t xml:space="preserve">Approved </w:t>
            </w:r>
            <w:r w:rsidRPr="0066513B">
              <w:rPr>
                <w:sz w:val="36"/>
                <w:szCs w:val="36"/>
              </w:rPr>
              <w:t>16 SEPCs</w:t>
            </w:r>
            <w:r w:rsidRPr="00BD351B">
              <w:rPr>
                <w:sz w:val="28"/>
                <w:szCs w:val="28"/>
              </w:rPr>
              <w:t xml:space="preserve"> valued at </w:t>
            </w:r>
            <w:r w:rsidRPr="0066513B">
              <w:rPr>
                <w:sz w:val="36"/>
                <w:szCs w:val="36"/>
              </w:rPr>
              <w:t>$10</w:t>
            </w:r>
            <w:r>
              <w:rPr>
                <w:sz w:val="36"/>
                <w:szCs w:val="36"/>
              </w:rPr>
              <w:t>2 </w:t>
            </w:r>
            <w:r w:rsidRPr="0066513B">
              <w:rPr>
                <w:sz w:val="36"/>
                <w:szCs w:val="36"/>
              </w:rPr>
              <w:t>million</w:t>
            </w:r>
            <w:r w:rsidRPr="0066513B">
              <w:rPr>
                <w:sz w:val="24"/>
                <w:szCs w:val="24"/>
              </w:rPr>
              <w:t>*</w:t>
            </w:r>
          </w:p>
        </w:tc>
        <w:tc>
          <w:tcPr>
            <w:tcW w:w="2835" w:type="dxa"/>
            <w:vMerge/>
          </w:tcPr>
          <w:p w14:paraId="4FEB0585" w14:textId="77777777" w:rsidR="00E635DF" w:rsidRPr="00D962DA" w:rsidRDefault="00E635DF" w:rsidP="006D2DCF">
            <w:pPr>
              <w:pStyle w:val="Normal1"/>
              <w:ind w:left="0"/>
              <w:rPr>
                <w:b/>
              </w:rPr>
            </w:pPr>
          </w:p>
        </w:tc>
      </w:tr>
      <w:tr w:rsidR="00E635DF" w:rsidRPr="00CC1F98" w14:paraId="34506296" w14:textId="77777777" w:rsidTr="006D2DCF">
        <w:trPr>
          <w:trHeight w:val="442"/>
        </w:trPr>
        <w:tc>
          <w:tcPr>
            <w:tcW w:w="5783" w:type="dxa"/>
            <w:vMerge w:val="restart"/>
          </w:tcPr>
          <w:p w14:paraId="4EF4FB72" w14:textId="77777777" w:rsidR="00E635DF" w:rsidRDefault="00E635DF" w:rsidP="006D2DCF">
            <w:pPr>
              <w:pStyle w:val="Normal1"/>
              <w:ind w:left="0"/>
              <w:rPr>
                <w:b/>
                <w:lang w:val="en-US"/>
              </w:rPr>
            </w:pPr>
            <w:r w:rsidRPr="0051388F">
              <w:rPr>
                <w:b/>
                <w:lang w:val="en-US"/>
              </w:rPr>
              <w:t>Highlights in 2018–19</w:t>
            </w:r>
          </w:p>
          <w:p w14:paraId="275F3016" w14:textId="77777777" w:rsidR="00E635DF" w:rsidRPr="004C7894" w:rsidRDefault="00E635DF" w:rsidP="004C7894">
            <w:pPr>
              <w:pStyle w:val="Normal1"/>
              <w:numPr>
                <w:ilvl w:val="0"/>
                <w:numId w:val="23"/>
              </w:numPr>
              <w:ind w:left="321"/>
              <w:rPr>
                <w:sz w:val="21"/>
                <w:szCs w:val="21"/>
              </w:rPr>
            </w:pPr>
            <w:r w:rsidRPr="004C7894">
              <w:rPr>
                <w:sz w:val="21"/>
                <w:szCs w:val="21"/>
              </w:rPr>
              <w:t>Created two high</w:t>
            </w:r>
            <w:r w:rsidR="002C4DAD">
              <w:rPr>
                <w:sz w:val="21"/>
                <w:szCs w:val="21"/>
              </w:rPr>
              <w:t>-</w:t>
            </w:r>
            <w:r w:rsidRPr="004C7894">
              <w:rPr>
                <w:sz w:val="21"/>
                <w:szCs w:val="21"/>
              </w:rPr>
              <w:t>value, high</w:t>
            </w:r>
            <w:r w:rsidR="002C4DAD">
              <w:rPr>
                <w:sz w:val="21"/>
                <w:szCs w:val="21"/>
              </w:rPr>
              <w:t>-</w:t>
            </w:r>
            <w:r w:rsidRPr="004C7894">
              <w:rPr>
                <w:sz w:val="21"/>
                <w:szCs w:val="21"/>
              </w:rPr>
              <w:t>risk projects as a result of the Community Safety Statement – aircraft, aircraft systems and support services and a police advice line call centre and online reporting facility.</w:t>
            </w:r>
          </w:p>
          <w:p w14:paraId="09C49682" w14:textId="77777777" w:rsidR="00E635DF" w:rsidRPr="004C7894" w:rsidRDefault="00E635DF" w:rsidP="004C7894">
            <w:pPr>
              <w:pStyle w:val="Normal1"/>
              <w:numPr>
                <w:ilvl w:val="0"/>
                <w:numId w:val="23"/>
              </w:numPr>
              <w:ind w:left="321"/>
              <w:rPr>
                <w:sz w:val="21"/>
                <w:szCs w:val="21"/>
              </w:rPr>
            </w:pPr>
            <w:r w:rsidRPr="004C7894">
              <w:rPr>
                <w:sz w:val="21"/>
                <w:szCs w:val="21"/>
              </w:rPr>
              <w:t>Upgraded equipment including deploying mobile automatic number plate recognition in police cars and new ballistic vests to police members.</w:t>
            </w:r>
          </w:p>
          <w:p w14:paraId="55CEBCE3" w14:textId="77777777" w:rsidR="00E635DF" w:rsidRPr="00BD351B" w:rsidRDefault="00E635DF" w:rsidP="004C7894">
            <w:pPr>
              <w:pStyle w:val="Normal1"/>
              <w:numPr>
                <w:ilvl w:val="0"/>
                <w:numId w:val="23"/>
              </w:numPr>
              <w:ind w:left="321"/>
              <w:rPr>
                <w:sz w:val="28"/>
                <w:szCs w:val="28"/>
              </w:rPr>
            </w:pPr>
            <w:r w:rsidRPr="004C7894">
              <w:rPr>
                <w:sz w:val="21"/>
                <w:szCs w:val="21"/>
              </w:rPr>
              <w:t>Released a new custom-built due diligence tool to help procurement practitioners better identify commercial risk in procurement activities.</w:t>
            </w:r>
          </w:p>
        </w:tc>
        <w:tc>
          <w:tcPr>
            <w:tcW w:w="2835" w:type="dxa"/>
            <w:vMerge/>
          </w:tcPr>
          <w:p w14:paraId="77312B20" w14:textId="77777777" w:rsidR="00E635DF" w:rsidRPr="00D962DA" w:rsidRDefault="00E635DF" w:rsidP="006D2DCF">
            <w:pPr>
              <w:pStyle w:val="Normal1"/>
              <w:ind w:left="0"/>
              <w:rPr>
                <w:b/>
              </w:rPr>
            </w:pPr>
          </w:p>
        </w:tc>
      </w:tr>
      <w:tr w:rsidR="00E635DF" w:rsidRPr="00CC1F98" w14:paraId="7FA69763" w14:textId="77777777" w:rsidTr="006D2DCF">
        <w:trPr>
          <w:trHeight w:val="1245"/>
        </w:trPr>
        <w:tc>
          <w:tcPr>
            <w:tcW w:w="5783" w:type="dxa"/>
            <w:vMerge/>
          </w:tcPr>
          <w:p w14:paraId="0AE2E6FE" w14:textId="77777777" w:rsidR="00E635DF" w:rsidRDefault="00E635DF" w:rsidP="006D2DCF">
            <w:pPr>
              <w:pStyle w:val="Normal1"/>
              <w:ind w:left="0"/>
            </w:pPr>
          </w:p>
        </w:tc>
        <w:tc>
          <w:tcPr>
            <w:tcW w:w="2835" w:type="dxa"/>
          </w:tcPr>
          <w:p w14:paraId="3DC4513A" w14:textId="77777777" w:rsidR="00E635DF" w:rsidRDefault="00E635DF" w:rsidP="006D2DCF">
            <w:pPr>
              <w:pStyle w:val="Normal1"/>
              <w:ind w:left="0"/>
              <w:rPr>
                <w:b/>
              </w:rPr>
            </w:pPr>
            <w:r w:rsidRPr="002E398B">
              <w:rPr>
                <w:sz w:val="40"/>
                <w:szCs w:val="40"/>
              </w:rPr>
              <w:t>Centre-led</w:t>
            </w:r>
            <w:r>
              <w:rPr>
                <w:lang w:val="en-US"/>
              </w:rPr>
              <w:t xml:space="preserve"> procurement function</w:t>
            </w:r>
          </w:p>
          <w:p w14:paraId="2F6CE554" w14:textId="77777777" w:rsidR="00E635DF" w:rsidRPr="006A6886" w:rsidRDefault="00E635DF" w:rsidP="006D2DCF">
            <w:pPr>
              <w:pStyle w:val="Bullet1"/>
              <w:numPr>
                <w:ilvl w:val="0"/>
                <w:numId w:val="0"/>
              </w:numPr>
              <w:ind w:left="274"/>
            </w:pPr>
          </w:p>
        </w:tc>
      </w:tr>
      <w:tr w:rsidR="00E635DF" w:rsidRPr="00CC1F98" w14:paraId="0DDBAF49" w14:textId="77777777" w:rsidTr="006D2DCF">
        <w:trPr>
          <w:trHeight w:val="1590"/>
        </w:trPr>
        <w:tc>
          <w:tcPr>
            <w:tcW w:w="5783" w:type="dxa"/>
            <w:vMerge/>
          </w:tcPr>
          <w:p w14:paraId="350AA2EF" w14:textId="77777777" w:rsidR="00E635DF" w:rsidRPr="0051388F" w:rsidRDefault="00E635DF" w:rsidP="006D2DCF">
            <w:pPr>
              <w:pStyle w:val="Normal1"/>
              <w:ind w:left="0"/>
              <w:rPr>
                <w:b/>
                <w:lang w:val="en-US"/>
              </w:rPr>
            </w:pPr>
          </w:p>
        </w:tc>
        <w:tc>
          <w:tcPr>
            <w:tcW w:w="2835" w:type="dxa"/>
          </w:tcPr>
          <w:p w14:paraId="741968F0" w14:textId="77777777" w:rsidR="00E635DF" w:rsidRPr="002E398B" w:rsidRDefault="00E635DF" w:rsidP="006D2DCF">
            <w:pPr>
              <w:pStyle w:val="Bullet1"/>
              <w:numPr>
                <w:ilvl w:val="0"/>
                <w:numId w:val="0"/>
              </w:numPr>
              <w:ind w:left="-9"/>
              <w:rPr>
                <w:sz w:val="40"/>
                <w:szCs w:val="40"/>
              </w:rPr>
            </w:pPr>
            <w:r>
              <w:rPr>
                <w:sz w:val="36"/>
                <w:szCs w:val="36"/>
              </w:rPr>
              <w:t>Tr</w:t>
            </w:r>
            <w:r w:rsidRPr="00D3052C">
              <w:rPr>
                <w:sz w:val="36"/>
                <w:szCs w:val="36"/>
              </w:rPr>
              <w:t>ansactional</w:t>
            </w:r>
            <w:r>
              <w:t xml:space="preserve"> complexity profile</w:t>
            </w:r>
          </w:p>
        </w:tc>
      </w:tr>
      <w:tr w:rsidR="00E635DF" w:rsidRPr="00CC1F98" w14:paraId="4827EB01" w14:textId="77777777" w:rsidTr="006D2DCF">
        <w:tc>
          <w:tcPr>
            <w:tcW w:w="8618" w:type="dxa"/>
            <w:gridSpan w:val="2"/>
          </w:tcPr>
          <w:p w14:paraId="3FE02CCE" w14:textId="77777777" w:rsidR="00E635DF" w:rsidRPr="00334C96" w:rsidRDefault="00E635DF" w:rsidP="006D2DCF">
            <w:pPr>
              <w:rPr>
                <w:rFonts w:ascii="Calibri" w:hAnsi="Calibri" w:cs="Calibri"/>
                <w:sz w:val="22"/>
                <w:szCs w:val="22"/>
                <w:lang w:val="en-US"/>
              </w:rPr>
            </w:pPr>
            <w:r w:rsidRPr="00D3052C">
              <w:rPr>
                <w:rFonts w:ascii="Calibri" w:hAnsi="Calibri" w:cs="Calibri"/>
                <w:b/>
                <w:bCs/>
                <w:sz w:val="22"/>
                <w:szCs w:val="22"/>
                <w:lang w:val="en-US"/>
              </w:rPr>
              <w:t>AO:</w:t>
            </w:r>
            <w:r w:rsidRPr="006A6886">
              <w:rPr>
                <w:rFonts w:ascii="Calibri" w:hAnsi="Calibri" w:cs="Calibri"/>
                <w:sz w:val="22"/>
                <w:szCs w:val="22"/>
                <w:lang w:val="en-US"/>
              </w:rPr>
              <w:t xml:space="preserve"> </w:t>
            </w:r>
            <w:r w:rsidRPr="006D2DCF">
              <w:rPr>
                <w:rStyle w:val="NormalChar"/>
              </w:rPr>
              <w:t>Graham Ashton AM, Chief Commissioner of Police</w:t>
            </w:r>
          </w:p>
          <w:p w14:paraId="1623B7E6" w14:textId="77777777" w:rsidR="00E635DF" w:rsidRPr="00334C96" w:rsidRDefault="00E635DF" w:rsidP="006D2DCF">
            <w:pPr>
              <w:rPr>
                <w:rFonts w:ascii="Calibri" w:hAnsi="Calibri" w:cs="Calibri"/>
                <w:sz w:val="22"/>
                <w:szCs w:val="22"/>
                <w:lang w:val="en-US"/>
              </w:rPr>
            </w:pPr>
            <w:r w:rsidRPr="00D3052C">
              <w:rPr>
                <w:rFonts w:ascii="Calibri" w:hAnsi="Calibri" w:cs="Calibri"/>
                <w:b/>
                <w:bCs/>
                <w:sz w:val="22"/>
                <w:szCs w:val="22"/>
                <w:lang w:val="en-US"/>
              </w:rPr>
              <w:t>CPO:</w:t>
            </w:r>
            <w:r w:rsidRPr="006A6886">
              <w:rPr>
                <w:rFonts w:ascii="Calibri" w:hAnsi="Calibri" w:cs="Calibri"/>
                <w:sz w:val="22"/>
                <w:szCs w:val="22"/>
                <w:lang w:val="en-US"/>
              </w:rPr>
              <w:t xml:space="preserve"> </w:t>
            </w:r>
            <w:r w:rsidRPr="006D2DCF">
              <w:rPr>
                <w:rStyle w:val="NormalChar"/>
              </w:rPr>
              <w:t>Byron Crawford, Director Procurement and CPO, Procurement Department</w:t>
            </w:r>
          </w:p>
          <w:p w14:paraId="7352BCF5" w14:textId="77777777" w:rsidR="00E635DF" w:rsidRPr="002E398B" w:rsidRDefault="00E635DF" w:rsidP="006D2DCF">
            <w:pPr>
              <w:spacing w:before="40" w:after="40"/>
              <w:rPr>
                <w:rFonts w:ascii="Calibri" w:hAnsi="Calibri" w:cs="Calibri"/>
                <w:sz w:val="22"/>
                <w:szCs w:val="22"/>
                <w:lang w:val="en-US"/>
              </w:rPr>
            </w:pPr>
            <w:r w:rsidRPr="00D3052C">
              <w:rPr>
                <w:rFonts w:ascii="Calibri" w:hAnsi="Calibri" w:cs="Calibri"/>
                <w:b/>
                <w:bCs/>
                <w:sz w:val="22"/>
                <w:szCs w:val="22"/>
                <w:lang w:val="en-US"/>
              </w:rPr>
              <w:t>IPU Chair:</w:t>
            </w:r>
            <w:r>
              <w:rPr>
                <w:rFonts w:ascii="Calibri" w:hAnsi="Calibri" w:cs="Calibri"/>
                <w:sz w:val="22"/>
                <w:szCs w:val="22"/>
                <w:lang w:val="en-US"/>
              </w:rPr>
              <w:t xml:space="preserve"> </w:t>
            </w:r>
            <w:r w:rsidRPr="002E398B">
              <w:rPr>
                <w:rFonts w:ascii="Calibri" w:hAnsi="Calibri" w:cs="Calibri"/>
                <w:sz w:val="22"/>
                <w:szCs w:val="22"/>
                <w:lang w:val="en-US"/>
              </w:rPr>
              <w:t xml:space="preserve">Chris O’Farrell, </w:t>
            </w:r>
            <w:r w:rsidRPr="00D3052C">
              <w:rPr>
                <w:rFonts w:ascii="Calibri" w:hAnsi="Calibri" w:cs="Calibri"/>
                <w:sz w:val="22"/>
                <w:szCs w:val="22"/>
                <w:lang w:val="en-US"/>
              </w:rPr>
              <w:t xml:space="preserve">Executive and </w:t>
            </w:r>
            <w:r w:rsidRPr="002E398B">
              <w:rPr>
                <w:rFonts w:ascii="Calibri" w:hAnsi="Calibri" w:cs="Calibri"/>
                <w:sz w:val="22"/>
                <w:szCs w:val="22"/>
                <w:lang w:val="en-US"/>
              </w:rPr>
              <w:t>Chair of the Police Procurement Board, Executive Services and Governance Department</w:t>
            </w:r>
          </w:p>
        </w:tc>
      </w:tr>
    </w:tbl>
    <w:p w14:paraId="3E6F63B3" w14:textId="77777777" w:rsidR="00E635DF" w:rsidRDefault="00E635DF" w:rsidP="00E635DF">
      <w:pPr>
        <w:pStyle w:val="Normal1"/>
      </w:pPr>
      <w:r>
        <w:t>*</w:t>
      </w:r>
      <w:r w:rsidR="00512C7F">
        <w:t xml:space="preserve"> </w:t>
      </w:r>
      <w:r w:rsidR="006D2DCF">
        <w:t xml:space="preserve">Contracts </w:t>
      </w:r>
      <w:r>
        <w:t>value</w:t>
      </w:r>
      <w:r w:rsidR="006D2DCF">
        <w:t xml:space="preserve">d at </w:t>
      </w:r>
      <w:r w:rsidRPr="00D3052C">
        <w:t>$100 000</w:t>
      </w:r>
      <w:r w:rsidR="006D2DCF">
        <w:t xml:space="preserve"> or more.</w:t>
      </w:r>
    </w:p>
    <w:p w14:paraId="525097CD" w14:textId="77777777" w:rsidR="00E635DF" w:rsidRDefault="00E635DF" w:rsidP="00E635DF">
      <w:pPr>
        <w:spacing w:after="160" w:line="259" w:lineRule="auto"/>
        <w:rPr>
          <w:rFonts w:ascii="Calibri" w:hAnsi="Calibri" w:cs="Calibri"/>
          <w:b/>
          <w:color w:val="4D4D4D"/>
          <w:kern w:val="28"/>
          <w:sz w:val="26"/>
          <w:szCs w:val="22"/>
          <w:lang w:eastAsia="en-US"/>
        </w:rPr>
      </w:pPr>
      <w:r>
        <w:br w:type="page"/>
      </w:r>
    </w:p>
    <w:p w14:paraId="78DC8223" w14:textId="77777777" w:rsidR="00E635DF" w:rsidRPr="00CD6245" w:rsidRDefault="00E635DF" w:rsidP="00E635DF">
      <w:pPr>
        <w:pStyle w:val="Heading3NoNum"/>
      </w:pPr>
      <w:r>
        <w:lastRenderedPageBreak/>
        <w:t>P</w:t>
      </w:r>
      <w:r w:rsidRPr="00CD6245">
        <w:t>erformance</w:t>
      </w:r>
    </w:p>
    <w:p w14:paraId="3E7983C8" w14:textId="77777777" w:rsidR="00E635DF" w:rsidRDefault="00E635DF" w:rsidP="00E635DF">
      <w:pPr>
        <w:pStyle w:val="Normal1"/>
      </w:pPr>
      <w:r>
        <w:fldChar w:fldCharType="begin"/>
      </w:r>
      <w:r>
        <w:instrText xml:space="preserve"> REF _Ref489367054 \h </w:instrText>
      </w:r>
      <w:r>
        <w:fldChar w:fldCharType="separate"/>
      </w:r>
      <w:r w:rsidR="002607DC" w:rsidRPr="00CD6245">
        <w:t xml:space="preserve">Table </w:t>
      </w:r>
      <w:r w:rsidR="002607DC">
        <w:rPr>
          <w:noProof/>
        </w:rPr>
        <w:t>37</w:t>
      </w:r>
      <w:r>
        <w:fldChar w:fldCharType="end"/>
      </w:r>
      <w:r w:rsidRPr="00CD6245">
        <w:t xml:space="preserve"> </w:t>
      </w:r>
      <w:r>
        <w:t>sets out Victoria Police’s performance in 2018–19 compared with the two previous years.</w:t>
      </w:r>
    </w:p>
    <w:p w14:paraId="56C16E4A" w14:textId="77777777" w:rsidR="00E635DF" w:rsidRDefault="00E635DF" w:rsidP="00E635DF">
      <w:pPr>
        <w:pStyle w:val="Caption"/>
      </w:pPr>
      <w:bookmarkStart w:id="216" w:name="_Ref489367054"/>
      <w:bookmarkStart w:id="217" w:name="_Toc503949277"/>
      <w:bookmarkStart w:id="218" w:name="_Toc12718001"/>
      <w:bookmarkStart w:id="219" w:name="_Toc17130223"/>
      <w:r w:rsidRPr="00CD6245">
        <w:t xml:space="preserve">Table </w:t>
      </w:r>
      <w:r>
        <w:rPr>
          <w:noProof/>
        </w:rPr>
        <w:fldChar w:fldCharType="begin"/>
      </w:r>
      <w:r>
        <w:rPr>
          <w:noProof/>
        </w:rPr>
        <w:instrText xml:space="preserve"> SEQ Table \* ARABIC </w:instrText>
      </w:r>
      <w:r>
        <w:rPr>
          <w:noProof/>
        </w:rPr>
        <w:fldChar w:fldCharType="separate"/>
      </w:r>
      <w:r w:rsidR="002607DC">
        <w:rPr>
          <w:noProof/>
        </w:rPr>
        <w:t>37</w:t>
      </w:r>
      <w:r>
        <w:rPr>
          <w:noProof/>
        </w:rPr>
        <w:fldChar w:fldCharType="end"/>
      </w:r>
      <w:bookmarkEnd w:id="216"/>
      <w:r w:rsidRPr="00CD6245">
        <w:t xml:space="preserve">: </w:t>
      </w:r>
      <w:r>
        <w:t>Victoria Police</w:t>
      </w:r>
      <w:r w:rsidRPr="00CD6245">
        <w:t xml:space="preserve"> performance in </w:t>
      </w:r>
      <w:r>
        <w:t>2018</w:t>
      </w:r>
      <w:bookmarkEnd w:id="217"/>
      <w:r>
        <w:t>–19</w:t>
      </w:r>
      <w:bookmarkEnd w:id="218"/>
      <w:bookmarkEnd w:id="219"/>
    </w:p>
    <w:tbl>
      <w:tblPr>
        <w:tblStyle w:val="TableGrid1"/>
        <w:tblW w:w="0" w:type="auto"/>
        <w:tblInd w:w="704" w:type="dxa"/>
        <w:tblLook w:val="04A0" w:firstRow="1" w:lastRow="0" w:firstColumn="1" w:lastColumn="0" w:noHBand="0" w:noVBand="1"/>
      </w:tblPr>
      <w:tblGrid>
        <w:gridCol w:w="3969"/>
        <w:gridCol w:w="2263"/>
        <w:gridCol w:w="856"/>
        <w:gridCol w:w="850"/>
        <w:gridCol w:w="842"/>
        <w:gridCol w:w="15"/>
      </w:tblGrid>
      <w:tr w:rsidR="00E635DF" w:rsidRPr="006D2DCF" w14:paraId="44C6A90E" w14:textId="77777777" w:rsidTr="006D2DCF">
        <w:trPr>
          <w:gridAfter w:val="1"/>
          <w:wAfter w:w="15" w:type="dxa"/>
        </w:trPr>
        <w:tc>
          <w:tcPr>
            <w:tcW w:w="6232" w:type="dxa"/>
            <w:gridSpan w:val="2"/>
          </w:tcPr>
          <w:p w14:paraId="55B0F688" w14:textId="77777777" w:rsidR="00E635DF" w:rsidRPr="006D2DCF" w:rsidRDefault="00E635DF" w:rsidP="006D2DCF">
            <w:pPr>
              <w:pStyle w:val="TableHeader"/>
              <w:rPr>
                <w:color w:val="1F497D" w:themeColor="text2"/>
                <w:sz w:val="16"/>
                <w:szCs w:val="16"/>
              </w:rPr>
            </w:pPr>
          </w:p>
        </w:tc>
        <w:tc>
          <w:tcPr>
            <w:tcW w:w="856" w:type="dxa"/>
          </w:tcPr>
          <w:p w14:paraId="00EE9D98" w14:textId="77777777" w:rsidR="00E635DF" w:rsidRPr="006D2DCF" w:rsidRDefault="00E635DF" w:rsidP="006D2DCF">
            <w:pPr>
              <w:pStyle w:val="TableHeader"/>
              <w:rPr>
                <w:color w:val="1F497D" w:themeColor="text2"/>
                <w:sz w:val="16"/>
                <w:szCs w:val="16"/>
              </w:rPr>
            </w:pPr>
            <w:r w:rsidRPr="006D2DCF">
              <w:rPr>
                <w:color w:val="1F497D" w:themeColor="text2"/>
                <w:sz w:val="16"/>
                <w:szCs w:val="16"/>
              </w:rPr>
              <w:t xml:space="preserve">2016–17 </w:t>
            </w:r>
          </w:p>
        </w:tc>
        <w:tc>
          <w:tcPr>
            <w:tcW w:w="850" w:type="dxa"/>
          </w:tcPr>
          <w:p w14:paraId="5D20900E" w14:textId="77777777" w:rsidR="00E635DF" w:rsidRPr="006D2DCF" w:rsidRDefault="00E635DF" w:rsidP="006D2DCF">
            <w:pPr>
              <w:pStyle w:val="TableHeader"/>
              <w:rPr>
                <w:color w:val="1F497D" w:themeColor="text2"/>
                <w:sz w:val="16"/>
                <w:szCs w:val="16"/>
              </w:rPr>
            </w:pPr>
            <w:r w:rsidRPr="006D2DCF">
              <w:rPr>
                <w:color w:val="1F497D" w:themeColor="text2"/>
                <w:sz w:val="16"/>
                <w:szCs w:val="16"/>
              </w:rPr>
              <w:t>2017–18</w:t>
            </w:r>
          </w:p>
        </w:tc>
        <w:tc>
          <w:tcPr>
            <w:tcW w:w="842" w:type="dxa"/>
          </w:tcPr>
          <w:p w14:paraId="45436000" w14:textId="77777777" w:rsidR="00E635DF" w:rsidRPr="006D2DCF" w:rsidRDefault="00E635DF" w:rsidP="006D2DCF">
            <w:pPr>
              <w:pStyle w:val="TableHeader"/>
              <w:rPr>
                <w:color w:val="1F497D" w:themeColor="text2"/>
                <w:sz w:val="16"/>
                <w:szCs w:val="16"/>
              </w:rPr>
            </w:pPr>
            <w:r w:rsidRPr="006D2DCF">
              <w:rPr>
                <w:color w:val="1F497D" w:themeColor="text2"/>
                <w:sz w:val="16"/>
                <w:szCs w:val="16"/>
              </w:rPr>
              <w:t>2018–19</w:t>
            </w:r>
          </w:p>
        </w:tc>
      </w:tr>
      <w:tr w:rsidR="00E635DF" w:rsidRPr="006C6059" w14:paraId="4CADA761" w14:textId="77777777" w:rsidTr="006D2DCF">
        <w:tc>
          <w:tcPr>
            <w:tcW w:w="6232" w:type="dxa"/>
            <w:gridSpan w:val="2"/>
          </w:tcPr>
          <w:p w14:paraId="14505BC0" w14:textId="77777777" w:rsidR="00E635DF" w:rsidRPr="006C6059" w:rsidRDefault="00E635DF" w:rsidP="006D2DCF">
            <w:pPr>
              <w:pStyle w:val="TableHeader"/>
              <w:rPr>
                <w:color w:val="1F497D" w:themeColor="text2"/>
              </w:rPr>
            </w:pPr>
          </w:p>
        </w:tc>
        <w:tc>
          <w:tcPr>
            <w:tcW w:w="2563" w:type="dxa"/>
            <w:gridSpan w:val="4"/>
          </w:tcPr>
          <w:p w14:paraId="69DC8A2C" w14:textId="77777777" w:rsidR="00E635DF" w:rsidRPr="006C6059" w:rsidRDefault="00E635DF" w:rsidP="006D2DCF">
            <w:pPr>
              <w:pStyle w:val="TableHeader"/>
              <w:jc w:val="center"/>
              <w:rPr>
                <w:b w:val="0"/>
                <w:color w:val="1F497D" w:themeColor="text2"/>
                <w:sz w:val="20"/>
                <w:szCs w:val="20"/>
              </w:rPr>
            </w:pPr>
            <w:r w:rsidRPr="006C6059">
              <w:rPr>
                <w:b w:val="0"/>
                <w:color w:val="1F497D" w:themeColor="text2"/>
                <w:sz w:val="20"/>
                <w:szCs w:val="20"/>
              </w:rPr>
              <w:t>(%)</w:t>
            </w:r>
          </w:p>
        </w:tc>
      </w:tr>
      <w:tr w:rsidR="00E635DF" w:rsidRPr="00C000FB" w14:paraId="07775A02" w14:textId="77777777" w:rsidTr="006D2DCF">
        <w:tc>
          <w:tcPr>
            <w:tcW w:w="8795" w:type="dxa"/>
            <w:gridSpan w:val="6"/>
          </w:tcPr>
          <w:p w14:paraId="3CFB1592" w14:textId="77777777" w:rsidR="00E635DF" w:rsidRPr="006C6059" w:rsidRDefault="00E635DF" w:rsidP="006D2DCF">
            <w:pPr>
              <w:pStyle w:val="Perfheader"/>
            </w:pPr>
            <w:r w:rsidRPr="006C6059">
              <w:t>Value created from department procurement activity</w:t>
            </w:r>
          </w:p>
        </w:tc>
      </w:tr>
      <w:tr w:rsidR="00E635DF" w:rsidRPr="005F2BDA" w14:paraId="70499783" w14:textId="77777777" w:rsidTr="006D2DCF">
        <w:trPr>
          <w:gridAfter w:val="1"/>
          <w:wAfter w:w="15" w:type="dxa"/>
        </w:trPr>
        <w:tc>
          <w:tcPr>
            <w:tcW w:w="6232" w:type="dxa"/>
            <w:gridSpan w:val="2"/>
          </w:tcPr>
          <w:p w14:paraId="08C4BBA6" w14:textId="77777777" w:rsidR="00E635DF" w:rsidRPr="005F2BDA" w:rsidRDefault="00E635DF" w:rsidP="006D2DCF">
            <w:pPr>
              <w:pStyle w:val="TableText"/>
            </w:pPr>
            <w:r w:rsidRPr="006C33D0">
              <w:t xml:space="preserve">Continued to ensure procurement practitioners look for savings as part of the procurement process. </w:t>
            </w:r>
            <w:r w:rsidR="009A7861">
              <w:t>When</w:t>
            </w:r>
            <w:r w:rsidRPr="006C33D0">
              <w:t xml:space="preserve"> a procurement activity has concluded, procurement practitioners report on the value and type of savings that resulted from the procurement activity. </w:t>
            </w:r>
          </w:p>
        </w:tc>
        <w:tc>
          <w:tcPr>
            <w:tcW w:w="856" w:type="dxa"/>
          </w:tcPr>
          <w:p w14:paraId="7E5F7644" w14:textId="77777777" w:rsidR="00E635DF" w:rsidRPr="005F2BDA" w:rsidRDefault="00E635DF" w:rsidP="006D2DCF">
            <w:pPr>
              <w:pStyle w:val="TableText"/>
            </w:pPr>
            <w:r w:rsidRPr="00794FDD">
              <w:t>15.</w:t>
            </w:r>
            <w:r>
              <w:t>4</w:t>
            </w:r>
          </w:p>
        </w:tc>
        <w:tc>
          <w:tcPr>
            <w:tcW w:w="850" w:type="dxa"/>
          </w:tcPr>
          <w:p w14:paraId="2F48F9ED" w14:textId="77777777" w:rsidR="00E635DF" w:rsidRPr="005F2BDA" w:rsidRDefault="00E635DF" w:rsidP="006D2DCF">
            <w:pPr>
              <w:pStyle w:val="TableText"/>
            </w:pPr>
            <w:r>
              <w:t>5.4</w:t>
            </w:r>
          </w:p>
        </w:tc>
        <w:tc>
          <w:tcPr>
            <w:tcW w:w="842" w:type="dxa"/>
          </w:tcPr>
          <w:p w14:paraId="1DA8D03E" w14:textId="77777777" w:rsidR="00E635DF" w:rsidRPr="005F2BDA" w:rsidRDefault="00E635DF" w:rsidP="006D2DCF">
            <w:pPr>
              <w:pStyle w:val="TableText"/>
            </w:pPr>
            <w:r>
              <w:t>5.0</w:t>
            </w:r>
          </w:p>
        </w:tc>
      </w:tr>
      <w:tr w:rsidR="00E635DF" w:rsidRPr="00C000FB" w14:paraId="7459930F" w14:textId="77777777" w:rsidTr="006D2DCF">
        <w:tc>
          <w:tcPr>
            <w:tcW w:w="8795" w:type="dxa"/>
            <w:gridSpan w:val="6"/>
          </w:tcPr>
          <w:p w14:paraId="5246773F" w14:textId="77777777" w:rsidR="00E635DF" w:rsidRPr="00C000FB" w:rsidRDefault="00E635DF" w:rsidP="006D2DCF">
            <w:pPr>
              <w:pStyle w:val="Perfheader"/>
            </w:pPr>
            <w:r w:rsidRPr="00C000FB">
              <w:t>Proportion of P-Card (or equivalent) transactions at or below $2 000</w:t>
            </w:r>
          </w:p>
        </w:tc>
      </w:tr>
      <w:tr w:rsidR="00E635DF" w:rsidRPr="006C6059" w14:paraId="47F7DF8C" w14:textId="77777777" w:rsidTr="006D2DCF">
        <w:trPr>
          <w:gridAfter w:val="1"/>
          <w:wAfter w:w="15" w:type="dxa"/>
        </w:trPr>
        <w:tc>
          <w:tcPr>
            <w:tcW w:w="6232" w:type="dxa"/>
            <w:gridSpan w:val="2"/>
          </w:tcPr>
          <w:p w14:paraId="2B6BAB39" w14:textId="77777777" w:rsidR="00E635DF" w:rsidRPr="005F2BDA" w:rsidRDefault="00E635DF" w:rsidP="006D2DCF">
            <w:pPr>
              <w:pStyle w:val="TableText"/>
            </w:pPr>
            <w:r w:rsidRPr="004666B8">
              <w:t xml:space="preserve">Corporate Finance Division </w:t>
            </w:r>
            <w:r>
              <w:t>reviewed p</w:t>
            </w:r>
            <w:r w:rsidRPr="004666B8">
              <w:t xml:space="preserve">olicy </w:t>
            </w:r>
            <w:r>
              <w:t xml:space="preserve">on </w:t>
            </w:r>
            <w:r w:rsidRPr="004666B8">
              <w:t>the use of P-Card</w:t>
            </w:r>
            <w:r>
              <w:t>s</w:t>
            </w:r>
            <w:r w:rsidRPr="004666B8">
              <w:t xml:space="preserve"> and change</w:t>
            </w:r>
            <w:r>
              <w:t>d where</w:t>
            </w:r>
            <w:r w:rsidRPr="004666B8">
              <w:t xml:space="preserve"> appropriate.</w:t>
            </w:r>
          </w:p>
        </w:tc>
        <w:tc>
          <w:tcPr>
            <w:tcW w:w="856" w:type="dxa"/>
          </w:tcPr>
          <w:p w14:paraId="5C947E73" w14:textId="77777777" w:rsidR="00E635DF" w:rsidRPr="005F2BDA" w:rsidRDefault="00E635DF" w:rsidP="006D2DCF">
            <w:pPr>
              <w:pStyle w:val="TableText"/>
            </w:pPr>
            <w:r>
              <w:t>3.0</w:t>
            </w:r>
          </w:p>
        </w:tc>
        <w:tc>
          <w:tcPr>
            <w:tcW w:w="850" w:type="dxa"/>
          </w:tcPr>
          <w:p w14:paraId="47C3EC53" w14:textId="77777777" w:rsidR="00E635DF" w:rsidRPr="005F2BDA" w:rsidRDefault="00E635DF" w:rsidP="006D2DCF">
            <w:pPr>
              <w:pStyle w:val="TableText"/>
            </w:pPr>
            <w:r>
              <w:t>2.9</w:t>
            </w:r>
          </w:p>
        </w:tc>
        <w:tc>
          <w:tcPr>
            <w:tcW w:w="842" w:type="dxa"/>
          </w:tcPr>
          <w:p w14:paraId="424E113B" w14:textId="77777777" w:rsidR="00E635DF" w:rsidRPr="005F2BDA" w:rsidRDefault="00E635DF" w:rsidP="006D2DCF">
            <w:pPr>
              <w:pStyle w:val="TableText"/>
            </w:pPr>
            <w:r>
              <w:t>3.2</w:t>
            </w:r>
          </w:p>
        </w:tc>
      </w:tr>
      <w:tr w:rsidR="00E635DF" w:rsidRPr="00C000FB" w14:paraId="5D72C7F9" w14:textId="77777777" w:rsidTr="006D2DCF">
        <w:tc>
          <w:tcPr>
            <w:tcW w:w="8795" w:type="dxa"/>
            <w:gridSpan w:val="6"/>
          </w:tcPr>
          <w:p w14:paraId="0B47D2E8" w14:textId="77777777" w:rsidR="00E635DF" w:rsidRPr="00C000FB" w:rsidRDefault="00E635DF" w:rsidP="006D2DCF">
            <w:pPr>
              <w:pStyle w:val="Perfheader"/>
            </w:pPr>
            <w:r w:rsidRPr="00C000FB">
              <w:t>Increase in procurement capability</w:t>
            </w:r>
          </w:p>
        </w:tc>
      </w:tr>
      <w:tr w:rsidR="00E635DF" w:rsidRPr="006C6059" w14:paraId="13E77ED8" w14:textId="77777777" w:rsidTr="006D2DCF">
        <w:trPr>
          <w:gridAfter w:val="1"/>
          <w:wAfter w:w="15" w:type="dxa"/>
        </w:trPr>
        <w:tc>
          <w:tcPr>
            <w:tcW w:w="6232" w:type="dxa"/>
            <w:gridSpan w:val="2"/>
          </w:tcPr>
          <w:p w14:paraId="176E966B" w14:textId="77777777" w:rsidR="00E635DF" w:rsidRPr="005F2BDA" w:rsidRDefault="00E635DF" w:rsidP="006D2DCF">
            <w:pPr>
              <w:pStyle w:val="TableText"/>
            </w:pPr>
            <w:r w:rsidRPr="004666B8">
              <w:t xml:space="preserve">Procurement capability has increased due to </w:t>
            </w:r>
            <w:r>
              <w:t xml:space="preserve">retaining staff </w:t>
            </w:r>
            <w:r w:rsidRPr="004666B8">
              <w:t>or</w:t>
            </w:r>
            <w:r>
              <w:t xml:space="preserve"> recruiting</w:t>
            </w:r>
            <w:r w:rsidRPr="004666B8">
              <w:t xml:space="preserve"> new staff with equivalent or better procurement skills and experience. Tools and templates have been refined to improve efficiency</w:t>
            </w:r>
            <w:r>
              <w:t xml:space="preserve"> and m</w:t>
            </w:r>
            <w:r w:rsidRPr="004666B8">
              <w:t>ore professional development opportunities offered</w:t>
            </w:r>
            <w:r>
              <w:t xml:space="preserve">. </w:t>
            </w:r>
          </w:p>
        </w:tc>
        <w:tc>
          <w:tcPr>
            <w:tcW w:w="856" w:type="dxa"/>
          </w:tcPr>
          <w:p w14:paraId="088D3D1F" w14:textId="77777777" w:rsidR="00E635DF" w:rsidRPr="005F2BDA" w:rsidRDefault="00E635DF" w:rsidP="006D2DCF">
            <w:pPr>
              <w:pStyle w:val="TableText"/>
            </w:pPr>
            <w:r>
              <w:t>−11.4</w:t>
            </w:r>
          </w:p>
        </w:tc>
        <w:tc>
          <w:tcPr>
            <w:tcW w:w="850" w:type="dxa"/>
          </w:tcPr>
          <w:p w14:paraId="2D6E9538" w14:textId="77777777" w:rsidR="00E635DF" w:rsidRPr="005F2BDA" w:rsidRDefault="00E635DF" w:rsidP="006D2DCF">
            <w:pPr>
              <w:pStyle w:val="TableText"/>
            </w:pPr>
            <w:r>
              <w:t>−5.1</w:t>
            </w:r>
          </w:p>
        </w:tc>
        <w:tc>
          <w:tcPr>
            <w:tcW w:w="842" w:type="dxa"/>
          </w:tcPr>
          <w:p w14:paraId="065F5FB6" w14:textId="77777777" w:rsidR="00E635DF" w:rsidRPr="005F2BDA" w:rsidRDefault="00E635DF" w:rsidP="006D2DCF">
            <w:pPr>
              <w:pStyle w:val="TableText"/>
            </w:pPr>
            <w:r>
              <w:t>3.6</w:t>
            </w:r>
          </w:p>
        </w:tc>
      </w:tr>
      <w:tr w:rsidR="00E635DF" w:rsidRPr="00C000FB" w14:paraId="373A00F0" w14:textId="77777777" w:rsidTr="006D2DCF">
        <w:tc>
          <w:tcPr>
            <w:tcW w:w="8795" w:type="dxa"/>
            <w:gridSpan w:val="6"/>
          </w:tcPr>
          <w:p w14:paraId="32F9E103" w14:textId="77777777" w:rsidR="00E635DF" w:rsidRPr="00C000FB" w:rsidRDefault="00E635DF" w:rsidP="006D2DCF">
            <w:pPr>
              <w:pStyle w:val="Perfheader"/>
            </w:pPr>
            <w:r w:rsidRPr="00C000FB">
              <w:t>Cost of procurement resources</w:t>
            </w:r>
          </w:p>
        </w:tc>
      </w:tr>
      <w:tr w:rsidR="00E635DF" w:rsidRPr="006C6059" w14:paraId="5B369191" w14:textId="77777777" w:rsidTr="006D2DCF">
        <w:trPr>
          <w:gridAfter w:val="1"/>
          <w:wAfter w:w="15" w:type="dxa"/>
        </w:trPr>
        <w:tc>
          <w:tcPr>
            <w:tcW w:w="6232" w:type="dxa"/>
            <w:gridSpan w:val="2"/>
          </w:tcPr>
          <w:p w14:paraId="4742D0A7" w14:textId="77777777" w:rsidR="00E635DF" w:rsidRPr="005F2BDA" w:rsidRDefault="00E635DF" w:rsidP="006D2DCF">
            <w:pPr>
              <w:pStyle w:val="TableText"/>
            </w:pPr>
            <w:r w:rsidRPr="004666B8">
              <w:t>Resource level has stayed the same</w:t>
            </w:r>
            <w:r w:rsidR="009A7861">
              <w:t xml:space="preserve">, but </w:t>
            </w:r>
            <w:r w:rsidRPr="004666B8">
              <w:t>the number of tasks ha</w:t>
            </w:r>
            <w:r>
              <w:t>s</w:t>
            </w:r>
            <w:r w:rsidRPr="004666B8">
              <w:t xml:space="preserve"> increased with the time taken to complete procurements reduced.</w:t>
            </w:r>
          </w:p>
        </w:tc>
        <w:tc>
          <w:tcPr>
            <w:tcW w:w="856" w:type="dxa"/>
          </w:tcPr>
          <w:p w14:paraId="694B6BDC" w14:textId="77777777" w:rsidR="00E635DF" w:rsidRPr="005F2BDA" w:rsidRDefault="00E635DF" w:rsidP="006D2DCF">
            <w:pPr>
              <w:pStyle w:val="TableText"/>
            </w:pPr>
            <w:r>
              <w:t>2.4</w:t>
            </w:r>
          </w:p>
        </w:tc>
        <w:tc>
          <w:tcPr>
            <w:tcW w:w="850" w:type="dxa"/>
          </w:tcPr>
          <w:p w14:paraId="0D75C4EC" w14:textId="77777777" w:rsidR="00E635DF" w:rsidRPr="005F2BDA" w:rsidRDefault="00E635DF" w:rsidP="006D2DCF">
            <w:pPr>
              <w:pStyle w:val="TableText"/>
            </w:pPr>
            <w:r>
              <w:t>0.7</w:t>
            </w:r>
          </w:p>
        </w:tc>
        <w:tc>
          <w:tcPr>
            <w:tcW w:w="842" w:type="dxa"/>
          </w:tcPr>
          <w:p w14:paraId="7A1037B8" w14:textId="77777777" w:rsidR="00E635DF" w:rsidRPr="005F2BDA" w:rsidRDefault="00E635DF" w:rsidP="006D2DCF">
            <w:pPr>
              <w:pStyle w:val="TableText"/>
            </w:pPr>
            <w:r>
              <w:t>0.6</w:t>
            </w:r>
          </w:p>
        </w:tc>
      </w:tr>
      <w:tr w:rsidR="00E635DF" w:rsidRPr="00C000FB" w14:paraId="307020E6" w14:textId="77777777" w:rsidTr="006D2DCF">
        <w:tc>
          <w:tcPr>
            <w:tcW w:w="8795" w:type="dxa"/>
            <w:gridSpan w:val="6"/>
          </w:tcPr>
          <w:p w14:paraId="577B4E1A" w14:textId="77777777" w:rsidR="00E635DF" w:rsidRPr="00C000FB" w:rsidRDefault="00E635DF" w:rsidP="006D2DCF">
            <w:pPr>
              <w:pStyle w:val="Perfheader"/>
            </w:pPr>
            <w:r w:rsidRPr="00C000FB">
              <w:t xml:space="preserve">Supplier satisfaction assessment </w:t>
            </w:r>
          </w:p>
        </w:tc>
      </w:tr>
      <w:tr w:rsidR="00E635DF" w:rsidRPr="006C6059" w14:paraId="388DC464" w14:textId="77777777" w:rsidTr="006D2DCF">
        <w:trPr>
          <w:gridAfter w:val="1"/>
          <w:wAfter w:w="15" w:type="dxa"/>
        </w:trPr>
        <w:tc>
          <w:tcPr>
            <w:tcW w:w="3969" w:type="dxa"/>
            <w:vMerge w:val="restart"/>
          </w:tcPr>
          <w:p w14:paraId="58AAEF25" w14:textId="77777777" w:rsidR="00E635DF" w:rsidRPr="005F2BDA" w:rsidRDefault="00E635DF" w:rsidP="006D2DCF">
            <w:pPr>
              <w:pStyle w:val="TableText"/>
            </w:pPr>
            <w:r>
              <w:t xml:space="preserve">Most successful suppliers are satisfied, but there is scope to better define the scope, reduce time taken to respond to submissions, keep suppliers better informed during evaluation and give suppliers better quality feedback. </w:t>
            </w:r>
          </w:p>
        </w:tc>
        <w:tc>
          <w:tcPr>
            <w:tcW w:w="2263" w:type="dxa"/>
          </w:tcPr>
          <w:p w14:paraId="30A5453F" w14:textId="77777777" w:rsidR="00E635DF" w:rsidRPr="005F2BDA" w:rsidRDefault="00E635DF" w:rsidP="006D2DCF">
            <w:pPr>
              <w:pStyle w:val="TableText"/>
            </w:pPr>
            <w:r w:rsidRPr="000451B5">
              <w:t>Successful satisfied</w:t>
            </w:r>
          </w:p>
        </w:tc>
        <w:tc>
          <w:tcPr>
            <w:tcW w:w="856" w:type="dxa"/>
          </w:tcPr>
          <w:p w14:paraId="4F5E3D74" w14:textId="77777777" w:rsidR="00E635DF" w:rsidRPr="005F2BDA" w:rsidRDefault="00E635DF" w:rsidP="006D2DCF">
            <w:pPr>
              <w:pStyle w:val="TableText"/>
            </w:pPr>
            <w:r>
              <w:t>86</w:t>
            </w:r>
          </w:p>
        </w:tc>
        <w:tc>
          <w:tcPr>
            <w:tcW w:w="850" w:type="dxa"/>
          </w:tcPr>
          <w:p w14:paraId="6D68747D" w14:textId="77777777" w:rsidR="00E635DF" w:rsidRPr="005F2BDA" w:rsidRDefault="00E635DF" w:rsidP="006D2DCF">
            <w:pPr>
              <w:pStyle w:val="TableText"/>
            </w:pPr>
            <w:r>
              <w:t>82</w:t>
            </w:r>
          </w:p>
        </w:tc>
        <w:tc>
          <w:tcPr>
            <w:tcW w:w="842" w:type="dxa"/>
          </w:tcPr>
          <w:p w14:paraId="5B49C815" w14:textId="77777777" w:rsidR="00E635DF" w:rsidRPr="005F2BDA" w:rsidRDefault="00E635DF" w:rsidP="006D2DCF">
            <w:pPr>
              <w:pStyle w:val="TableText"/>
            </w:pPr>
            <w:r>
              <w:t>86</w:t>
            </w:r>
          </w:p>
        </w:tc>
      </w:tr>
      <w:tr w:rsidR="00E635DF" w:rsidRPr="006C6059" w14:paraId="005B9E97" w14:textId="77777777" w:rsidTr="006D2DCF">
        <w:trPr>
          <w:gridAfter w:val="1"/>
          <w:wAfter w:w="15" w:type="dxa"/>
        </w:trPr>
        <w:tc>
          <w:tcPr>
            <w:tcW w:w="3969" w:type="dxa"/>
            <w:vMerge/>
          </w:tcPr>
          <w:p w14:paraId="31B40659" w14:textId="77777777" w:rsidR="00E635DF" w:rsidRPr="005F2BDA" w:rsidRDefault="00E635DF" w:rsidP="006D2DCF">
            <w:pPr>
              <w:pStyle w:val="TableText"/>
            </w:pPr>
          </w:p>
        </w:tc>
        <w:tc>
          <w:tcPr>
            <w:tcW w:w="2263" w:type="dxa"/>
          </w:tcPr>
          <w:p w14:paraId="62644BE3" w14:textId="77777777" w:rsidR="00E635DF" w:rsidRPr="005F2BDA" w:rsidRDefault="00E635DF" w:rsidP="006D2DCF">
            <w:pPr>
              <w:pStyle w:val="TableText"/>
            </w:pPr>
            <w:r w:rsidRPr="000451B5">
              <w:t>Unsuccessful satisfied</w:t>
            </w:r>
          </w:p>
        </w:tc>
        <w:tc>
          <w:tcPr>
            <w:tcW w:w="856" w:type="dxa"/>
          </w:tcPr>
          <w:p w14:paraId="3CC02F36" w14:textId="77777777" w:rsidR="00E635DF" w:rsidRPr="005F2BDA" w:rsidRDefault="00E635DF" w:rsidP="006D2DCF">
            <w:pPr>
              <w:pStyle w:val="TableText"/>
            </w:pPr>
            <w:r>
              <w:t>0</w:t>
            </w:r>
          </w:p>
        </w:tc>
        <w:tc>
          <w:tcPr>
            <w:tcW w:w="850" w:type="dxa"/>
          </w:tcPr>
          <w:p w14:paraId="33E00C1A" w14:textId="77777777" w:rsidR="00E635DF" w:rsidRPr="005F2BDA" w:rsidRDefault="00E635DF" w:rsidP="006D2DCF">
            <w:pPr>
              <w:pStyle w:val="TableText"/>
            </w:pPr>
            <w:r>
              <w:t>0</w:t>
            </w:r>
          </w:p>
        </w:tc>
        <w:tc>
          <w:tcPr>
            <w:tcW w:w="842" w:type="dxa"/>
          </w:tcPr>
          <w:p w14:paraId="353D00FC" w14:textId="77777777" w:rsidR="00E635DF" w:rsidRPr="005F2BDA" w:rsidRDefault="00E635DF" w:rsidP="006D2DCF">
            <w:pPr>
              <w:pStyle w:val="TableText"/>
            </w:pPr>
            <w:r>
              <w:t>20</w:t>
            </w:r>
          </w:p>
        </w:tc>
      </w:tr>
      <w:tr w:rsidR="00E635DF" w:rsidRPr="00C000FB" w14:paraId="0138D4DC" w14:textId="77777777" w:rsidTr="006D2DCF">
        <w:tc>
          <w:tcPr>
            <w:tcW w:w="8795" w:type="dxa"/>
            <w:gridSpan w:val="6"/>
          </w:tcPr>
          <w:p w14:paraId="55DFAE91" w14:textId="77777777" w:rsidR="00E635DF" w:rsidRPr="00C000FB" w:rsidRDefault="00E635DF" w:rsidP="006D2DCF">
            <w:pPr>
              <w:pStyle w:val="Perfheader"/>
            </w:pPr>
            <w:r w:rsidRPr="00C000FB">
              <w:t>Planned procurement activity as a % of actual procurement activity</w:t>
            </w:r>
          </w:p>
        </w:tc>
      </w:tr>
      <w:tr w:rsidR="00E635DF" w:rsidRPr="006C6059" w14:paraId="21C41633" w14:textId="77777777" w:rsidTr="006D2DCF">
        <w:trPr>
          <w:gridAfter w:val="1"/>
          <w:wAfter w:w="15" w:type="dxa"/>
        </w:trPr>
        <w:tc>
          <w:tcPr>
            <w:tcW w:w="6232" w:type="dxa"/>
            <w:gridSpan w:val="2"/>
          </w:tcPr>
          <w:p w14:paraId="7C4AB829" w14:textId="77777777" w:rsidR="00E635DF" w:rsidRPr="005F2BDA" w:rsidRDefault="00E635DF" w:rsidP="006D2DCF">
            <w:pPr>
              <w:pStyle w:val="TableText"/>
            </w:pPr>
            <w:r w:rsidRPr="004666B8">
              <w:t xml:space="preserve">Unplanned </w:t>
            </w:r>
            <w:r>
              <w:t>procurement activity has</w:t>
            </w:r>
            <w:r w:rsidRPr="004666B8">
              <w:t xml:space="preserve"> mainly been </w:t>
            </w:r>
            <w:r>
              <w:t xml:space="preserve">linked to </w:t>
            </w:r>
            <w:r w:rsidRPr="004666B8">
              <w:t>government</w:t>
            </w:r>
            <w:r w:rsidR="00971C16">
              <w:t>-</w:t>
            </w:r>
            <w:r w:rsidRPr="004666B8">
              <w:t>funded projects</w:t>
            </w:r>
            <w:r>
              <w:t xml:space="preserve"> </w:t>
            </w:r>
            <w:r w:rsidRPr="004666B8">
              <w:t>announced after the planning process has concluded</w:t>
            </w:r>
            <w:r>
              <w:t>,</w:t>
            </w:r>
            <w:r w:rsidRPr="004666B8">
              <w:t xml:space="preserve"> such as Blue Connect and projects stemming from the Community Safety Statement.</w:t>
            </w:r>
          </w:p>
        </w:tc>
        <w:tc>
          <w:tcPr>
            <w:tcW w:w="856" w:type="dxa"/>
          </w:tcPr>
          <w:p w14:paraId="5987FE98" w14:textId="77777777" w:rsidR="00E635DF" w:rsidRPr="005F2BDA" w:rsidRDefault="00E635DF" w:rsidP="006D2DCF">
            <w:pPr>
              <w:pStyle w:val="TableText"/>
            </w:pPr>
            <w:r>
              <w:t>85.2</w:t>
            </w:r>
          </w:p>
        </w:tc>
        <w:tc>
          <w:tcPr>
            <w:tcW w:w="850" w:type="dxa"/>
          </w:tcPr>
          <w:p w14:paraId="513F02C8" w14:textId="77777777" w:rsidR="00E635DF" w:rsidRPr="005F2BDA" w:rsidRDefault="00E635DF" w:rsidP="006D2DCF">
            <w:pPr>
              <w:pStyle w:val="TableText"/>
            </w:pPr>
            <w:r>
              <w:t>74.2</w:t>
            </w:r>
          </w:p>
        </w:tc>
        <w:tc>
          <w:tcPr>
            <w:tcW w:w="842" w:type="dxa"/>
          </w:tcPr>
          <w:p w14:paraId="795A8C44" w14:textId="77777777" w:rsidR="00E635DF" w:rsidRPr="005F2BDA" w:rsidRDefault="00E635DF" w:rsidP="006D2DCF">
            <w:pPr>
              <w:pStyle w:val="TableText"/>
            </w:pPr>
            <w:r>
              <w:t>65.8</w:t>
            </w:r>
          </w:p>
        </w:tc>
      </w:tr>
    </w:tbl>
    <w:p w14:paraId="7A9461FD" w14:textId="77777777" w:rsidR="00160B30" w:rsidRDefault="00160B30" w:rsidP="00E635DF">
      <w:pPr>
        <w:pStyle w:val="Bullet1"/>
        <w:numPr>
          <w:ilvl w:val="0"/>
          <w:numId w:val="0"/>
        </w:numPr>
        <w:ind w:left="1077" w:hanging="283"/>
        <w:rPr>
          <w:lang w:val="en-US"/>
        </w:rPr>
        <w:sectPr w:rsidR="00160B30" w:rsidSect="002A2A95">
          <w:pgSz w:w="11900" w:h="16840"/>
          <w:pgMar w:top="1134" w:right="1134" w:bottom="1134" w:left="1134" w:header="708" w:footer="708" w:gutter="0"/>
          <w:pgNumType w:start="1"/>
          <w:cols w:space="708"/>
          <w:docGrid w:linePitch="360"/>
        </w:sectPr>
      </w:pPr>
    </w:p>
    <w:p w14:paraId="29802158" w14:textId="77777777" w:rsidR="002A7E78" w:rsidRDefault="004A75CF" w:rsidP="002C5E39">
      <w:pPr>
        <w:pStyle w:val="Heading1NoNum"/>
      </w:pPr>
      <w:bookmarkStart w:id="220" w:name="_Toc20648430"/>
      <w:bookmarkEnd w:id="214"/>
      <w:r>
        <w:lastRenderedPageBreak/>
        <w:t>Appendix</w:t>
      </w:r>
      <w:bookmarkEnd w:id="220"/>
    </w:p>
    <w:p w14:paraId="338BFF51" w14:textId="77777777" w:rsidR="003F1D5C" w:rsidRDefault="00FA717B" w:rsidP="002A7E78">
      <w:pPr>
        <w:pStyle w:val="Heading2NoNum"/>
      </w:pPr>
      <w:bookmarkStart w:id="221" w:name="_Toc20648431"/>
      <w:r>
        <w:t>SEPC data breakdown</w:t>
      </w:r>
      <w:bookmarkEnd w:id="221"/>
      <w:r>
        <w:tab/>
      </w:r>
    </w:p>
    <w:p w14:paraId="1CCE91CE" w14:textId="77777777" w:rsidR="00CA76D2" w:rsidRPr="00CA76D2" w:rsidRDefault="005C4600" w:rsidP="00E41631">
      <w:pPr>
        <w:pStyle w:val="Normal1"/>
        <w:rPr>
          <w:lang w:eastAsia="en-US"/>
        </w:rPr>
      </w:pPr>
      <w:r>
        <w:rPr>
          <w:lang w:eastAsia="en-US"/>
        </w:rPr>
        <w:fldChar w:fldCharType="begin"/>
      </w:r>
      <w:r>
        <w:rPr>
          <w:lang w:eastAsia="en-US"/>
        </w:rPr>
        <w:instrText xml:space="preserve"> REF _Ref489277378 \h </w:instrText>
      </w:r>
      <w:r>
        <w:rPr>
          <w:lang w:eastAsia="en-US"/>
        </w:rPr>
      </w:r>
      <w:r>
        <w:rPr>
          <w:lang w:eastAsia="en-US"/>
        </w:rPr>
        <w:fldChar w:fldCharType="separate"/>
      </w:r>
      <w:r w:rsidR="002607DC" w:rsidRPr="00CD6245">
        <w:t xml:space="preserve">Table </w:t>
      </w:r>
      <w:r w:rsidR="002607DC">
        <w:rPr>
          <w:noProof/>
        </w:rPr>
        <w:t>38</w:t>
      </w:r>
      <w:r>
        <w:rPr>
          <w:lang w:eastAsia="en-US"/>
        </w:rPr>
        <w:fldChar w:fldCharType="end"/>
      </w:r>
      <w:r w:rsidR="00D250C9">
        <w:rPr>
          <w:lang w:eastAsia="en-US"/>
        </w:rPr>
        <w:t xml:space="preserve"> details the </w:t>
      </w:r>
      <w:r w:rsidR="00242BAE">
        <w:rPr>
          <w:lang w:eastAsia="en-US"/>
        </w:rPr>
        <w:t>32</w:t>
      </w:r>
      <w:r w:rsidR="00D250C9">
        <w:rPr>
          <w:lang w:eastAsia="en-US"/>
        </w:rPr>
        <w:t xml:space="preserve"> SEPC contracts approved in </w:t>
      </w:r>
      <w:r w:rsidR="005233D1">
        <w:rPr>
          <w:lang w:eastAsia="en-US"/>
        </w:rPr>
        <w:t>2018–19</w:t>
      </w:r>
      <w:r w:rsidR="00D250C9">
        <w:rPr>
          <w:lang w:eastAsia="en-US"/>
        </w:rPr>
        <w:t>.</w:t>
      </w:r>
    </w:p>
    <w:p w14:paraId="3BBC5B56" w14:textId="77777777" w:rsidR="00CA76D2" w:rsidRDefault="00CA76D2" w:rsidP="003D31F5">
      <w:pPr>
        <w:pStyle w:val="Caption"/>
      </w:pPr>
      <w:bookmarkStart w:id="222" w:name="_Ref489277378"/>
      <w:bookmarkStart w:id="223" w:name="_Toc17130224"/>
      <w:r w:rsidRPr="00CD6245">
        <w:t xml:space="preserve">Table </w:t>
      </w:r>
      <w:r w:rsidR="002407F7">
        <w:rPr>
          <w:noProof/>
        </w:rPr>
        <w:fldChar w:fldCharType="begin"/>
      </w:r>
      <w:r w:rsidR="002407F7">
        <w:rPr>
          <w:noProof/>
        </w:rPr>
        <w:instrText xml:space="preserve"> SEQ Table \* ARABIC </w:instrText>
      </w:r>
      <w:r w:rsidR="002407F7">
        <w:rPr>
          <w:noProof/>
        </w:rPr>
        <w:fldChar w:fldCharType="separate"/>
      </w:r>
      <w:r w:rsidR="002607DC">
        <w:rPr>
          <w:noProof/>
        </w:rPr>
        <w:t>38</w:t>
      </w:r>
      <w:r w:rsidR="002407F7">
        <w:rPr>
          <w:noProof/>
        </w:rPr>
        <w:fldChar w:fldCharType="end"/>
      </w:r>
      <w:bookmarkEnd w:id="222"/>
      <w:r w:rsidRPr="00CD6245">
        <w:t xml:space="preserve">: Breakdown of SEPCs approved in </w:t>
      </w:r>
      <w:r>
        <w:t>201</w:t>
      </w:r>
      <w:r w:rsidR="005233D1">
        <w:t>8–19</w:t>
      </w:r>
      <w:bookmarkEnd w:id="223"/>
    </w:p>
    <w:tbl>
      <w:tblPr>
        <w:tblW w:w="134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008"/>
        <w:gridCol w:w="4464"/>
        <w:gridCol w:w="993"/>
        <w:gridCol w:w="858"/>
        <w:gridCol w:w="807"/>
        <w:gridCol w:w="1308"/>
        <w:gridCol w:w="975"/>
        <w:gridCol w:w="1191"/>
        <w:gridCol w:w="893"/>
      </w:tblGrid>
      <w:tr w:rsidR="00805FD0" w:rsidRPr="00160B30" w14:paraId="5606A076" w14:textId="77777777" w:rsidTr="00D30E1B">
        <w:trPr>
          <w:trHeight w:val="960"/>
        </w:trPr>
        <w:tc>
          <w:tcPr>
            <w:tcW w:w="907" w:type="dxa"/>
            <w:shd w:val="clear" w:color="auto" w:fill="BFBFBF" w:themeFill="background1" w:themeFillShade="BF"/>
            <w:vAlign w:val="bottom"/>
            <w:hideMark/>
          </w:tcPr>
          <w:p w14:paraId="4408C15E" w14:textId="77777777" w:rsidR="00805FD0" w:rsidRPr="00160B30" w:rsidRDefault="00805FD0" w:rsidP="00805FD0">
            <w:pPr>
              <w:rPr>
                <w:rFonts w:asciiTheme="majorHAnsi" w:hAnsiTheme="majorHAnsi" w:cstheme="majorHAnsi"/>
                <w:b/>
                <w:bCs/>
                <w:color w:val="000000"/>
                <w:sz w:val="18"/>
                <w:szCs w:val="18"/>
                <w:lang w:val="en-US" w:eastAsia="en-US"/>
              </w:rPr>
            </w:pPr>
            <w:r w:rsidRPr="00160B30">
              <w:rPr>
                <w:rFonts w:asciiTheme="majorHAnsi" w:hAnsiTheme="majorHAnsi" w:cstheme="majorHAnsi"/>
                <w:b/>
                <w:bCs/>
                <w:color w:val="000000"/>
                <w:sz w:val="18"/>
                <w:szCs w:val="18"/>
                <w:lang w:val="en-US" w:eastAsia="en-US"/>
              </w:rPr>
              <w:t>Dept</w:t>
            </w:r>
          </w:p>
        </w:tc>
        <w:tc>
          <w:tcPr>
            <w:tcW w:w="1008" w:type="dxa"/>
            <w:shd w:val="clear" w:color="auto" w:fill="BFBFBF" w:themeFill="background1" w:themeFillShade="BF"/>
            <w:noWrap/>
            <w:vAlign w:val="bottom"/>
            <w:hideMark/>
          </w:tcPr>
          <w:p w14:paraId="1EEF05CC" w14:textId="77777777" w:rsidR="00805FD0" w:rsidRPr="00160B30" w:rsidRDefault="00805FD0" w:rsidP="00805FD0">
            <w:pPr>
              <w:rPr>
                <w:rFonts w:asciiTheme="majorHAnsi" w:hAnsiTheme="majorHAnsi" w:cstheme="majorHAnsi"/>
                <w:b/>
                <w:bCs/>
                <w:color w:val="000000"/>
                <w:sz w:val="18"/>
                <w:szCs w:val="18"/>
                <w:lang w:val="en-US" w:eastAsia="en-US"/>
              </w:rPr>
            </w:pPr>
            <w:r w:rsidRPr="00160B30">
              <w:rPr>
                <w:rFonts w:asciiTheme="majorHAnsi" w:hAnsiTheme="majorHAnsi" w:cstheme="majorHAnsi"/>
                <w:b/>
                <w:bCs/>
                <w:color w:val="000000"/>
                <w:sz w:val="18"/>
                <w:szCs w:val="18"/>
                <w:lang w:val="en-US" w:eastAsia="en-US"/>
              </w:rPr>
              <w:t>Number</w:t>
            </w:r>
          </w:p>
        </w:tc>
        <w:tc>
          <w:tcPr>
            <w:tcW w:w="4464" w:type="dxa"/>
            <w:shd w:val="clear" w:color="auto" w:fill="BFBFBF" w:themeFill="background1" w:themeFillShade="BF"/>
            <w:hideMark/>
          </w:tcPr>
          <w:p w14:paraId="52BE23FF" w14:textId="77777777" w:rsidR="00805FD0" w:rsidRPr="00160B30" w:rsidRDefault="00805FD0" w:rsidP="00805FD0">
            <w:pPr>
              <w:jc w:val="center"/>
              <w:rPr>
                <w:rFonts w:asciiTheme="majorHAnsi" w:hAnsiTheme="majorHAnsi" w:cstheme="majorHAnsi"/>
                <w:b/>
                <w:bCs/>
                <w:sz w:val="18"/>
                <w:szCs w:val="18"/>
                <w:lang w:val="en-US" w:eastAsia="en-US"/>
              </w:rPr>
            </w:pPr>
            <w:r w:rsidRPr="00160B30">
              <w:rPr>
                <w:rFonts w:asciiTheme="majorHAnsi" w:hAnsiTheme="majorHAnsi" w:cstheme="majorHAnsi"/>
                <w:b/>
                <w:bCs/>
                <w:sz w:val="18"/>
                <w:szCs w:val="18"/>
                <w:lang w:val="en-US" w:eastAsia="en-US"/>
              </w:rPr>
              <w:t>Title/description</w:t>
            </w:r>
          </w:p>
        </w:tc>
        <w:tc>
          <w:tcPr>
            <w:tcW w:w="993" w:type="dxa"/>
            <w:shd w:val="clear" w:color="auto" w:fill="BFBFBF" w:themeFill="background1" w:themeFillShade="BF"/>
            <w:hideMark/>
          </w:tcPr>
          <w:p w14:paraId="6377D303" w14:textId="77777777" w:rsidR="00805FD0" w:rsidRPr="00160B30" w:rsidRDefault="00805FD0" w:rsidP="00805FD0">
            <w:pPr>
              <w:jc w:val="center"/>
              <w:rPr>
                <w:rFonts w:asciiTheme="majorHAnsi" w:hAnsiTheme="majorHAnsi" w:cstheme="majorHAnsi"/>
                <w:b/>
                <w:bCs/>
                <w:sz w:val="18"/>
                <w:szCs w:val="18"/>
                <w:lang w:val="en-US" w:eastAsia="en-US"/>
              </w:rPr>
            </w:pPr>
            <w:r w:rsidRPr="00160B30">
              <w:rPr>
                <w:rFonts w:asciiTheme="majorHAnsi" w:hAnsiTheme="majorHAnsi" w:cstheme="majorHAnsi"/>
                <w:b/>
                <w:bCs/>
                <w:sz w:val="18"/>
                <w:szCs w:val="18"/>
                <w:lang w:val="en-US" w:eastAsia="en-US"/>
              </w:rPr>
              <w:t>Total estimated value ($ million)</w:t>
            </w:r>
          </w:p>
        </w:tc>
        <w:tc>
          <w:tcPr>
            <w:tcW w:w="858" w:type="dxa"/>
            <w:shd w:val="clear" w:color="auto" w:fill="BFBFBF" w:themeFill="background1" w:themeFillShade="BF"/>
            <w:hideMark/>
          </w:tcPr>
          <w:p w14:paraId="06E71114" w14:textId="77777777" w:rsidR="00805FD0" w:rsidRPr="00160B30" w:rsidRDefault="00805FD0" w:rsidP="00805FD0">
            <w:pPr>
              <w:jc w:val="center"/>
              <w:rPr>
                <w:rFonts w:asciiTheme="majorHAnsi" w:hAnsiTheme="majorHAnsi" w:cstheme="majorHAnsi"/>
                <w:b/>
                <w:bCs/>
                <w:sz w:val="18"/>
                <w:szCs w:val="18"/>
                <w:lang w:val="en-US" w:eastAsia="en-US"/>
              </w:rPr>
            </w:pPr>
            <w:r w:rsidRPr="00160B30">
              <w:rPr>
                <w:rFonts w:asciiTheme="majorHAnsi" w:hAnsiTheme="majorHAnsi" w:cstheme="majorHAnsi"/>
                <w:b/>
                <w:bCs/>
                <w:sz w:val="18"/>
                <w:szCs w:val="18"/>
                <w:lang w:val="en-US" w:eastAsia="en-US"/>
              </w:rPr>
              <w:t>Contract term (</w:t>
            </w:r>
            <w:r w:rsidR="008130FD" w:rsidRPr="00160B30">
              <w:rPr>
                <w:rFonts w:asciiTheme="majorHAnsi" w:hAnsiTheme="majorHAnsi" w:cstheme="majorHAnsi"/>
                <w:b/>
                <w:bCs/>
                <w:sz w:val="18"/>
                <w:szCs w:val="18"/>
                <w:lang w:val="en-US" w:eastAsia="en-US"/>
              </w:rPr>
              <w:t>yrs.</w:t>
            </w:r>
            <w:r w:rsidRPr="00160B30">
              <w:rPr>
                <w:rFonts w:asciiTheme="majorHAnsi" w:hAnsiTheme="majorHAnsi" w:cstheme="majorHAnsi"/>
                <w:b/>
                <w:bCs/>
                <w:sz w:val="18"/>
                <w:szCs w:val="18"/>
                <w:lang w:val="en-US" w:eastAsia="en-US"/>
              </w:rPr>
              <w:t>)</w:t>
            </w:r>
          </w:p>
        </w:tc>
        <w:tc>
          <w:tcPr>
            <w:tcW w:w="807" w:type="dxa"/>
            <w:shd w:val="clear" w:color="auto" w:fill="BFBFBF" w:themeFill="background1" w:themeFillShade="BF"/>
            <w:hideMark/>
          </w:tcPr>
          <w:p w14:paraId="6986F0D3" w14:textId="77777777" w:rsidR="00805FD0" w:rsidRPr="00160B30" w:rsidRDefault="00805FD0" w:rsidP="00805FD0">
            <w:pPr>
              <w:jc w:val="center"/>
              <w:rPr>
                <w:rFonts w:asciiTheme="majorHAnsi" w:hAnsiTheme="majorHAnsi" w:cstheme="majorHAnsi"/>
                <w:b/>
                <w:bCs/>
                <w:sz w:val="18"/>
                <w:szCs w:val="18"/>
                <w:lang w:val="en-US" w:eastAsia="en-US"/>
              </w:rPr>
            </w:pPr>
            <w:r w:rsidRPr="00160B30">
              <w:rPr>
                <w:rFonts w:asciiTheme="majorHAnsi" w:hAnsiTheme="majorHAnsi" w:cstheme="majorHAnsi"/>
                <w:b/>
                <w:bCs/>
                <w:sz w:val="18"/>
                <w:szCs w:val="18"/>
                <w:lang w:val="en-US" w:eastAsia="en-US"/>
              </w:rPr>
              <w:t>Options (</w:t>
            </w:r>
            <w:r w:rsidR="008130FD" w:rsidRPr="00160B30">
              <w:rPr>
                <w:rFonts w:asciiTheme="majorHAnsi" w:hAnsiTheme="majorHAnsi" w:cstheme="majorHAnsi"/>
                <w:b/>
                <w:bCs/>
                <w:sz w:val="18"/>
                <w:szCs w:val="18"/>
                <w:lang w:val="en-US" w:eastAsia="en-US"/>
              </w:rPr>
              <w:t>y</w:t>
            </w:r>
            <w:r w:rsidR="002B244D">
              <w:rPr>
                <w:rFonts w:asciiTheme="majorHAnsi" w:hAnsiTheme="majorHAnsi" w:cstheme="majorHAnsi"/>
                <w:b/>
                <w:bCs/>
                <w:sz w:val="18"/>
                <w:szCs w:val="18"/>
                <w:lang w:val="en-US" w:eastAsia="en-US"/>
              </w:rPr>
              <w:t>r</w:t>
            </w:r>
            <w:r w:rsidR="008130FD" w:rsidRPr="00160B30">
              <w:rPr>
                <w:rFonts w:asciiTheme="majorHAnsi" w:hAnsiTheme="majorHAnsi" w:cstheme="majorHAnsi"/>
                <w:b/>
                <w:bCs/>
                <w:sz w:val="18"/>
                <w:szCs w:val="18"/>
                <w:lang w:val="en-US" w:eastAsia="en-US"/>
              </w:rPr>
              <w:t>s</w:t>
            </w:r>
            <w:r w:rsidR="002B244D">
              <w:rPr>
                <w:rFonts w:asciiTheme="majorHAnsi" w:hAnsiTheme="majorHAnsi" w:cstheme="majorHAnsi"/>
                <w:b/>
                <w:bCs/>
                <w:sz w:val="18"/>
                <w:szCs w:val="18"/>
                <w:lang w:val="en-US" w:eastAsia="en-US"/>
              </w:rPr>
              <w:t>.</w:t>
            </w:r>
            <w:r w:rsidRPr="00160B30">
              <w:rPr>
                <w:rFonts w:asciiTheme="majorHAnsi" w:hAnsiTheme="majorHAnsi" w:cstheme="majorHAnsi"/>
                <w:b/>
                <w:bCs/>
                <w:sz w:val="18"/>
                <w:szCs w:val="18"/>
                <w:lang w:val="en-US" w:eastAsia="en-US"/>
              </w:rPr>
              <w:t xml:space="preserve">) </w:t>
            </w:r>
          </w:p>
        </w:tc>
        <w:tc>
          <w:tcPr>
            <w:tcW w:w="1308" w:type="dxa"/>
            <w:shd w:val="clear" w:color="auto" w:fill="BFBFBF" w:themeFill="background1" w:themeFillShade="BF"/>
            <w:hideMark/>
          </w:tcPr>
          <w:p w14:paraId="78D1B035" w14:textId="77777777" w:rsidR="00805FD0" w:rsidRPr="00160B30" w:rsidRDefault="00805FD0" w:rsidP="00805FD0">
            <w:pPr>
              <w:jc w:val="center"/>
              <w:rPr>
                <w:rFonts w:asciiTheme="majorHAnsi" w:hAnsiTheme="majorHAnsi" w:cstheme="majorHAnsi"/>
                <w:b/>
                <w:bCs/>
                <w:sz w:val="18"/>
                <w:szCs w:val="18"/>
                <w:lang w:val="en-US" w:eastAsia="en-US"/>
              </w:rPr>
            </w:pPr>
            <w:r w:rsidRPr="00160B30">
              <w:rPr>
                <w:rFonts w:asciiTheme="majorHAnsi" w:hAnsiTheme="majorHAnsi" w:cstheme="majorHAnsi"/>
                <w:b/>
                <w:bCs/>
                <w:sz w:val="18"/>
                <w:szCs w:val="18"/>
                <w:lang w:val="en-US" w:eastAsia="en-US"/>
              </w:rPr>
              <w:t>Complexity assessment outcome</w:t>
            </w:r>
          </w:p>
        </w:tc>
        <w:tc>
          <w:tcPr>
            <w:tcW w:w="975" w:type="dxa"/>
            <w:shd w:val="clear" w:color="auto" w:fill="BFBFBF" w:themeFill="background1" w:themeFillShade="BF"/>
            <w:hideMark/>
          </w:tcPr>
          <w:p w14:paraId="1F61CE21" w14:textId="77777777" w:rsidR="00805FD0" w:rsidRPr="00160B30" w:rsidRDefault="00805FD0" w:rsidP="00805FD0">
            <w:pPr>
              <w:jc w:val="center"/>
              <w:rPr>
                <w:rFonts w:asciiTheme="majorHAnsi" w:hAnsiTheme="majorHAnsi" w:cstheme="majorHAnsi"/>
                <w:b/>
                <w:bCs/>
                <w:sz w:val="18"/>
                <w:szCs w:val="18"/>
                <w:lang w:val="en-US" w:eastAsia="en-US"/>
              </w:rPr>
            </w:pPr>
            <w:r w:rsidRPr="00160B30">
              <w:rPr>
                <w:rFonts w:asciiTheme="majorHAnsi" w:hAnsiTheme="majorHAnsi" w:cstheme="majorHAnsi"/>
                <w:b/>
                <w:bCs/>
                <w:sz w:val="18"/>
                <w:szCs w:val="18"/>
                <w:lang w:val="en-US" w:eastAsia="en-US"/>
              </w:rPr>
              <w:t>Market approach method</w:t>
            </w:r>
          </w:p>
        </w:tc>
        <w:tc>
          <w:tcPr>
            <w:tcW w:w="1191" w:type="dxa"/>
            <w:shd w:val="clear" w:color="auto" w:fill="BFBFBF" w:themeFill="background1" w:themeFillShade="BF"/>
            <w:hideMark/>
          </w:tcPr>
          <w:p w14:paraId="062D789F" w14:textId="77777777" w:rsidR="00805FD0" w:rsidRPr="00160B30" w:rsidRDefault="00805FD0" w:rsidP="00805FD0">
            <w:pPr>
              <w:jc w:val="center"/>
              <w:rPr>
                <w:rFonts w:asciiTheme="majorHAnsi" w:hAnsiTheme="majorHAnsi" w:cstheme="majorHAnsi"/>
                <w:b/>
                <w:bCs/>
                <w:sz w:val="18"/>
                <w:szCs w:val="18"/>
                <w:lang w:val="en-US" w:eastAsia="en-US"/>
              </w:rPr>
            </w:pPr>
            <w:r w:rsidRPr="00160B30">
              <w:rPr>
                <w:rFonts w:asciiTheme="majorHAnsi" w:hAnsiTheme="majorHAnsi" w:cstheme="majorHAnsi"/>
                <w:b/>
                <w:bCs/>
                <w:sz w:val="18"/>
                <w:szCs w:val="18"/>
                <w:lang w:val="en-US" w:eastAsia="en-US"/>
              </w:rPr>
              <w:t>Type of arrangement</w:t>
            </w:r>
          </w:p>
        </w:tc>
        <w:tc>
          <w:tcPr>
            <w:tcW w:w="893" w:type="dxa"/>
            <w:shd w:val="clear" w:color="auto" w:fill="BFBFBF" w:themeFill="background1" w:themeFillShade="BF"/>
            <w:hideMark/>
          </w:tcPr>
          <w:p w14:paraId="19791AD2" w14:textId="77777777" w:rsidR="00805FD0" w:rsidRPr="00160B30" w:rsidRDefault="00805FD0" w:rsidP="00805FD0">
            <w:pPr>
              <w:jc w:val="center"/>
              <w:rPr>
                <w:rFonts w:asciiTheme="majorHAnsi" w:hAnsiTheme="majorHAnsi" w:cstheme="majorHAnsi"/>
                <w:b/>
                <w:bCs/>
                <w:sz w:val="18"/>
                <w:szCs w:val="18"/>
                <w:lang w:val="en-US" w:eastAsia="en-US"/>
              </w:rPr>
            </w:pPr>
            <w:r w:rsidRPr="00160B30">
              <w:rPr>
                <w:rFonts w:asciiTheme="majorHAnsi" w:hAnsiTheme="majorHAnsi" w:cstheme="majorHAnsi"/>
                <w:b/>
                <w:bCs/>
                <w:sz w:val="18"/>
                <w:szCs w:val="18"/>
                <w:lang w:val="en-US" w:eastAsia="en-US"/>
              </w:rPr>
              <w:t xml:space="preserve">Number of suppliers </w:t>
            </w:r>
          </w:p>
        </w:tc>
      </w:tr>
      <w:tr w:rsidR="00805FD0" w:rsidRPr="00160B30" w14:paraId="6C85E1FC" w14:textId="77777777" w:rsidTr="00160B30">
        <w:trPr>
          <w:trHeight w:val="510"/>
        </w:trPr>
        <w:tc>
          <w:tcPr>
            <w:tcW w:w="907" w:type="dxa"/>
            <w:vMerge w:val="restart"/>
            <w:shd w:val="clear" w:color="auto" w:fill="auto"/>
            <w:hideMark/>
          </w:tcPr>
          <w:p w14:paraId="5746B538" w14:textId="77777777" w:rsidR="00805FD0" w:rsidRPr="00160B30" w:rsidRDefault="00805FD0" w:rsidP="00805FD0">
            <w:pPr>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DELWP</w:t>
            </w:r>
          </w:p>
        </w:tc>
        <w:tc>
          <w:tcPr>
            <w:tcW w:w="1008" w:type="dxa"/>
            <w:vMerge w:val="restart"/>
            <w:shd w:val="clear" w:color="auto" w:fill="FFFFFF" w:themeFill="background1"/>
            <w:noWrap/>
            <w:hideMark/>
          </w:tcPr>
          <w:p w14:paraId="4EA303D4" w14:textId="77777777" w:rsidR="00805FD0" w:rsidRPr="00160B30" w:rsidRDefault="00805FD0" w:rsidP="00805FD0">
            <w:pPr>
              <w:jc w:val="center"/>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7</w:t>
            </w:r>
          </w:p>
        </w:tc>
        <w:tc>
          <w:tcPr>
            <w:tcW w:w="4464" w:type="dxa"/>
            <w:shd w:val="clear" w:color="auto" w:fill="FFFFFF" w:themeFill="background1"/>
            <w:vAlign w:val="center"/>
            <w:hideMark/>
          </w:tcPr>
          <w:p w14:paraId="5ED6B7BA" w14:textId="77777777" w:rsidR="00805FD0" w:rsidRPr="00160B30" w:rsidRDefault="003F0EB8" w:rsidP="00805FD0">
            <w:pPr>
              <w:rPr>
                <w:rFonts w:ascii="Calibri" w:hAnsi="Calibri" w:cs="Calibri"/>
                <w:sz w:val="20"/>
                <w:szCs w:val="20"/>
                <w:lang w:val="en-US" w:eastAsia="en-US"/>
              </w:rPr>
            </w:pPr>
            <w:r w:rsidRPr="00160B30">
              <w:rPr>
                <w:rFonts w:ascii="Calibri" w:hAnsi="Calibri" w:cs="Calibri"/>
                <w:sz w:val="20"/>
                <w:szCs w:val="20"/>
                <w:lang w:val="en-US" w:eastAsia="en-US"/>
              </w:rPr>
              <w:t>Winter service and repairs for heavy forest fire tanker fleet</w:t>
            </w:r>
          </w:p>
        </w:tc>
        <w:tc>
          <w:tcPr>
            <w:tcW w:w="993" w:type="dxa"/>
            <w:shd w:val="clear" w:color="auto" w:fill="FFFFFF" w:themeFill="background1"/>
            <w:vAlign w:val="center"/>
            <w:hideMark/>
          </w:tcPr>
          <w:p w14:paraId="6E5340FF" w14:textId="77777777" w:rsidR="00805FD0" w:rsidRPr="00160B30" w:rsidRDefault="00805FD0"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$0.8</w:t>
            </w:r>
          </w:p>
        </w:tc>
        <w:tc>
          <w:tcPr>
            <w:tcW w:w="858" w:type="dxa"/>
            <w:shd w:val="clear" w:color="auto" w:fill="FFFFFF" w:themeFill="background1"/>
            <w:vAlign w:val="center"/>
            <w:hideMark/>
          </w:tcPr>
          <w:p w14:paraId="0AF15C18"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2</w:t>
            </w:r>
          </w:p>
        </w:tc>
        <w:tc>
          <w:tcPr>
            <w:tcW w:w="807" w:type="dxa"/>
            <w:shd w:val="clear" w:color="auto" w:fill="FFFFFF" w:themeFill="background1"/>
            <w:vAlign w:val="center"/>
            <w:hideMark/>
          </w:tcPr>
          <w:p w14:paraId="6866B618"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0</w:t>
            </w:r>
          </w:p>
        </w:tc>
        <w:tc>
          <w:tcPr>
            <w:tcW w:w="1308" w:type="dxa"/>
            <w:shd w:val="clear" w:color="auto" w:fill="FFFFFF" w:themeFill="background1"/>
            <w:vAlign w:val="center"/>
            <w:hideMark/>
          </w:tcPr>
          <w:p w14:paraId="4764AB75" w14:textId="77777777" w:rsidR="00805FD0"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Focused</w:t>
            </w:r>
          </w:p>
        </w:tc>
        <w:tc>
          <w:tcPr>
            <w:tcW w:w="975" w:type="dxa"/>
            <w:shd w:val="clear" w:color="auto" w:fill="FFFFFF" w:themeFill="background1"/>
            <w:vAlign w:val="center"/>
            <w:hideMark/>
          </w:tcPr>
          <w:p w14:paraId="7C128131" w14:textId="77777777" w:rsidR="00805FD0" w:rsidRPr="00160B30" w:rsidRDefault="00805FD0" w:rsidP="002568F4">
            <w:pPr>
              <w:rPr>
                <w:rFonts w:ascii="Calibri" w:hAnsi="Calibri" w:cs="Calibri"/>
                <w:sz w:val="20"/>
                <w:szCs w:val="20"/>
                <w:lang w:val="en-US" w:eastAsia="en-US"/>
              </w:rPr>
            </w:pPr>
            <w:r w:rsidRPr="00160B30">
              <w:rPr>
                <w:rFonts w:ascii="Calibri" w:hAnsi="Calibri" w:cs="Calibri"/>
                <w:sz w:val="20"/>
                <w:szCs w:val="20"/>
                <w:lang w:val="en-US" w:eastAsia="en-US"/>
              </w:rPr>
              <w:t>RFT</w:t>
            </w:r>
          </w:p>
        </w:tc>
        <w:tc>
          <w:tcPr>
            <w:tcW w:w="1191" w:type="dxa"/>
            <w:shd w:val="clear" w:color="auto" w:fill="FFFFFF" w:themeFill="background1"/>
            <w:vAlign w:val="center"/>
            <w:hideMark/>
          </w:tcPr>
          <w:p w14:paraId="6CF31EE6" w14:textId="77777777" w:rsidR="00805FD0"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Closed</w:t>
            </w:r>
          </w:p>
        </w:tc>
        <w:tc>
          <w:tcPr>
            <w:tcW w:w="893" w:type="dxa"/>
            <w:shd w:val="clear" w:color="auto" w:fill="FFFFFF" w:themeFill="background1"/>
            <w:vAlign w:val="center"/>
            <w:hideMark/>
          </w:tcPr>
          <w:p w14:paraId="45F53F30"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1</w:t>
            </w:r>
          </w:p>
        </w:tc>
      </w:tr>
      <w:tr w:rsidR="00805FD0" w:rsidRPr="00160B30" w14:paraId="17E4F361" w14:textId="77777777" w:rsidTr="00160B30">
        <w:trPr>
          <w:trHeight w:val="629"/>
        </w:trPr>
        <w:tc>
          <w:tcPr>
            <w:tcW w:w="907" w:type="dxa"/>
            <w:vMerge/>
            <w:vAlign w:val="center"/>
            <w:hideMark/>
          </w:tcPr>
          <w:p w14:paraId="673B80AC"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70C437B3"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3299B97A" w14:textId="77777777" w:rsidR="00805FD0" w:rsidRPr="00160B30" w:rsidRDefault="00805FD0" w:rsidP="00805FD0">
            <w:pPr>
              <w:rPr>
                <w:rFonts w:ascii="Calibri" w:hAnsi="Calibri" w:cs="Calibri"/>
                <w:sz w:val="20"/>
                <w:szCs w:val="20"/>
                <w:lang w:val="en-US" w:eastAsia="en-US"/>
              </w:rPr>
            </w:pPr>
            <w:r w:rsidRPr="00160B30">
              <w:rPr>
                <w:rFonts w:ascii="Calibri" w:hAnsi="Calibri" w:cs="Calibri"/>
                <w:sz w:val="20"/>
                <w:szCs w:val="20"/>
                <w:lang w:val="en-US" w:eastAsia="en-US"/>
              </w:rPr>
              <w:t>Occupational rehabilitation and wellbeing services</w:t>
            </w:r>
            <w:r w:rsidR="00F83128" w:rsidRPr="00160B30">
              <w:rPr>
                <w:rFonts w:ascii="Calibri" w:hAnsi="Calibri" w:cs="Calibri"/>
                <w:sz w:val="20"/>
                <w:szCs w:val="20"/>
                <w:lang w:val="en-US" w:eastAsia="en-US"/>
              </w:rPr>
              <w:t xml:space="preserve"> panel</w:t>
            </w:r>
          </w:p>
        </w:tc>
        <w:tc>
          <w:tcPr>
            <w:tcW w:w="993" w:type="dxa"/>
            <w:shd w:val="clear" w:color="auto" w:fill="FFFFFF" w:themeFill="background1"/>
            <w:vAlign w:val="center"/>
            <w:hideMark/>
          </w:tcPr>
          <w:p w14:paraId="4E6D4314" w14:textId="77777777" w:rsidR="00805FD0" w:rsidRPr="00160B30" w:rsidRDefault="00805FD0"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$4.3</w:t>
            </w:r>
          </w:p>
        </w:tc>
        <w:tc>
          <w:tcPr>
            <w:tcW w:w="858" w:type="dxa"/>
            <w:shd w:val="clear" w:color="auto" w:fill="FFFFFF" w:themeFill="background1"/>
            <w:vAlign w:val="center"/>
            <w:hideMark/>
          </w:tcPr>
          <w:p w14:paraId="50B3343A"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4</w:t>
            </w:r>
          </w:p>
        </w:tc>
        <w:tc>
          <w:tcPr>
            <w:tcW w:w="807" w:type="dxa"/>
            <w:shd w:val="clear" w:color="auto" w:fill="FFFFFF" w:themeFill="background1"/>
            <w:vAlign w:val="center"/>
            <w:hideMark/>
          </w:tcPr>
          <w:p w14:paraId="05E7665F"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0</w:t>
            </w:r>
          </w:p>
        </w:tc>
        <w:tc>
          <w:tcPr>
            <w:tcW w:w="1308" w:type="dxa"/>
            <w:shd w:val="clear" w:color="auto" w:fill="FFFFFF" w:themeFill="background1"/>
            <w:vAlign w:val="center"/>
            <w:hideMark/>
          </w:tcPr>
          <w:p w14:paraId="194F0110" w14:textId="77777777" w:rsidR="00805FD0"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Transactional</w:t>
            </w:r>
          </w:p>
        </w:tc>
        <w:tc>
          <w:tcPr>
            <w:tcW w:w="975" w:type="dxa"/>
            <w:shd w:val="clear" w:color="auto" w:fill="FFFFFF" w:themeFill="background1"/>
            <w:vAlign w:val="center"/>
            <w:hideMark/>
          </w:tcPr>
          <w:p w14:paraId="06E87F49" w14:textId="77777777" w:rsidR="00805FD0" w:rsidRPr="00160B30" w:rsidRDefault="00805FD0" w:rsidP="002568F4">
            <w:pPr>
              <w:rPr>
                <w:rFonts w:ascii="Calibri" w:hAnsi="Calibri" w:cs="Calibri"/>
                <w:sz w:val="20"/>
                <w:szCs w:val="20"/>
                <w:lang w:val="en-US" w:eastAsia="en-US"/>
              </w:rPr>
            </w:pPr>
            <w:r w:rsidRPr="00160B30">
              <w:rPr>
                <w:rFonts w:ascii="Calibri" w:hAnsi="Calibri" w:cs="Calibri"/>
                <w:sz w:val="20"/>
                <w:szCs w:val="20"/>
                <w:lang w:val="en-US" w:eastAsia="en-US"/>
              </w:rPr>
              <w:t>RFT</w:t>
            </w:r>
          </w:p>
        </w:tc>
        <w:tc>
          <w:tcPr>
            <w:tcW w:w="1191" w:type="dxa"/>
            <w:shd w:val="clear" w:color="auto" w:fill="FFFFFF" w:themeFill="background1"/>
            <w:vAlign w:val="center"/>
            <w:hideMark/>
          </w:tcPr>
          <w:p w14:paraId="2067B70A" w14:textId="77777777" w:rsidR="00805FD0"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Closed</w:t>
            </w:r>
          </w:p>
        </w:tc>
        <w:tc>
          <w:tcPr>
            <w:tcW w:w="893" w:type="dxa"/>
            <w:shd w:val="clear" w:color="auto" w:fill="FFFFFF" w:themeFill="background1"/>
            <w:vAlign w:val="center"/>
            <w:hideMark/>
          </w:tcPr>
          <w:p w14:paraId="45E5B1DB"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4</w:t>
            </w:r>
          </w:p>
        </w:tc>
      </w:tr>
      <w:tr w:rsidR="00805FD0" w:rsidRPr="00160B30" w14:paraId="3CAF7285" w14:textId="77777777" w:rsidTr="00160B30">
        <w:trPr>
          <w:trHeight w:val="569"/>
        </w:trPr>
        <w:tc>
          <w:tcPr>
            <w:tcW w:w="907" w:type="dxa"/>
            <w:vMerge/>
            <w:vAlign w:val="center"/>
            <w:hideMark/>
          </w:tcPr>
          <w:p w14:paraId="45599B64"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19AB2C4A"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56CEC802" w14:textId="77777777" w:rsidR="00805FD0" w:rsidRPr="00160B30" w:rsidRDefault="00805FD0" w:rsidP="00805FD0">
            <w:pPr>
              <w:rPr>
                <w:rFonts w:ascii="Calibri" w:hAnsi="Calibri" w:cs="Calibri"/>
                <w:sz w:val="20"/>
                <w:szCs w:val="20"/>
                <w:lang w:val="en-US" w:eastAsia="en-US"/>
              </w:rPr>
            </w:pPr>
            <w:r w:rsidRPr="00160B30">
              <w:rPr>
                <w:rFonts w:ascii="Calibri" w:hAnsi="Calibri" w:cs="Calibri"/>
                <w:sz w:val="20"/>
                <w:szCs w:val="20"/>
                <w:lang w:val="en-US" w:eastAsia="en-US"/>
              </w:rPr>
              <w:t xml:space="preserve">Crawler dozers </w:t>
            </w:r>
            <w:r w:rsidR="00F83128" w:rsidRPr="00160B30">
              <w:rPr>
                <w:rFonts w:ascii="Calibri" w:hAnsi="Calibri" w:cs="Calibri"/>
                <w:sz w:val="20"/>
                <w:szCs w:val="20"/>
                <w:lang w:val="en-US" w:eastAsia="en-US"/>
              </w:rPr>
              <w:t>–</w:t>
            </w:r>
            <w:r w:rsidRPr="00160B30">
              <w:rPr>
                <w:rFonts w:ascii="Calibri" w:hAnsi="Calibri" w:cs="Calibri"/>
                <w:sz w:val="20"/>
                <w:szCs w:val="20"/>
                <w:lang w:val="en-US" w:eastAsia="en-US"/>
              </w:rPr>
              <w:t xml:space="preserve"> first attack</w:t>
            </w:r>
          </w:p>
        </w:tc>
        <w:tc>
          <w:tcPr>
            <w:tcW w:w="993" w:type="dxa"/>
            <w:shd w:val="clear" w:color="auto" w:fill="FFFFFF" w:themeFill="background1"/>
            <w:vAlign w:val="center"/>
            <w:hideMark/>
          </w:tcPr>
          <w:p w14:paraId="55DBC63F" w14:textId="77777777" w:rsidR="00805FD0" w:rsidRPr="00160B30" w:rsidRDefault="00805FD0"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$9.8</w:t>
            </w:r>
          </w:p>
        </w:tc>
        <w:tc>
          <w:tcPr>
            <w:tcW w:w="858" w:type="dxa"/>
            <w:shd w:val="clear" w:color="auto" w:fill="FFFFFF" w:themeFill="background1"/>
            <w:vAlign w:val="center"/>
            <w:hideMark/>
          </w:tcPr>
          <w:p w14:paraId="6B5150B3"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5</w:t>
            </w:r>
          </w:p>
        </w:tc>
        <w:tc>
          <w:tcPr>
            <w:tcW w:w="807" w:type="dxa"/>
            <w:shd w:val="clear" w:color="auto" w:fill="FFFFFF" w:themeFill="background1"/>
            <w:vAlign w:val="center"/>
            <w:hideMark/>
          </w:tcPr>
          <w:p w14:paraId="2991DFDC"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1</w:t>
            </w:r>
          </w:p>
        </w:tc>
        <w:tc>
          <w:tcPr>
            <w:tcW w:w="1308" w:type="dxa"/>
            <w:shd w:val="clear" w:color="auto" w:fill="FFFFFF" w:themeFill="background1"/>
            <w:vAlign w:val="center"/>
            <w:hideMark/>
          </w:tcPr>
          <w:p w14:paraId="5C45C613" w14:textId="77777777" w:rsidR="00805FD0"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Focused</w:t>
            </w:r>
          </w:p>
        </w:tc>
        <w:tc>
          <w:tcPr>
            <w:tcW w:w="975" w:type="dxa"/>
            <w:shd w:val="clear" w:color="auto" w:fill="FFFFFF" w:themeFill="background1"/>
            <w:vAlign w:val="center"/>
            <w:hideMark/>
          </w:tcPr>
          <w:p w14:paraId="7BCCA7DB" w14:textId="77777777" w:rsidR="00805FD0" w:rsidRPr="00160B30" w:rsidRDefault="00805FD0" w:rsidP="002568F4">
            <w:pPr>
              <w:rPr>
                <w:rFonts w:ascii="Calibri" w:hAnsi="Calibri" w:cs="Calibri"/>
                <w:sz w:val="20"/>
                <w:szCs w:val="20"/>
                <w:lang w:val="en-US" w:eastAsia="en-US"/>
              </w:rPr>
            </w:pPr>
            <w:r w:rsidRPr="00160B30">
              <w:rPr>
                <w:rFonts w:ascii="Calibri" w:hAnsi="Calibri" w:cs="Calibri"/>
                <w:sz w:val="20"/>
                <w:szCs w:val="20"/>
                <w:lang w:val="en-US" w:eastAsia="en-US"/>
              </w:rPr>
              <w:t>RFT</w:t>
            </w:r>
          </w:p>
        </w:tc>
        <w:tc>
          <w:tcPr>
            <w:tcW w:w="1191" w:type="dxa"/>
            <w:shd w:val="clear" w:color="auto" w:fill="FFFFFF" w:themeFill="background1"/>
            <w:vAlign w:val="center"/>
            <w:hideMark/>
          </w:tcPr>
          <w:p w14:paraId="75507E68" w14:textId="77777777" w:rsidR="00805FD0"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Closed</w:t>
            </w:r>
          </w:p>
        </w:tc>
        <w:tc>
          <w:tcPr>
            <w:tcW w:w="893" w:type="dxa"/>
            <w:shd w:val="clear" w:color="auto" w:fill="FFFFFF" w:themeFill="background1"/>
            <w:vAlign w:val="center"/>
            <w:hideMark/>
          </w:tcPr>
          <w:p w14:paraId="2C0E53BE"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2</w:t>
            </w:r>
          </w:p>
        </w:tc>
      </w:tr>
      <w:tr w:rsidR="00805FD0" w:rsidRPr="00160B30" w14:paraId="16BBC659" w14:textId="77777777" w:rsidTr="00160B30">
        <w:trPr>
          <w:trHeight w:val="407"/>
        </w:trPr>
        <w:tc>
          <w:tcPr>
            <w:tcW w:w="907" w:type="dxa"/>
            <w:vMerge/>
            <w:vAlign w:val="center"/>
            <w:hideMark/>
          </w:tcPr>
          <w:p w14:paraId="31C931A2"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0E81DB1D"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26BF910C" w14:textId="77777777" w:rsidR="00805FD0" w:rsidRPr="00160B30" w:rsidRDefault="00805FD0" w:rsidP="00805FD0">
            <w:pPr>
              <w:rPr>
                <w:rFonts w:ascii="Calibri" w:hAnsi="Calibri" w:cs="Calibri"/>
                <w:sz w:val="20"/>
                <w:szCs w:val="20"/>
                <w:lang w:val="en-US" w:eastAsia="en-US"/>
              </w:rPr>
            </w:pPr>
            <w:r w:rsidRPr="00160B30">
              <w:rPr>
                <w:rFonts w:ascii="Calibri" w:hAnsi="Calibri" w:cs="Calibri"/>
                <w:sz w:val="20"/>
                <w:szCs w:val="20"/>
                <w:lang w:val="en-US" w:eastAsia="en-US"/>
              </w:rPr>
              <w:t>Forest survey protection panel</w:t>
            </w:r>
          </w:p>
        </w:tc>
        <w:tc>
          <w:tcPr>
            <w:tcW w:w="993" w:type="dxa"/>
            <w:shd w:val="clear" w:color="auto" w:fill="FFFFFF" w:themeFill="background1"/>
            <w:vAlign w:val="center"/>
            <w:hideMark/>
          </w:tcPr>
          <w:p w14:paraId="1E2C44F7" w14:textId="77777777" w:rsidR="00805FD0" w:rsidRPr="00160B30" w:rsidRDefault="00805FD0"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$18.1</w:t>
            </w:r>
          </w:p>
        </w:tc>
        <w:tc>
          <w:tcPr>
            <w:tcW w:w="858" w:type="dxa"/>
            <w:shd w:val="clear" w:color="auto" w:fill="FFFFFF" w:themeFill="background1"/>
            <w:vAlign w:val="center"/>
            <w:hideMark/>
          </w:tcPr>
          <w:p w14:paraId="235E75C6"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5</w:t>
            </w:r>
          </w:p>
        </w:tc>
        <w:tc>
          <w:tcPr>
            <w:tcW w:w="807" w:type="dxa"/>
            <w:shd w:val="clear" w:color="auto" w:fill="FFFFFF" w:themeFill="background1"/>
            <w:vAlign w:val="center"/>
            <w:hideMark/>
          </w:tcPr>
          <w:p w14:paraId="79D8EFB0"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1</w:t>
            </w:r>
          </w:p>
        </w:tc>
        <w:tc>
          <w:tcPr>
            <w:tcW w:w="1308" w:type="dxa"/>
            <w:shd w:val="clear" w:color="auto" w:fill="FFFFFF" w:themeFill="background1"/>
            <w:vAlign w:val="center"/>
            <w:hideMark/>
          </w:tcPr>
          <w:p w14:paraId="12702D13" w14:textId="77777777" w:rsidR="00805FD0"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Focused</w:t>
            </w:r>
          </w:p>
        </w:tc>
        <w:tc>
          <w:tcPr>
            <w:tcW w:w="975" w:type="dxa"/>
            <w:shd w:val="clear" w:color="auto" w:fill="FFFFFF" w:themeFill="background1"/>
            <w:vAlign w:val="center"/>
            <w:hideMark/>
          </w:tcPr>
          <w:p w14:paraId="747DE85F" w14:textId="77777777" w:rsidR="00805FD0" w:rsidRPr="00160B30" w:rsidRDefault="00805FD0" w:rsidP="002568F4">
            <w:pPr>
              <w:rPr>
                <w:rFonts w:ascii="Calibri" w:hAnsi="Calibri" w:cs="Calibri"/>
                <w:sz w:val="20"/>
                <w:szCs w:val="20"/>
                <w:lang w:val="en-US" w:eastAsia="en-US"/>
              </w:rPr>
            </w:pPr>
            <w:r w:rsidRPr="00160B30">
              <w:rPr>
                <w:rFonts w:ascii="Calibri" w:hAnsi="Calibri" w:cs="Calibri"/>
                <w:sz w:val="20"/>
                <w:szCs w:val="20"/>
                <w:lang w:val="en-US" w:eastAsia="en-US"/>
              </w:rPr>
              <w:t xml:space="preserve"> RFT </w:t>
            </w:r>
          </w:p>
        </w:tc>
        <w:tc>
          <w:tcPr>
            <w:tcW w:w="1191" w:type="dxa"/>
            <w:shd w:val="clear" w:color="auto" w:fill="FFFFFF" w:themeFill="background1"/>
            <w:vAlign w:val="center"/>
            <w:hideMark/>
          </w:tcPr>
          <w:p w14:paraId="1D4886BD" w14:textId="77777777" w:rsidR="00805FD0"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Open</w:t>
            </w:r>
          </w:p>
        </w:tc>
        <w:tc>
          <w:tcPr>
            <w:tcW w:w="893" w:type="dxa"/>
            <w:shd w:val="clear" w:color="auto" w:fill="FFFFFF" w:themeFill="background1"/>
            <w:vAlign w:val="center"/>
            <w:hideMark/>
          </w:tcPr>
          <w:p w14:paraId="0265CED0"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7</w:t>
            </w:r>
          </w:p>
        </w:tc>
      </w:tr>
      <w:tr w:rsidR="00805FD0" w:rsidRPr="00160B30" w14:paraId="2BCC1271" w14:textId="77777777" w:rsidTr="00160B30">
        <w:trPr>
          <w:trHeight w:val="329"/>
        </w:trPr>
        <w:tc>
          <w:tcPr>
            <w:tcW w:w="907" w:type="dxa"/>
            <w:vMerge/>
            <w:vAlign w:val="center"/>
            <w:hideMark/>
          </w:tcPr>
          <w:p w14:paraId="3CB5146F"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09DDB77A"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19D46BEF" w14:textId="77777777" w:rsidR="00805FD0" w:rsidRPr="00160B30" w:rsidRDefault="00805FD0" w:rsidP="00805FD0">
            <w:pPr>
              <w:rPr>
                <w:rFonts w:ascii="Calibri" w:hAnsi="Calibri" w:cs="Calibri"/>
                <w:sz w:val="20"/>
                <w:szCs w:val="20"/>
                <w:lang w:val="en-US" w:eastAsia="en-US"/>
              </w:rPr>
            </w:pPr>
            <w:r w:rsidRPr="00160B30">
              <w:rPr>
                <w:rFonts w:ascii="Calibri" w:hAnsi="Calibri" w:cs="Calibri"/>
                <w:sz w:val="20"/>
                <w:szCs w:val="20"/>
                <w:lang w:val="en-US" w:eastAsia="en-US"/>
              </w:rPr>
              <w:t>Large aircraft tankers</w:t>
            </w:r>
          </w:p>
        </w:tc>
        <w:tc>
          <w:tcPr>
            <w:tcW w:w="993" w:type="dxa"/>
            <w:shd w:val="clear" w:color="auto" w:fill="FFFFFF" w:themeFill="background1"/>
            <w:vAlign w:val="center"/>
            <w:hideMark/>
          </w:tcPr>
          <w:p w14:paraId="053D748A" w14:textId="77777777" w:rsidR="00805FD0" w:rsidRPr="00160B30" w:rsidRDefault="00805FD0"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$24.5</w:t>
            </w:r>
          </w:p>
        </w:tc>
        <w:tc>
          <w:tcPr>
            <w:tcW w:w="858" w:type="dxa"/>
            <w:shd w:val="clear" w:color="auto" w:fill="FFFFFF" w:themeFill="background1"/>
            <w:vAlign w:val="center"/>
            <w:hideMark/>
          </w:tcPr>
          <w:p w14:paraId="21AC74E7"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3</w:t>
            </w:r>
          </w:p>
        </w:tc>
        <w:tc>
          <w:tcPr>
            <w:tcW w:w="807" w:type="dxa"/>
            <w:shd w:val="clear" w:color="auto" w:fill="FFFFFF" w:themeFill="background1"/>
            <w:vAlign w:val="center"/>
            <w:hideMark/>
          </w:tcPr>
          <w:p w14:paraId="700D802E"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0</w:t>
            </w:r>
          </w:p>
        </w:tc>
        <w:tc>
          <w:tcPr>
            <w:tcW w:w="1308" w:type="dxa"/>
            <w:shd w:val="clear" w:color="auto" w:fill="FFFFFF" w:themeFill="background1"/>
            <w:vAlign w:val="center"/>
            <w:hideMark/>
          </w:tcPr>
          <w:p w14:paraId="50FB62BD" w14:textId="77777777" w:rsidR="00805FD0"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Strategic</w:t>
            </w:r>
          </w:p>
        </w:tc>
        <w:tc>
          <w:tcPr>
            <w:tcW w:w="975" w:type="dxa"/>
            <w:shd w:val="clear" w:color="auto" w:fill="FFFFFF" w:themeFill="background1"/>
            <w:vAlign w:val="center"/>
            <w:hideMark/>
          </w:tcPr>
          <w:p w14:paraId="5707DA94" w14:textId="77777777" w:rsidR="00805FD0" w:rsidRPr="00160B30" w:rsidRDefault="00805FD0" w:rsidP="002568F4">
            <w:pPr>
              <w:rPr>
                <w:rFonts w:ascii="Calibri" w:hAnsi="Calibri" w:cs="Calibri"/>
                <w:sz w:val="20"/>
                <w:szCs w:val="20"/>
                <w:lang w:val="en-US" w:eastAsia="en-US"/>
              </w:rPr>
            </w:pPr>
            <w:r w:rsidRPr="00160B30">
              <w:rPr>
                <w:rFonts w:ascii="Calibri" w:hAnsi="Calibri" w:cs="Calibri"/>
                <w:sz w:val="20"/>
                <w:szCs w:val="20"/>
                <w:lang w:val="en-US" w:eastAsia="en-US"/>
              </w:rPr>
              <w:t>RFQ</w:t>
            </w:r>
          </w:p>
        </w:tc>
        <w:tc>
          <w:tcPr>
            <w:tcW w:w="1191" w:type="dxa"/>
            <w:shd w:val="clear" w:color="auto" w:fill="FFFFFF" w:themeFill="background1"/>
            <w:vAlign w:val="center"/>
            <w:hideMark/>
          </w:tcPr>
          <w:p w14:paraId="63594B83" w14:textId="77777777" w:rsidR="00805FD0"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Closed</w:t>
            </w:r>
          </w:p>
        </w:tc>
        <w:tc>
          <w:tcPr>
            <w:tcW w:w="893" w:type="dxa"/>
            <w:shd w:val="clear" w:color="auto" w:fill="FFFFFF" w:themeFill="background1"/>
            <w:vAlign w:val="center"/>
            <w:hideMark/>
          </w:tcPr>
          <w:p w14:paraId="73B2C212"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3</w:t>
            </w:r>
          </w:p>
        </w:tc>
      </w:tr>
      <w:tr w:rsidR="00805FD0" w:rsidRPr="00160B30" w14:paraId="34D54674" w14:textId="77777777" w:rsidTr="00160B30">
        <w:trPr>
          <w:trHeight w:val="359"/>
        </w:trPr>
        <w:tc>
          <w:tcPr>
            <w:tcW w:w="907" w:type="dxa"/>
            <w:vMerge/>
            <w:vAlign w:val="center"/>
            <w:hideMark/>
          </w:tcPr>
          <w:p w14:paraId="4EEC5417"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5B62C46E"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77169423" w14:textId="77777777" w:rsidR="00805FD0" w:rsidRPr="00160B30" w:rsidRDefault="00805FD0" w:rsidP="00805FD0">
            <w:pPr>
              <w:rPr>
                <w:rFonts w:ascii="Calibri" w:hAnsi="Calibri" w:cs="Calibri"/>
                <w:sz w:val="20"/>
                <w:szCs w:val="20"/>
                <w:lang w:val="en-US" w:eastAsia="en-US"/>
              </w:rPr>
            </w:pPr>
            <w:r w:rsidRPr="00160B30">
              <w:rPr>
                <w:rFonts w:ascii="Calibri" w:hAnsi="Calibri" w:cs="Calibri"/>
                <w:sz w:val="20"/>
                <w:szCs w:val="20"/>
                <w:lang w:val="en-US" w:eastAsia="en-US"/>
              </w:rPr>
              <w:t>Ninth generation panel of valuers</w:t>
            </w:r>
          </w:p>
        </w:tc>
        <w:tc>
          <w:tcPr>
            <w:tcW w:w="993" w:type="dxa"/>
            <w:shd w:val="clear" w:color="auto" w:fill="FFFFFF" w:themeFill="background1"/>
            <w:vAlign w:val="center"/>
            <w:hideMark/>
          </w:tcPr>
          <w:p w14:paraId="383DFD4C" w14:textId="77777777" w:rsidR="00805FD0" w:rsidRPr="00160B30" w:rsidRDefault="00805FD0"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$42.0</w:t>
            </w:r>
          </w:p>
        </w:tc>
        <w:tc>
          <w:tcPr>
            <w:tcW w:w="858" w:type="dxa"/>
            <w:shd w:val="clear" w:color="auto" w:fill="FFFFFF" w:themeFill="background1"/>
            <w:vAlign w:val="center"/>
            <w:hideMark/>
          </w:tcPr>
          <w:p w14:paraId="3D2B2CBE"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3</w:t>
            </w:r>
          </w:p>
        </w:tc>
        <w:tc>
          <w:tcPr>
            <w:tcW w:w="807" w:type="dxa"/>
            <w:shd w:val="clear" w:color="auto" w:fill="FFFFFF" w:themeFill="background1"/>
            <w:vAlign w:val="center"/>
            <w:hideMark/>
          </w:tcPr>
          <w:p w14:paraId="3C605096"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0</w:t>
            </w:r>
          </w:p>
        </w:tc>
        <w:tc>
          <w:tcPr>
            <w:tcW w:w="1308" w:type="dxa"/>
            <w:shd w:val="clear" w:color="auto" w:fill="FFFFFF" w:themeFill="background1"/>
            <w:vAlign w:val="center"/>
            <w:hideMark/>
          </w:tcPr>
          <w:p w14:paraId="560062FB" w14:textId="77777777" w:rsidR="00805FD0"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Transactional</w:t>
            </w:r>
          </w:p>
        </w:tc>
        <w:tc>
          <w:tcPr>
            <w:tcW w:w="975" w:type="dxa"/>
            <w:shd w:val="clear" w:color="auto" w:fill="FFFFFF" w:themeFill="background1"/>
            <w:vAlign w:val="center"/>
            <w:hideMark/>
          </w:tcPr>
          <w:p w14:paraId="67E224E0" w14:textId="77777777" w:rsidR="00805FD0" w:rsidRPr="00160B30" w:rsidRDefault="00805FD0" w:rsidP="002568F4">
            <w:pPr>
              <w:rPr>
                <w:rFonts w:ascii="Calibri" w:hAnsi="Calibri" w:cs="Calibri"/>
                <w:sz w:val="20"/>
                <w:szCs w:val="20"/>
                <w:lang w:val="en-US" w:eastAsia="en-US"/>
              </w:rPr>
            </w:pPr>
            <w:r w:rsidRPr="00160B30">
              <w:rPr>
                <w:rFonts w:ascii="Calibri" w:hAnsi="Calibri" w:cs="Calibri"/>
                <w:sz w:val="20"/>
                <w:szCs w:val="20"/>
                <w:lang w:val="en-US" w:eastAsia="en-US"/>
              </w:rPr>
              <w:t xml:space="preserve"> RFT </w:t>
            </w:r>
          </w:p>
        </w:tc>
        <w:tc>
          <w:tcPr>
            <w:tcW w:w="1191" w:type="dxa"/>
            <w:shd w:val="clear" w:color="auto" w:fill="FFFFFF" w:themeFill="background1"/>
            <w:vAlign w:val="center"/>
            <w:hideMark/>
          </w:tcPr>
          <w:p w14:paraId="69ADA294" w14:textId="77777777" w:rsidR="00805FD0"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Open</w:t>
            </w:r>
          </w:p>
        </w:tc>
        <w:tc>
          <w:tcPr>
            <w:tcW w:w="893" w:type="dxa"/>
            <w:shd w:val="clear" w:color="auto" w:fill="FFFFFF" w:themeFill="background1"/>
            <w:vAlign w:val="center"/>
            <w:hideMark/>
          </w:tcPr>
          <w:p w14:paraId="4542F59C"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57</w:t>
            </w:r>
          </w:p>
        </w:tc>
      </w:tr>
      <w:tr w:rsidR="00805FD0" w:rsidRPr="00160B30" w14:paraId="43CEBC67" w14:textId="77777777" w:rsidTr="00160B30">
        <w:trPr>
          <w:trHeight w:val="510"/>
        </w:trPr>
        <w:tc>
          <w:tcPr>
            <w:tcW w:w="907" w:type="dxa"/>
            <w:vMerge/>
            <w:vAlign w:val="center"/>
            <w:hideMark/>
          </w:tcPr>
          <w:p w14:paraId="74FC8F61"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181561C5"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07547AD7" w14:textId="77777777" w:rsidR="00805FD0" w:rsidRPr="00160B30" w:rsidRDefault="00805FD0" w:rsidP="00805FD0">
            <w:pPr>
              <w:rPr>
                <w:rFonts w:ascii="Calibri" w:hAnsi="Calibri" w:cs="Calibri"/>
                <w:sz w:val="20"/>
                <w:szCs w:val="20"/>
                <w:lang w:val="en-US" w:eastAsia="en-US"/>
              </w:rPr>
            </w:pPr>
            <w:r w:rsidRPr="00160B30">
              <w:rPr>
                <w:rFonts w:ascii="Calibri" w:hAnsi="Calibri" w:cs="Calibri"/>
                <w:sz w:val="20"/>
                <w:szCs w:val="20"/>
                <w:lang w:val="en-US" w:eastAsia="en-US"/>
              </w:rPr>
              <w:t>Type 1 helicopter services</w:t>
            </w:r>
          </w:p>
        </w:tc>
        <w:tc>
          <w:tcPr>
            <w:tcW w:w="993" w:type="dxa"/>
            <w:shd w:val="clear" w:color="auto" w:fill="FFFFFF" w:themeFill="background1"/>
            <w:vAlign w:val="center"/>
            <w:hideMark/>
          </w:tcPr>
          <w:p w14:paraId="4EF94D64" w14:textId="77777777" w:rsidR="00805FD0" w:rsidRPr="00160B30" w:rsidRDefault="00805FD0"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$63.9</w:t>
            </w:r>
          </w:p>
        </w:tc>
        <w:tc>
          <w:tcPr>
            <w:tcW w:w="858" w:type="dxa"/>
            <w:shd w:val="clear" w:color="auto" w:fill="FFFFFF" w:themeFill="background1"/>
            <w:vAlign w:val="center"/>
            <w:hideMark/>
          </w:tcPr>
          <w:p w14:paraId="4D1AD383"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3</w:t>
            </w:r>
          </w:p>
        </w:tc>
        <w:tc>
          <w:tcPr>
            <w:tcW w:w="807" w:type="dxa"/>
            <w:shd w:val="clear" w:color="auto" w:fill="FFFFFF" w:themeFill="background1"/>
            <w:vAlign w:val="center"/>
            <w:hideMark/>
          </w:tcPr>
          <w:p w14:paraId="19312ECB"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0</w:t>
            </w:r>
          </w:p>
        </w:tc>
        <w:tc>
          <w:tcPr>
            <w:tcW w:w="1308" w:type="dxa"/>
            <w:shd w:val="clear" w:color="auto" w:fill="FFFFFF" w:themeFill="background1"/>
            <w:vAlign w:val="center"/>
            <w:hideMark/>
          </w:tcPr>
          <w:p w14:paraId="0EDCF24C" w14:textId="77777777" w:rsidR="00805FD0"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Strategic</w:t>
            </w:r>
          </w:p>
        </w:tc>
        <w:tc>
          <w:tcPr>
            <w:tcW w:w="975" w:type="dxa"/>
            <w:shd w:val="clear" w:color="auto" w:fill="FFFFFF" w:themeFill="background1"/>
            <w:vAlign w:val="center"/>
            <w:hideMark/>
          </w:tcPr>
          <w:p w14:paraId="4D480B33" w14:textId="77777777" w:rsidR="00805FD0" w:rsidRPr="00160B30" w:rsidRDefault="00805FD0" w:rsidP="002568F4">
            <w:pPr>
              <w:rPr>
                <w:rFonts w:ascii="Calibri" w:hAnsi="Calibri" w:cs="Calibri"/>
                <w:sz w:val="20"/>
                <w:szCs w:val="20"/>
                <w:lang w:val="en-US" w:eastAsia="en-US"/>
              </w:rPr>
            </w:pPr>
            <w:r w:rsidRPr="00160B30">
              <w:rPr>
                <w:rFonts w:ascii="Calibri" w:hAnsi="Calibri" w:cs="Calibri"/>
                <w:sz w:val="20"/>
                <w:szCs w:val="20"/>
                <w:lang w:val="en-US" w:eastAsia="en-US"/>
              </w:rPr>
              <w:t xml:space="preserve"> RFQ </w:t>
            </w:r>
          </w:p>
        </w:tc>
        <w:tc>
          <w:tcPr>
            <w:tcW w:w="1191" w:type="dxa"/>
            <w:shd w:val="clear" w:color="auto" w:fill="FFFFFF" w:themeFill="background1"/>
            <w:vAlign w:val="center"/>
            <w:hideMark/>
          </w:tcPr>
          <w:p w14:paraId="5FE28934" w14:textId="77777777" w:rsidR="00805FD0"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Closed</w:t>
            </w:r>
          </w:p>
        </w:tc>
        <w:tc>
          <w:tcPr>
            <w:tcW w:w="893" w:type="dxa"/>
            <w:shd w:val="clear" w:color="auto" w:fill="FFFFFF" w:themeFill="background1"/>
            <w:vAlign w:val="center"/>
            <w:hideMark/>
          </w:tcPr>
          <w:p w14:paraId="10B67C64"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3</w:t>
            </w:r>
          </w:p>
        </w:tc>
      </w:tr>
      <w:tr w:rsidR="00805FD0" w:rsidRPr="00160B30" w14:paraId="6114D29C" w14:textId="77777777" w:rsidTr="00160B30">
        <w:trPr>
          <w:trHeight w:val="505"/>
        </w:trPr>
        <w:tc>
          <w:tcPr>
            <w:tcW w:w="907" w:type="dxa"/>
            <w:vMerge w:val="restart"/>
            <w:shd w:val="clear" w:color="auto" w:fill="auto"/>
            <w:hideMark/>
          </w:tcPr>
          <w:p w14:paraId="6D1E9E79" w14:textId="77777777" w:rsidR="00805FD0" w:rsidRPr="00160B30" w:rsidRDefault="00805FD0" w:rsidP="00805FD0">
            <w:pPr>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DET</w:t>
            </w:r>
          </w:p>
        </w:tc>
        <w:tc>
          <w:tcPr>
            <w:tcW w:w="1008" w:type="dxa"/>
            <w:vMerge w:val="restart"/>
            <w:shd w:val="clear" w:color="auto" w:fill="FFFFFF" w:themeFill="background1"/>
            <w:noWrap/>
            <w:hideMark/>
          </w:tcPr>
          <w:p w14:paraId="4AB266BE" w14:textId="77777777" w:rsidR="00805FD0" w:rsidRPr="00160B30" w:rsidRDefault="00805FD0" w:rsidP="00805FD0">
            <w:pPr>
              <w:jc w:val="center"/>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2</w:t>
            </w:r>
          </w:p>
        </w:tc>
        <w:tc>
          <w:tcPr>
            <w:tcW w:w="4464" w:type="dxa"/>
            <w:shd w:val="clear" w:color="auto" w:fill="FFFFFF" w:themeFill="background1"/>
            <w:vAlign w:val="center"/>
            <w:hideMark/>
          </w:tcPr>
          <w:p w14:paraId="391C5852" w14:textId="77777777" w:rsidR="00805FD0" w:rsidRPr="00160B30" w:rsidRDefault="00805FD0" w:rsidP="00805FD0">
            <w:pPr>
              <w:rPr>
                <w:rFonts w:ascii="Calibri" w:hAnsi="Calibri" w:cs="Calibri"/>
                <w:sz w:val="20"/>
                <w:szCs w:val="20"/>
                <w:lang w:val="en-US" w:eastAsia="en-US"/>
              </w:rPr>
            </w:pPr>
            <w:r w:rsidRPr="00160B30">
              <w:rPr>
                <w:rFonts w:ascii="Calibri" w:hAnsi="Calibri" w:cs="Calibri"/>
                <w:sz w:val="20"/>
                <w:szCs w:val="20"/>
                <w:lang w:val="en-US" w:eastAsia="en-US"/>
              </w:rPr>
              <w:t>eLearn development panel</w:t>
            </w:r>
          </w:p>
        </w:tc>
        <w:tc>
          <w:tcPr>
            <w:tcW w:w="993" w:type="dxa"/>
            <w:shd w:val="clear" w:color="auto" w:fill="FFFFFF" w:themeFill="background1"/>
            <w:vAlign w:val="center"/>
            <w:hideMark/>
          </w:tcPr>
          <w:p w14:paraId="0F751EB4" w14:textId="77777777" w:rsidR="00805FD0" w:rsidRPr="00160B30" w:rsidRDefault="00805FD0"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$3.5</w:t>
            </w:r>
          </w:p>
        </w:tc>
        <w:tc>
          <w:tcPr>
            <w:tcW w:w="858" w:type="dxa"/>
            <w:shd w:val="clear" w:color="auto" w:fill="FFFFFF" w:themeFill="background1"/>
            <w:vAlign w:val="center"/>
            <w:hideMark/>
          </w:tcPr>
          <w:p w14:paraId="1B279BDC"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5</w:t>
            </w:r>
          </w:p>
        </w:tc>
        <w:tc>
          <w:tcPr>
            <w:tcW w:w="807" w:type="dxa"/>
            <w:shd w:val="clear" w:color="auto" w:fill="FFFFFF" w:themeFill="background1"/>
            <w:vAlign w:val="center"/>
            <w:hideMark/>
          </w:tcPr>
          <w:p w14:paraId="599310CD"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2</w:t>
            </w:r>
            <w:r w:rsidR="00F83128" w:rsidRPr="00160B30">
              <w:rPr>
                <w:rFonts w:ascii="Calibri" w:hAnsi="Calibri" w:cs="Calibri"/>
                <w:sz w:val="20"/>
                <w:szCs w:val="20"/>
                <w:lang w:val="en-US" w:eastAsia="en-US"/>
              </w:rPr>
              <w:t>×</w:t>
            </w:r>
            <w:r w:rsidRPr="00160B30">
              <w:rPr>
                <w:rFonts w:ascii="Calibri" w:hAnsi="Calibri" w:cs="Calibri"/>
                <w:sz w:val="20"/>
                <w:szCs w:val="20"/>
                <w:lang w:val="en-US" w:eastAsia="en-US"/>
              </w:rPr>
              <w:t>1</w:t>
            </w:r>
          </w:p>
        </w:tc>
        <w:tc>
          <w:tcPr>
            <w:tcW w:w="1308" w:type="dxa"/>
            <w:shd w:val="clear" w:color="auto" w:fill="FFFFFF" w:themeFill="background1"/>
            <w:vAlign w:val="center"/>
            <w:hideMark/>
          </w:tcPr>
          <w:p w14:paraId="79F8660E" w14:textId="77777777" w:rsidR="00805FD0"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Leveraged</w:t>
            </w:r>
          </w:p>
        </w:tc>
        <w:tc>
          <w:tcPr>
            <w:tcW w:w="975" w:type="dxa"/>
            <w:shd w:val="clear" w:color="auto" w:fill="FFFFFF" w:themeFill="background1"/>
            <w:vAlign w:val="center"/>
            <w:hideMark/>
          </w:tcPr>
          <w:p w14:paraId="49702245" w14:textId="77777777" w:rsidR="00805FD0" w:rsidRPr="00160B30" w:rsidRDefault="00805FD0" w:rsidP="002568F4">
            <w:pPr>
              <w:rPr>
                <w:rFonts w:ascii="Calibri" w:hAnsi="Calibri" w:cs="Calibri"/>
                <w:sz w:val="20"/>
                <w:szCs w:val="20"/>
                <w:lang w:val="en-US" w:eastAsia="en-US"/>
              </w:rPr>
            </w:pPr>
            <w:r w:rsidRPr="00160B30">
              <w:rPr>
                <w:rFonts w:ascii="Calibri" w:hAnsi="Calibri" w:cs="Calibri"/>
                <w:sz w:val="20"/>
                <w:szCs w:val="20"/>
                <w:lang w:val="en-US" w:eastAsia="en-US"/>
              </w:rPr>
              <w:t xml:space="preserve"> RFT </w:t>
            </w:r>
          </w:p>
        </w:tc>
        <w:tc>
          <w:tcPr>
            <w:tcW w:w="1191" w:type="dxa"/>
            <w:shd w:val="clear" w:color="auto" w:fill="FFFFFF" w:themeFill="background1"/>
            <w:vAlign w:val="center"/>
            <w:hideMark/>
          </w:tcPr>
          <w:p w14:paraId="6DDF7C38" w14:textId="77777777" w:rsidR="00805FD0"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Closed</w:t>
            </w:r>
          </w:p>
        </w:tc>
        <w:tc>
          <w:tcPr>
            <w:tcW w:w="893" w:type="dxa"/>
            <w:shd w:val="clear" w:color="auto" w:fill="FFFFFF" w:themeFill="background1"/>
            <w:vAlign w:val="center"/>
            <w:hideMark/>
          </w:tcPr>
          <w:p w14:paraId="31AD514D"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9</w:t>
            </w:r>
          </w:p>
        </w:tc>
      </w:tr>
      <w:tr w:rsidR="00805FD0" w:rsidRPr="00160B30" w14:paraId="30F3A591" w14:textId="77777777" w:rsidTr="00160B30">
        <w:trPr>
          <w:trHeight w:val="285"/>
        </w:trPr>
        <w:tc>
          <w:tcPr>
            <w:tcW w:w="907" w:type="dxa"/>
            <w:vMerge/>
            <w:vAlign w:val="center"/>
            <w:hideMark/>
          </w:tcPr>
          <w:p w14:paraId="76E08A21"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1F1FFD91"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294F549B" w14:textId="77777777" w:rsidR="00805FD0" w:rsidRPr="00160B30" w:rsidRDefault="00F83128" w:rsidP="00805FD0">
            <w:pPr>
              <w:rPr>
                <w:rFonts w:ascii="Calibri" w:hAnsi="Calibri" w:cs="Calibri"/>
                <w:sz w:val="20"/>
                <w:szCs w:val="20"/>
                <w:lang w:val="en-US" w:eastAsia="en-US"/>
              </w:rPr>
            </w:pPr>
            <w:r w:rsidRPr="00160B30">
              <w:rPr>
                <w:rFonts w:ascii="Calibri" w:hAnsi="Calibri" w:cs="Calibri"/>
                <w:sz w:val="20"/>
                <w:szCs w:val="20"/>
                <w:lang w:val="en-US" w:eastAsia="en-US"/>
              </w:rPr>
              <w:t>E</w:t>
            </w:r>
            <w:r w:rsidR="00805FD0" w:rsidRPr="00160B30">
              <w:rPr>
                <w:rFonts w:ascii="Calibri" w:hAnsi="Calibri" w:cs="Calibri"/>
                <w:sz w:val="20"/>
                <w:szCs w:val="20"/>
                <w:lang w:val="en-US" w:eastAsia="en-US"/>
              </w:rPr>
              <w:t>valuation panel</w:t>
            </w:r>
          </w:p>
        </w:tc>
        <w:tc>
          <w:tcPr>
            <w:tcW w:w="993" w:type="dxa"/>
            <w:shd w:val="clear" w:color="auto" w:fill="FFFFFF" w:themeFill="background1"/>
            <w:vAlign w:val="center"/>
            <w:hideMark/>
          </w:tcPr>
          <w:p w14:paraId="636D893C" w14:textId="77777777" w:rsidR="00805FD0" w:rsidRPr="00160B30" w:rsidRDefault="00805FD0"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$25.0</w:t>
            </w:r>
          </w:p>
        </w:tc>
        <w:tc>
          <w:tcPr>
            <w:tcW w:w="858" w:type="dxa"/>
            <w:shd w:val="clear" w:color="auto" w:fill="FFFFFF" w:themeFill="background1"/>
            <w:vAlign w:val="center"/>
            <w:hideMark/>
          </w:tcPr>
          <w:p w14:paraId="7C36B536"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3</w:t>
            </w:r>
          </w:p>
        </w:tc>
        <w:tc>
          <w:tcPr>
            <w:tcW w:w="807" w:type="dxa"/>
            <w:shd w:val="clear" w:color="auto" w:fill="FFFFFF" w:themeFill="background1"/>
            <w:vAlign w:val="center"/>
            <w:hideMark/>
          </w:tcPr>
          <w:p w14:paraId="59D2C077"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2</w:t>
            </w:r>
            <w:r w:rsidR="00F83128" w:rsidRPr="00160B30">
              <w:rPr>
                <w:rFonts w:ascii="Calibri" w:hAnsi="Calibri" w:cs="Calibri"/>
                <w:sz w:val="20"/>
                <w:szCs w:val="20"/>
                <w:lang w:val="en-US" w:eastAsia="en-US"/>
              </w:rPr>
              <w:t>×</w:t>
            </w:r>
            <w:r w:rsidRPr="00160B30">
              <w:rPr>
                <w:rFonts w:ascii="Calibri" w:hAnsi="Calibri" w:cs="Calibri"/>
                <w:sz w:val="20"/>
                <w:szCs w:val="20"/>
                <w:lang w:val="en-US" w:eastAsia="en-US"/>
              </w:rPr>
              <w:t>1</w:t>
            </w:r>
          </w:p>
        </w:tc>
        <w:tc>
          <w:tcPr>
            <w:tcW w:w="1308" w:type="dxa"/>
            <w:shd w:val="clear" w:color="auto" w:fill="FFFFFF" w:themeFill="background1"/>
            <w:vAlign w:val="center"/>
            <w:hideMark/>
          </w:tcPr>
          <w:p w14:paraId="052E8C25" w14:textId="77777777" w:rsidR="00805FD0"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Leveraged</w:t>
            </w:r>
          </w:p>
        </w:tc>
        <w:tc>
          <w:tcPr>
            <w:tcW w:w="975" w:type="dxa"/>
            <w:shd w:val="clear" w:color="auto" w:fill="FFFFFF" w:themeFill="background1"/>
            <w:vAlign w:val="center"/>
            <w:hideMark/>
          </w:tcPr>
          <w:p w14:paraId="65C32508" w14:textId="77777777" w:rsidR="00805FD0" w:rsidRPr="00160B30" w:rsidRDefault="00805FD0" w:rsidP="002568F4">
            <w:pPr>
              <w:rPr>
                <w:rFonts w:ascii="Calibri" w:hAnsi="Calibri" w:cs="Calibri"/>
                <w:sz w:val="20"/>
                <w:szCs w:val="20"/>
                <w:lang w:val="en-US" w:eastAsia="en-US"/>
              </w:rPr>
            </w:pPr>
            <w:r w:rsidRPr="00160B30">
              <w:rPr>
                <w:rFonts w:ascii="Calibri" w:hAnsi="Calibri" w:cs="Calibri"/>
                <w:sz w:val="20"/>
                <w:szCs w:val="20"/>
                <w:lang w:val="en-US" w:eastAsia="en-US"/>
              </w:rPr>
              <w:t>RFT</w:t>
            </w:r>
          </w:p>
        </w:tc>
        <w:tc>
          <w:tcPr>
            <w:tcW w:w="1191" w:type="dxa"/>
            <w:shd w:val="clear" w:color="auto" w:fill="FFFFFF" w:themeFill="background1"/>
            <w:vAlign w:val="center"/>
            <w:hideMark/>
          </w:tcPr>
          <w:p w14:paraId="0A708996" w14:textId="77777777" w:rsidR="00805FD0"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Closed</w:t>
            </w:r>
          </w:p>
        </w:tc>
        <w:tc>
          <w:tcPr>
            <w:tcW w:w="893" w:type="dxa"/>
            <w:shd w:val="clear" w:color="auto" w:fill="FFFFFF" w:themeFill="background1"/>
            <w:vAlign w:val="center"/>
            <w:hideMark/>
          </w:tcPr>
          <w:p w14:paraId="1A5B05A1"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32</w:t>
            </w:r>
          </w:p>
        </w:tc>
      </w:tr>
      <w:tr w:rsidR="00805FD0" w:rsidRPr="00160B30" w14:paraId="6091847A" w14:textId="77777777" w:rsidTr="00160B30">
        <w:trPr>
          <w:trHeight w:val="510"/>
        </w:trPr>
        <w:tc>
          <w:tcPr>
            <w:tcW w:w="907" w:type="dxa"/>
            <w:vMerge w:val="restart"/>
            <w:shd w:val="clear" w:color="auto" w:fill="auto"/>
            <w:hideMark/>
          </w:tcPr>
          <w:p w14:paraId="0E23685F" w14:textId="77777777" w:rsidR="00805FD0" w:rsidRPr="00160B30" w:rsidRDefault="00805FD0" w:rsidP="00805FD0">
            <w:pPr>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DHHS</w:t>
            </w:r>
          </w:p>
        </w:tc>
        <w:tc>
          <w:tcPr>
            <w:tcW w:w="1008" w:type="dxa"/>
            <w:vMerge w:val="restart"/>
            <w:shd w:val="clear" w:color="auto" w:fill="FFFFFF" w:themeFill="background1"/>
            <w:noWrap/>
            <w:hideMark/>
          </w:tcPr>
          <w:p w14:paraId="7F67BCEE" w14:textId="77777777" w:rsidR="00805FD0" w:rsidRPr="00160B30" w:rsidRDefault="00805FD0" w:rsidP="00805FD0">
            <w:pPr>
              <w:jc w:val="center"/>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2</w:t>
            </w:r>
          </w:p>
        </w:tc>
        <w:tc>
          <w:tcPr>
            <w:tcW w:w="4464" w:type="dxa"/>
            <w:shd w:val="clear" w:color="auto" w:fill="FFFFFF" w:themeFill="background1"/>
            <w:vAlign w:val="center"/>
            <w:hideMark/>
          </w:tcPr>
          <w:p w14:paraId="49C7EE0C" w14:textId="77777777" w:rsidR="00805FD0" w:rsidRPr="00160B30" w:rsidRDefault="00805FD0" w:rsidP="00805FD0">
            <w:pPr>
              <w:rPr>
                <w:rFonts w:ascii="Calibri" w:hAnsi="Calibri" w:cs="Calibri"/>
                <w:sz w:val="20"/>
                <w:szCs w:val="20"/>
                <w:lang w:val="en-US" w:eastAsia="en-US"/>
              </w:rPr>
            </w:pPr>
            <w:r w:rsidRPr="00160B30">
              <w:rPr>
                <w:rFonts w:ascii="Calibri" w:hAnsi="Calibri" w:cs="Calibri"/>
                <w:sz w:val="20"/>
                <w:szCs w:val="20"/>
                <w:lang w:val="en-US" w:eastAsia="en-US"/>
              </w:rPr>
              <w:t>Positive and fair workplace panel</w:t>
            </w:r>
          </w:p>
        </w:tc>
        <w:tc>
          <w:tcPr>
            <w:tcW w:w="993" w:type="dxa"/>
            <w:shd w:val="clear" w:color="auto" w:fill="FFFFFF" w:themeFill="background1"/>
            <w:vAlign w:val="center"/>
            <w:hideMark/>
          </w:tcPr>
          <w:p w14:paraId="1604184E" w14:textId="77777777" w:rsidR="00805FD0" w:rsidRPr="00160B30" w:rsidRDefault="00805FD0"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$0.8</w:t>
            </w:r>
          </w:p>
        </w:tc>
        <w:tc>
          <w:tcPr>
            <w:tcW w:w="858" w:type="dxa"/>
            <w:shd w:val="clear" w:color="auto" w:fill="FFFFFF" w:themeFill="background1"/>
            <w:vAlign w:val="center"/>
          </w:tcPr>
          <w:p w14:paraId="362528ED" w14:textId="77777777" w:rsidR="00805FD0" w:rsidRPr="00160B30" w:rsidRDefault="003F0EB8"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2</w:t>
            </w:r>
          </w:p>
        </w:tc>
        <w:tc>
          <w:tcPr>
            <w:tcW w:w="807" w:type="dxa"/>
            <w:shd w:val="clear" w:color="auto" w:fill="FFFFFF" w:themeFill="background1"/>
            <w:vAlign w:val="center"/>
          </w:tcPr>
          <w:p w14:paraId="4A9FD59A" w14:textId="77777777" w:rsidR="00805FD0" w:rsidRPr="00160B30" w:rsidRDefault="003F0EB8"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1</w:t>
            </w:r>
          </w:p>
        </w:tc>
        <w:tc>
          <w:tcPr>
            <w:tcW w:w="1308" w:type="dxa"/>
            <w:shd w:val="clear" w:color="auto" w:fill="FFFFFF" w:themeFill="background1"/>
            <w:vAlign w:val="center"/>
            <w:hideMark/>
          </w:tcPr>
          <w:p w14:paraId="70D2560D" w14:textId="77777777" w:rsidR="00805FD0"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Strategic</w:t>
            </w:r>
          </w:p>
        </w:tc>
        <w:tc>
          <w:tcPr>
            <w:tcW w:w="975" w:type="dxa"/>
            <w:shd w:val="clear" w:color="auto" w:fill="FFFFFF" w:themeFill="background1"/>
            <w:vAlign w:val="center"/>
            <w:hideMark/>
          </w:tcPr>
          <w:p w14:paraId="503C1A25" w14:textId="77777777" w:rsidR="00805FD0" w:rsidRPr="00160B30" w:rsidRDefault="00805FD0" w:rsidP="002568F4">
            <w:pPr>
              <w:rPr>
                <w:rFonts w:ascii="Calibri" w:hAnsi="Calibri" w:cs="Calibri"/>
                <w:sz w:val="20"/>
                <w:szCs w:val="20"/>
                <w:lang w:val="en-US" w:eastAsia="en-US"/>
              </w:rPr>
            </w:pPr>
            <w:r w:rsidRPr="00160B30">
              <w:rPr>
                <w:rFonts w:ascii="Calibri" w:hAnsi="Calibri" w:cs="Calibri"/>
                <w:sz w:val="20"/>
                <w:szCs w:val="20"/>
                <w:lang w:val="en-US" w:eastAsia="en-US"/>
              </w:rPr>
              <w:t>RFT</w:t>
            </w:r>
          </w:p>
        </w:tc>
        <w:tc>
          <w:tcPr>
            <w:tcW w:w="1191" w:type="dxa"/>
            <w:shd w:val="clear" w:color="auto" w:fill="FFFFFF" w:themeFill="background1"/>
            <w:vAlign w:val="center"/>
            <w:hideMark/>
          </w:tcPr>
          <w:p w14:paraId="2CC3ED29" w14:textId="77777777" w:rsidR="00805FD0"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Closed</w:t>
            </w:r>
          </w:p>
        </w:tc>
        <w:tc>
          <w:tcPr>
            <w:tcW w:w="893" w:type="dxa"/>
            <w:shd w:val="clear" w:color="auto" w:fill="FFFFFF" w:themeFill="background1"/>
            <w:vAlign w:val="center"/>
            <w:hideMark/>
          </w:tcPr>
          <w:p w14:paraId="736E1110"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23</w:t>
            </w:r>
          </w:p>
        </w:tc>
      </w:tr>
      <w:tr w:rsidR="003F0EB8" w:rsidRPr="00160B30" w14:paraId="32E4127B" w14:textId="77777777" w:rsidTr="00160B30">
        <w:trPr>
          <w:trHeight w:val="252"/>
        </w:trPr>
        <w:tc>
          <w:tcPr>
            <w:tcW w:w="907" w:type="dxa"/>
            <w:vMerge/>
            <w:vAlign w:val="center"/>
            <w:hideMark/>
          </w:tcPr>
          <w:p w14:paraId="49942B4A" w14:textId="77777777" w:rsidR="003F0EB8" w:rsidRPr="00160B30" w:rsidRDefault="003F0EB8" w:rsidP="003F0EB8">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544D9018" w14:textId="77777777" w:rsidR="003F0EB8" w:rsidRPr="00160B30" w:rsidRDefault="003F0EB8" w:rsidP="003F0EB8">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3E9DDD3C" w14:textId="77777777" w:rsidR="003F0EB8" w:rsidRPr="00160B30" w:rsidRDefault="003F0EB8" w:rsidP="003F0EB8">
            <w:pPr>
              <w:rPr>
                <w:rFonts w:ascii="Calibri" w:hAnsi="Calibri" w:cs="Calibri"/>
                <w:sz w:val="20"/>
                <w:szCs w:val="20"/>
                <w:lang w:val="en-US" w:eastAsia="en-US"/>
              </w:rPr>
            </w:pPr>
            <w:r w:rsidRPr="00160B30">
              <w:rPr>
                <w:rFonts w:ascii="Calibri" w:hAnsi="Calibri" w:cs="Calibri"/>
                <w:sz w:val="20"/>
                <w:szCs w:val="20"/>
                <w:lang w:val="en-US" w:eastAsia="en-US"/>
              </w:rPr>
              <w:t>Professional services strategic alliances</w:t>
            </w:r>
          </w:p>
        </w:tc>
        <w:tc>
          <w:tcPr>
            <w:tcW w:w="993" w:type="dxa"/>
            <w:shd w:val="clear" w:color="auto" w:fill="FFFFFF" w:themeFill="background1"/>
            <w:vAlign w:val="center"/>
            <w:hideMark/>
          </w:tcPr>
          <w:p w14:paraId="493D0B95" w14:textId="77777777" w:rsidR="003F0EB8" w:rsidRPr="00160B30" w:rsidRDefault="003F0EB8"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$41.0</w:t>
            </w:r>
          </w:p>
        </w:tc>
        <w:tc>
          <w:tcPr>
            <w:tcW w:w="858" w:type="dxa"/>
            <w:shd w:val="clear" w:color="auto" w:fill="FFFFFF" w:themeFill="background1"/>
            <w:vAlign w:val="center"/>
            <w:hideMark/>
          </w:tcPr>
          <w:p w14:paraId="45F2233A" w14:textId="77777777" w:rsidR="003F0EB8" w:rsidRPr="00160B30" w:rsidRDefault="003F0EB8"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3</w:t>
            </w:r>
          </w:p>
        </w:tc>
        <w:tc>
          <w:tcPr>
            <w:tcW w:w="807" w:type="dxa"/>
            <w:shd w:val="clear" w:color="auto" w:fill="FFFFFF" w:themeFill="background1"/>
            <w:vAlign w:val="center"/>
            <w:hideMark/>
          </w:tcPr>
          <w:p w14:paraId="753E4893" w14:textId="77777777" w:rsidR="003F0EB8" w:rsidRPr="00160B30" w:rsidRDefault="003F0EB8"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0</w:t>
            </w:r>
          </w:p>
        </w:tc>
        <w:tc>
          <w:tcPr>
            <w:tcW w:w="1308" w:type="dxa"/>
            <w:shd w:val="clear" w:color="auto" w:fill="FFFFFF" w:themeFill="background1"/>
            <w:vAlign w:val="center"/>
            <w:hideMark/>
          </w:tcPr>
          <w:p w14:paraId="71732DCE" w14:textId="77777777" w:rsidR="003F0EB8"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Strategic</w:t>
            </w:r>
          </w:p>
        </w:tc>
        <w:tc>
          <w:tcPr>
            <w:tcW w:w="975" w:type="dxa"/>
            <w:shd w:val="clear" w:color="auto" w:fill="FFFFFF" w:themeFill="background1"/>
            <w:vAlign w:val="center"/>
            <w:hideMark/>
          </w:tcPr>
          <w:p w14:paraId="6AB12228" w14:textId="77777777" w:rsidR="003F0EB8"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 xml:space="preserve"> RFT </w:t>
            </w:r>
          </w:p>
        </w:tc>
        <w:tc>
          <w:tcPr>
            <w:tcW w:w="1191" w:type="dxa"/>
            <w:shd w:val="clear" w:color="auto" w:fill="FFFFFF" w:themeFill="background1"/>
            <w:vAlign w:val="center"/>
            <w:hideMark/>
          </w:tcPr>
          <w:p w14:paraId="28784F25" w14:textId="77777777" w:rsidR="003F0EB8"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Closed</w:t>
            </w:r>
          </w:p>
        </w:tc>
        <w:tc>
          <w:tcPr>
            <w:tcW w:w="893" w:type="dxa"/>
            <w:shd w:val="clear" w:color="auto" w:fill="FFFFFF" w:themeFill="background1"/>
            <w:vAlign w:val="center"/>
            <w:hideMark/>
          </w:tcPr>
          <w:p w14:paraId="2A810686" w14:textId="77777777" w:rsidR="003F0EB8" w:rsidRPr="00160B30" w:rsidRDefault="003F0EB8"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5</w:t>
            </w:r>
          </w:p>
        </w:tc>
      </w:tr>
      <w:tr w:rsidR="00242BAE" w:rsidRPr="00160B30" w14:paraId="55A836BA" w14:textId="77777777" w:rsidTr="00160B30">
        <w:trPr>
          <w:trHeight w:val="419"/>
        </w:trPr>
        <w:tc>
          <w:tcPr>
            <w:tcW w:w="907" w:type="dxa"/>
            <w:vMerge w:val="restart"/>
            <w:shd w:val="clear" w:color="auto" w:fill="auto"/>
          </w:tcPr>
          <w:p w14:paraId="72A5BD51" w14:textId="77777777" w:rsidR="00242BAE" w:rsidRPr="00160B30" w:rsidRDefault="00242BAE" w:rsidP="00242BAE">
            <w:pPr>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DoT</w:t>
            </w:r>
          </w:p>
        </w:tc>
        <w:tc>
          <w:tcPr>
            <w:tcW w:w="1008" w:type="dxa"/>
            <w:vMerge w:val="restart"/>
            <w:shd w:val="clear" w:color="auto" w:fill="FFFFFF" w:themeFill="background1"/>
            <w:noWrap/>
          </w:tcPr>
          <w:p w14:paraId="5B5CB4F3" w14:textId="77777777" w:rsidR="00242BAE" w:rsidRPr="00160B30" w:rsidRDefault="00242BAE" w:rsidP="00242BAE">
            <w:pPr>
              <w:jc w:val="center"/>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3</w:t>
            </w:r>
          </w:p>
        </w:tc>
        <w:tc>
          <w:tcPr>
            <w:tcW w:w="4464" w:type="dxa"/>
            <w:shd w:val="clear" w:color="auto" w:fill="FFFFFF" w:themeFill="background1"/>
            <w:vAlign w:val="center"/>
          </w:tcPr>
          <w:p w14:paraId="0E96B71B" w14:textId="77777777" w:rsidR="00242BAE" w:rsidRPr="00160B30" w:rsidRDefault="00242BAE" w:rsidP="00242BAE">
            <w:pPr>
              <w:rPr>
                <w:rFonts w:ascii="Calibri" w:hAnsi="Calibri" w:cs="Calibri"/>
                <w:sz w:val="20"/>
                <w:szCs w:val="20"/>
                <w:lang w:val="en-US" w:eastAsia="en-US"/>
              </w:rPr>
            </w:pPr>
            <w:r w:rsidRPr="00160B30">
              <w:rPr>
                <w:rFonts w:ascii="Calibri" w:hAnsi="Calibri" w:cs="Calibri"/>
                <w:sz w:val="20"/>
                <w:szCs w:val="20"/>
                <w:lang w:val="en-US" w:eastAsia="en-US"/>
              </w:rPr>
              <w:t xml:space="preserve">People, </w:t>
            </w:r>
            <w:r w:rsidR="00D50D7F" w:rsidRPr="00160B30">
              <w:rPr>
                <w:rFonts w:ascii="Calibri" w:hAnsi="Calibri" w:cs="Calibri"/>
                <w:sz w:val="20"/>
                <w:szCs w:val="20"/>
                <w:lang w:val="en-US" w:eastAsia="en-US"/>
              </w:rPr>
              <w:t xml:space="preserve">culture and safety services </w:t>
            </w:r>
            <w:r w:rsidRPr="00160B30">
              <w:rPr>
                <w:rFonts w:ascii="Calibri" w:hAnsi="Calibri" w:cs="Calibri"/>
                <w:sz w:val="20"/>
                <w:szCs w:val="20"/>
                <w:lang w:val="en-US" w:eastAsia="en-US"/>
              </w:rPr>
              <w:t>(MTIA)</w:t>
            </w:r>
          </w:p>
        </w:tc>
        <w:tc>
          <w:tcPr>
            <w:tcW w:w="993" w:type="dxa"/>
            <w:shd w:val="clear" w:color="auto" w:fill="FFFFFF" w:themeFill="background1"/>
            <w:vAlign w:val="center"/>
          </w:tcPr>
          <w:p w14:paraId="46FB3EB4" w14:textId="77777777" w:rsidR="00242BAE" w:rsidRPr="00160B30" w:rsidRDefault="00242BAE"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w:t>
            </w:r>
            <w:r w:rsidR="00F878A4">
              <w:rPr>
                <w:rFonts w:ascii="Calibri" w:hAnsi="Calibri" w:cs="Calibri"/>
                <w:sz w:val="20"/>
                <w:szCs w:val="20"/>
                <w:lang w:val="en-US" w:eastAsia="en-US"/>
              </w:rPr>
              <w:t>11.2</w:t>
            </w:r>
          </w:p>
        </w:tc>
        <w:tc>
          <w:tcPr>
            <w:tcW w:w="858" w:type="dxa"/>
            <w:shd w:val="clear" w:color="auto" w:fill="FFFFFF" w:themeFill="background1"/>
            <w:vAlign w:val="center"/>
          </w:tcPr>
          <w:p w14:paraId="2FA16C90" w14:textId="77777777" w:rsidR="00242BAE" w:rsidRPr="00160B30" w:rsidRDefault="00242BAE" w:rsidP="00242BAE">
            <w:pPr>
              <w:jc w:val="center"/>
              <w:rPr>
                <w:rFonts w:ascii="Calibri" w:hAnsi="Calibri" w:cs="Calibri"/>
                <w:sz w:val="20"/>
                <w:szCs w:val="20"/>
                <w:lang w:val="en-US" w:eastAsia="en-US"/>
              </w:rPr>
            </w:pPr>
            <w:r w:rsidRPr="00160B30">
              <w:rPr>
                <w:rFonts w:ascii="Calibri" w:hAnsi="Calibri" w:cs="Calibri"/>
                <w:sz w:val="20"/>
                <w:szCs w:val="20"/>
                <w:lang w:val="en-US" w:eastAsia="en-US"/>
              </w:rPr>
              <w:t>3</w:t>
            </w:r>
          </w:p>
        </w:tc>
        <w:tc>
          <w:tcPr>
            <w:tcW w:w="807" w:type="dxa"/>
            <w:shd w:val="clear" w:color="auto" w:fill="FFFFFF" w:themeFill="background1"/>
            <w:vAlign w:val="center"/>
          </w:tcPr>
          <w:p w14:paraId="5ECE9CBD" w14:textId="77777777" w:rsidR="00242BAE" w:rsidRPr="00160B30" w:rsidRDefault="00242BAE" w:rsidP="00242BAE">
            <w:pPr>
              <w:jc w:val="center"/>
              <w:rPr>
                <w:rFonts w:ascii="Calibri" w:hAnsi="Calibri" w:cs="Calibri"/>
                <w:sz w:val="20"/>
                <w:szCs w:val="20"/>
                <w:lang w:val="en-US" w:eastAsia="en-US"/>
              </w:rPr>
            </w:pPr>
            <w:r w:rsidRPr="00160B30">
              <w:rPr>
                <w:rFonts w:ascii="Calibri" w:hAnsi="Calibri" w:cs="Calibri"/>
                <w:sz w:val="20"/>
                <w:szCs w:val="20"/>
                <w:lang w:val="en-US" w:eastAsia="en-US"/>
              </w:rPr>
              <w:t>2</w:t>
            </w:r>
          </w:p>
        </w:tc>
        <w:tc>
          <w:tcPr>
            <w:tcW w:w="1308" w:type="dxa"/>
            <w:shd w:val="clear" w:color="auto" w:fill="FFFFFF" w:themeFill="background1"/>
            <w:vAlign w:val="center"/>
          </w:tcPr>
          <w:p w14:paraId="375FE2FD" w14:textId="77777777" w:rsidR="00242BAE"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Leveraged</w:t>
            </w:r>
          </w:p>
        </w:tc>
        <w:tc>
          <w:tcPr>
            <w:tcW w:w="975" w:type="dxa"/>
            <w:shd w:val="clear" w:color="auto" w:fill="FFFFFF" w:themeFill="background1"/>
            <w:vAlign w:val="center"/>
          </w:tcPr>
          <w:p w14:paraId="7493E610" w14:textId="77777777" w:rsidR="00242BAE"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 xml:space="preserve"> RFT </w:t>
            </w:r>
          </w:p>
        </w:tc>
        <w:tc>
          <w:tcPr>
            <w:tcW w:w="1191" w:type="dxa"/>
            <w:shd w:val="clear" w:color="auto" w:fill="FFFFFF" w:themeFill="background1"/>
            <w:vAlign w:val="center"/>
          </w:tcPr>
          <w:p w14:paraId="68EDF211" w14:textId="77777777" w:rsidR="00242BAE"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Closed</w:t>
            </w:r>
          </w:p>
        </w:tc>
        <w:tc>
          <w:tcPr>
            <w:tcW w:w="893" w:type="dxa"/>
            <w:shd w:val="clear" w:color="auto" w:fill="FFFFFF" w:themeFill="background1"/>
            <w:vAlign w:val="center"/>
          </w:tcPr>
          <w:p w14:paraId="0B6C5291" w14:textId="77777777" w:rsidR="00242BAE" w:rsidRPr="00160B30" w:rsidRDefault="00242BAE" w:rsidP="00242BAE">
            <w:pPr>
              <w:jc w:val="center"/>
              <w:rPr>
                <w:rFonts w:ascii="Calibri" w:hAnsi="Calibri" w:cs="Calibri"/>
                <w:sz w:val="20"/>
                <w:szCs w:val="20"/>
                <w:lang w:val="en-US" w:eastAsia="en-US"/>
              </w:rPr>
            </w:pPr>
            <w:r w:rsidRPr="00160B30">
              <w:rPr>
                <w:rFonts w:ascii="Calibri" w:hAnsi="Calibri" w:cs="Calibri"/>
                <w:sz w:val="20"/>
                <w:szCs w:val="20"/>
                <w:lang w:val="en-US" w:eastAsia="en-US"/>
              </w:rPr>
              <w:t>14</w:t>
            </w:r>
          </w:p>
        </w:tc>
      </w:tr>
      <w:tr w:rsidR="00242BAE" w:rsidRPr="00160B30" w14:paraId="5285DFF1" w14:textId="77777777" w:rsidTr="00160B30">
        <w:trPr>
          <w:trHeight w:val="497"/>
        </w:trPr>
        <w:tc>
          <w:tcPr>
            <w:tcW w:w="907" w:type="dxa"/>
            <w:vMerge/>
            <w:shd w:val="clear" w:color="auto" w:fill="auto"/>
            <w:vAlign w:val="center"/>
          </w:tcPr>
          <w:p w14:paraId="3148644C" w14:textId="77777777" w:rsidR="00242BAE" w:rsidRPr="00160B30" w:rsidRDefault="00242BAE" w:rsidP="00242BAE">
            <w:pPr>
              <w:rPr>
                <w:rFonts w:ascii="Calibri" w:hAnsi="Calibri" w:cs="Calibri"/>
                <w:color w:val="000000"/>
                <w:sz w:val="22"/>
                <w:szCs w:val="22"/>
                <w:lang w:val="en-US" w:eastAsia="en-US"/>
              </w:rPr>
            </w:pPr>
          </w:p>
        </w:tc>
        <w:tc>
          <w:tcPr>
            <w:tcW w:w="1008" w:type="dxa"/>
            <w:vMerge/>
            <w:shd w:val="clear" w:color="auto" w:fill="FFFFFF" w:themeFill="background1"/>
            <w:noWrap/>
            <w:vAlign w:val="center"/>
          </w:tcPr>
          <w:p w14:paraId="413C9293" w14:textId="77777777" w:rsidR="00242BAE" w:rsidRPr="00160B30" w:rsidRDefault="00242BAE" w:rsidP="00242BAE">
            <w:pPr>
              <w:jc w:val="center"/>
              <w:rPr>
                <w:rFonts w:ascii="Calibri" w:hAnsi="Calibri" w:cs="Calibri"/>
                <w:color w:val="000000"/>
                <w:sz w:val="22"/>
                <w:szCs w:val="22"/>
                <w:lang w:val="en-US" w:eastAsia="en-US"/>
              </w:rPr>
            </w:pPr>
          </w:p>
        </w:tc>
        <w:tc>
          <w:tcPr>
            <w:tcW w:w="4464" w:type="dxa"/>
            <w:shd w:val="clear" w:color="auto" w:fill="FFFFFF" w:themeFill="background1"/>
            <w:vAlign w:val="center"/>
          </w:tcPr>
          <w:p w14:paraId="4BCFD882" w14:textId="77777777" w:rsidR="00242BAE" w:rsidRPr="00160B30" w:rsidRDefault="00242BAE" w:rsidP="00242BAE">
            <w:pPr>
              <w:rPr>
                <w:rFonts w:ascii="Calibri" w:hAnsi="Calibri" w:cs="Calibri"/>
                <w:sz w:val="20"/>
                <w:szCs w:val="20"/>
                <w:lang w:val="en-US" w:eastAsia="en-US"/>
              </w:rPr>
            </w:pPr>
            <w:r w:rsidRPr="00160B30">
              <w:rPr>
                <w:rFonts w:ascii="Calibri" w:hAnsi="Calibri" w:cs="Calibri"/>
                <w:sz w:val="20"/>
                <w:szCs w:val="20"/>
                <w:lang w:val="en-US" w:eastAsia="en-US"/>
              </w:rPr>
              <w:t>Technical advisory services panel</w:t>
            </w:r>
          </w:p>
        </w:tc>
        <w:tc>
          <w:tcPr>
            <w:tcW w:w="993" w:type="dxa"/>
            <w:shd w:val="clear" w:color="auto" w:fill="FFFFFF" w:themeFill="background1"/>
            <w:vAlign w:val="center"/>
          </w:tcPr>
          <w:p w14:paraId="7FB1DB86" w14:textId="77777777" w:rsidR="00242BAE" w:rsidRPr="00160B30" w:rsidRDefault="00242BAE"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$40.0</w:t>
            </w:r>
          </w:p>
        </w:tc>
        <w:tc>
          <w:tcPr>
            <w:tcW w:w="858" w:type="dxa"/>
            <w:shd w:val="clear" w:color="auto" w:fill="FFFFFF" w:themeFill="background1"/>
            <w:vAlign w:val="center"/>
          </w:tcPr>
          <w:p w14:paraId="653F9DE3" w14:textId="77777777" w:rsidR="00242BAE" w:rsidRPr="00160B30" w:rsidRDefault="00242BAE" w:rsidP="00242BAE">
            <w:pPr>
              <w:jc w:val="center"/>
              <w:rPr>
                <w:rFonts w:ascii="Calibri" w:hAnsi="Calibri" w:cs="Calibri"/>
                <w:sz w:val="20"/>
                <w:szCs w:val="20"/>
                <w:lang w:val="en-US" w:eastAsia="en-US"/>
              </w:rPr>
            </w:pPr>
            <w:r w:rsidRPr="00160B30">
              <w:rPr>
                <w:rFonts w:ascii="Calibri" w:hAnsi="Calibri" w:cs="Calibri"/>
                <w:sz w:val="20"/>
                <w:szCs w:val="20"/>
                <w:lang w:val="en-US" w:eastAsia="en-US"/>
              </w:rPr>
              <w:t>2</w:t>
            </w:r>
          </w:p>
        </w:tc>
        <w:tc>
          <w:tcPr>
            <w:tcW w:w="807" w:type="dxa"/>
            <w:shd w:val="clear" w:color="auto" w:fill="FFFFFF" w:themeFill="background1"/>
            <w:vAlign w:val="center"/>
          </w:tcPr>
          <w:p w14:paraId="5498F132" w14:textId="77777777" w:rsidR="00242BAE" w:rsidRPr="00160B30" w:rsidRDefault="00242BAE" w:rsidP="00242BAE">
            <w:pPr>
              <w:jc w:val="center"/>
              <w:rPr>
                <w:rFonts w:ascii="Calibri" w:hAnsi="Calibri" w:cs="Calibri"/>
                <w:sz w:val="20"/>
                <w:szCs w:val="20"/>
                <w:lang w:val="en-US" w:eastAsia="en-US"/>
              </w:rPr>
            </w:pPr>
            <w:r w:rsidRPr="00160B30">
              <w:rPr>
                <w:rFonts w:ascii="Calibri" w:hAnsi="Calibri" w:cs="Calibri"/>
                <w:sz w:val="20"/>
                <w:szCs w:val="20"/>
                <w:lang w:val="en-US" w:eastAsia="en-US"/>
              </w:rPr>
              <w:t>4</w:t>
            </w:r>
            <w:r w:rsidR="00F83128" w:rsidRPr="00160B30">
              <w:rPr>
                <w:rFonts w:ascii="Calibri" w:hAnsi="Calibri" w:cs="Calibri"/>
                <w:sz w:val="20"/>
                <w:szCs w:val="20"/>
                <w:lang w:val="en-US" w:eastAsia="en-US"/>
              </w:rPr>
              <w:t>×</w:t>
            </w:r>
            <w:r w:rsidRPr="00160B30">
              <w:rPr>
                <w:rFonts w:ascii="Calibri" w:hAnsi="Calibri" w:cs="Calibri"/>
                <w:sz w:val="20"/>
                <w:szCs w:val="20"/>
                <w:lang w:val="en-US" w:eastAsia="en-US"/>
              </w:rPr>
              <w:t>2</w:t>
            </w:r>
          </w:p>
        </w:tc>
        <w:tc>
          <w:tcPr>
            <w:tcW w:w="1308" w:type="dxa"/>
            <w:shd w:val="clear" w:color="auto" w:fill="FFFFFF" w:themeFill="background1"/>
            <w:vAlign w:val="center"/>
          </w:tcPr>
          <w:p w14:paraId="0A69DBF1" w14:textId="77777777" w:rsidR="00242BAE"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Strategic</w:t>
            </w:r>
          </w:p>
        </w:tc>
        <w:tc>
          <w:tcPr>
            <w:tcW w:w="975" w:type="dxa"/>
            <w:shd w:val="clear" w:color="auto" w:fill="FFFFFF" w:themeFill="background1"/>
            <w:vAlign w:val="center"/>
          </w:tcPr>
          <w:p w14:paraId="1A2758B0" w14:textId="77777777" w:rsidR="00242BAE"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 xml:space="preserve"> RFT </w:t>
            </w:r>
          </w:p>
        </w:tc>
        <w:tc>
          <w:tcPr>
            <w:tcW w:w="1191" w:type="dxa"/>
            <w:shd w:val="clear" w:color="auto" w:fill="FFFFFF" w:themeFill="background1"/>
            <w:vAlign w:val="center"/>
          </w:tcPr>
          <w:p w14:paraId="72820AE3" w14:textId="77777777" w:rsidR="00242BAE"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Open</w:t>
            </w:r>
          </w:p>
        </w:tc>
        <w:tc>
          <w:tcPr>
            <w:tcW w:w="893" w:type="dxa"/>
            <w:shd w:val="clear" w:color="auto" w:fill="FFFFFF" w:themeFill="background1"/>
            <w:vAlign w:val="center"/>
          </w:tcPr>
          <w:p w14:paraId="01E89417" w14:textId="77777777" w:rsidR="00242BAE" w:rsidRPr="00160B30" w:rsidRDefault="00242BAE" w:rsidP="00242BAE">
            <w:pPr>
              <w:jc w:val="center"/>
              <w:rPr>
                <w:rFonts w:ascii="Calibri" w:hAnsi="Calibri" w:cs="Calibri"/>
                <w:sz w:val="20"/>
                <w:szCs w:val="20"/>
                <w:lang w:val="en-US" w:eastAsia="en-US"/>
              </w:rPr>
            </w:pPr>
            <w:r w:rsidRPr="00160B30">
              <w:rPr>
                <w:rFonts w:ascii="Calibri" w:hAnsi="Calibri" w:cs="Calibri"/>
                <w:sz w:val="20"/>
                <w:szCs w:val="20"/>
                <w:lang w:val="en-US" w:eastAsia="en-US"/>
              </w:rPr>
              <w:t>25</w:t>
            </w:r>
          </w:p>
        </w:tc>
      </w:tr>
      <w:tr w:rsidR="00242BAE" w:rsidRPr="00160B30" w14:paraId="11074615" w14:textId="77777777" w:rsidTr="00160B30">
        <w:trPr>
          <w:trHeight w:val="415"/>
        </w:trPr>
        <w:tc>
          <w:tcPr>
            <w:tcW w:w="907" w:type="dxa"/>
            <w:vMerge/>
            <w:shd w:val="clear" w:color="auto" w:fill="auto"/>
            <w:vAlign w:val="center"/>
          </w:tcPr>
          <w:p w14:paraId="74ECF31F" w14:textId="77777777" w:rsidR="00242BAE" w:rsidRPr="00160B30" w:rsidRDefault="00242BAE" w:rsidP="00242BAE">
            <w:pPr>
              <w:rPr>
                <w:rFonts w:ascii="Calibri" w:hAnsi="Calibri" w:cs="Calibri"/>
                <w:color w:val="000000"/>
                <w:sz w:val="22"/>
                <w:szCs w:val="22"/>
                <w:lang w:val="en-US" w:eastAsia="en-US"/>
              </w:rPr>
            </w:pPr>
          </w:p>
        </w:tc>
        <w:tc>
          <w:tcPr>
            <w:tcW w:w="1008" w:type="dxa"/>
            <w:vMerge/>
            <w:shd w:val="clear" w:color="auto" w:fill="FFFFFF" w:themeFill="background1"/>
            <w:noWrap/>
            <w:vAlign w:val="center"/>
          </w:tcPr>
          <w:p w14:paraId="4137E38C" w14:textId="77777777" w:rsidR="00242BAE" w:rsidRPr="00160B30" w:rsidRDefault="00242BAE" w:rsidP="00242BAE">
            <w:pPr>
              <w:jc w:val="center"/>
              <w:rPr>
                <w:rFonts w:ascii="Calibri" w:hAnsi="Calibri" w:cs="Calibri"/>
                <w:color w:val="000000"/>
                <w:sz w:val="22"/>
                <w:szCs w:val="22"/>
                <w:lang w:val="en-US" w:eastAsia="en-US"/>
              </w:rPr>
            </w:pPr>
          </w:p>
        </w:tc>
        <w:tc>
          <w:tcPr>
            <w:tcW w:w="4464" w:type="dxa"/>
            <w:shd w:val="clear" w:color="auto" w:fill="FFFFFF" w:themeFill="background1"/>
            <w:vAlign w:val="center"/>
          </w:tcPr>
          <w:p w14:paraId="1821524B" w14:textId="77777777" w:rsidR="00242BAE" w:rsidRPr="00160B30" w:rsidRDefault="00242BAE" w:rsidP="00242BAE">
            <w:pPr>
              <w:rPr>
                <w:rFonts w:ascii="Calibri" w:hAnsi="Calibri" w:cs="Calibri"/>
                <w:sz w:val="20"/>
                <w:szCs w:val="20"/>
                <w:lang w:val="en-US" w:eastAsia="en-US"/>
              </w:rPr>
            </w:pPr>
            <w:r w:rsidRPr="00160B30">
              <w:rPr>
                <w:rFonts w:ascii="Calibri" w:hAnsi="Calibri" w:cs="Calibri"/>
                <w:sz w:val="20"/>
                <w:szCs w:val="20"/>
                <w:lang w:val="en-US" w:eastAsia="en-US"/>
              </w:rPr>
              <w:t xml:space="preserve">Specialist </w:t>
            </w:r>
            <w:r w:rsidR="00D95353">
              <w:rPr>
                <w:rFonts w:ascii="Calibri" w:hAnsi="Calibri" w:cs="Calibri"/>
                <w:sz w:val="20"/>
                <w:szCs w:val="20"/>
                <w:lang w:val="en-US" w:eastAsia="en-US"/>
              </w:rPr>
              <w:t>a</w:t>
            </w:r>
            <w:r w:rsidRPr="00160B30">
              <w:rPr>
                <w:rFonts w:ascii="Calibri" w:hAnsi="Calibri" w:cs="Calibri"/>
                <w:sz w:val="20"/>
                <w:szCs w:val="20"/>
                <w:lang w:val="en-US" w:eastAsia="en-US"/>
              </w:rPr>
              <w:t xml:space="preserve">dvisory </w:t>
            </w:r>
            <w:r w:rsidR="00D95353">
              <w:rPr>
                <w:rFonts w:ascii="Calibri" w:hAnsi="Calibri" w:cs="Calibri"/>
                <w:sz w:val="20"/>
                <w:szCs w:val="20"/>
                <w:lang w:val="en-US" w:eastAsia="en-US"/>
              </w:rPr>
              <w:t>s</w:t>
            </w:r>
            <w:r w:rsidRPr="00160B30">
              <w:rPr>
                <w:rFonts w:ascii="Calibri" w:hAnsi="Calibri" w:cs="Calibri"/>
                <w:sz w:val="20"/>
                <w:szCs w:val="20"/>
                <w:lang w:val="en-US" w:eastAsia="en-US"/>
              </w:rPr>
              <w:t>ervices (MTIA)</w:t>
            </w:r>
          </w:p>
        </w:tc>
        <w:tc>
          <w:tcPr>
            <w:tcW w:w="993" w:type="dxa"/>
            <w:shd w:val="clear" w:color="auto" w:fill="FFFFFF" w:themeFill="background1"/>
            <w:vAlign w:val="center"/>
          </w:tcPr>
          <w:p w14:paraId="515ED851" w14:textId="77777777" w:rsidR="00242BAE" w:rsidRPr="00160B30" w:rsidRDefault="00242BAE"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$42.3</w:t>
            </w:r>
          </w:p>
        </w:tc>
        <w:tc>
          <w:tcPr>
            <w:tcW w:w="858" w:type="dxa"/>
            <w:shd w:val="clear" w:color="auto" w:fill="FFFFFF" w:themeFill="background1"/>
            <w:vAlign w:val="center"/>
          </w:tcPr>
          <w:p w14:paraId="3E9D89CC" w14:textId="77777777" w:rsidR="00242BAE" w:rsidRPr="00160B30" w:rsidRDefault="00242BAE" w:rsidP="00242BAE">
            <w:pPr>
              <w:jc w:val="center"/>
              <w:rPr>
                <w:rFonts w:ascii="Calibri" w:hAnsi="Calibri" w:cs="Calibri"/>
                <w:sz w:val="20"/>
                <w:szCs w:val="20"/>
                <w:lang w:val="en-US" w:eastAsia="en-US"/>
              </w:rPr>
            </w:pPr>
            <w:r w:rsidRPr="00160B30">
              <w:rPr>
                <w:rFonts w:ascii="Calibri" w:hAnsi="Calibri" w:cs="Calibri"/>
                <w:sz w:val="20"/>
                <w:szCs w:val="20"/>
                <w:lang w:val="en-US" w:eastAsia="en-US"/>
              </w:rPr>
              <w:t>3</w:t>
            </w:r>
          </w:p>
        </w:tc>
        <w:tc>
          <w:tcPr>
            <w:tcW w:w="807" w:type="dxa"/>
            <w:shd w:val="clear" w:color="auto" w:fill="FFFFFF" w:themeFill="background1"/>
            <w:vAlign w:val="center"/>
          </w:tcPr>
          <w:p w14:paraId="3CBC1FF1" w14:textId="77777777" w:rsidR="00242BAE" w:rsidRPr="00160B30" w:rsidRDefault="00242BAE" w:rsidP="00242BAE">
            <w:pPr>
              <w:jc w:val="center"/>
              <w:rPr>
                <w:rFonts w:ascii="Calibri" w:hAnsi="Calibri" w:cs="Calibri"/>
                <w:sz w:val="20"/>
                <w:szCs w:val="20"/>
                <w:lang w:val="en-US" w:eastAsia="en-US"/>
              </w:rPr>
            </w:pPr>
            <w:r w:rsidRPr="00160B30">
              <w:rPr>
                <w:rFonts w:ascii="Calibri" w:hAnsi="Calibri" w:cs="Calibri"/>
                <w:sz w:val="20"/>
                <w:szCs w:val="20"/>
                <w:lang w:val="en-US" w:eastAsia="en-US"/>
              </w:rPr>
              <w:t>2</w:t>
            </w:r>
          </w:p>
        </w:tc>
        <w:tc>
          <w:tcPr>
            <w:tcW w:w="1308" w:type="dxa"/>
            <w:shd w:val="clear" w:color="auto" w:fill="FFFFFF" w:themeFill="background1"/>
            <w:vAlign w:val="center"/>
          </w:tcPr>
          <w:p w14:paraId="1822294F" w14:textId="77777777" w:rsidR="00242BAE"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Leveraged</w:t>
            </w:r>
          </w:p>
        </w:tc>
        <w:tc>
          <w:tcPr>
            <w:tcW w:w="975" w:type="dxa"/>
            <w:shd w:val="clear" w:color="auto" w:fill="FFFFFF" w:themeFill="background1"/>
            <w:vAlign w:val="center"/>
          </w:tcPr>
          <w:p w14:paraId="71977D7C" w14:textId="77777777" w:rsidR="00242BAE"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RFT</w:t>
            </w:r>
          </w:p>
        </w:tc>
        <w:tc>
          <w:tcPr>
            <w:tcW w:w="1191" w:type="dxa"/>
            <w:shd w:val="clear" w:color="auto" w:fill="FFFFFF" w:themeFill="background1"/>
            <w:vAlign w:val="center"/>
          </w:tcPr>
          <w:p w14:paraId="5BB5EA51" w14:textId="77777777" w:rsidR="00242BAE"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Closed</w:t>
            </w:r>
          </w:p>
        </w:tc>
        <w:tc>
          <w:tcPr>
            <w:tcW w:w="893" w:type="dxa"/>
            <w:shd w:val="clear" w:color="auto" w:fill="FFFFFF" w:themeFill="background1"/>
            <w:vAlign w:val="center"/>
          </w:tcPr>
          <w:p w14:paraId="6CEB1165" w14:textId="77777777" w:rsidR="00242BAE" w:rsidRPr="00160B30" w:rsidRDefault="00242BAE" w:rsidP="00242BAE">
            <w:pPr>
              <w:jc w:val="center"/>
              <w:rPr>
                <w:rFonts w:ascii="Calibri" w:hAnsi="Calibri" w:cs="Calibri"/>
                <w:sz w:val="20"/>
                <w:szCs w:val="20"/>
                <w:lang w:val="en-US" w:eastAsia="en-US"/>
              </w:rPr>
            </w:pPr>
            <w:r w:rsidRPr="00160B30">
              <w:rPr>
                <w:rFonts w:ascii="Calibri" w:hAnsi="Calibri" w:cs="Calibri"/>
                <w:sz w:val="20"/>
                <w:szCs w:val="20"/>
                <w:lang w:val="en-US" w:eastAsia="en-US"/>
              </w:rPr>
              <w:t>34</w:t>
            </w:r>
          </w:p>
        </w:tc>
      </w:tr>
      <w:tr w:rsidR="00805FD0" w:rsidRPr="00160B30" w14:paraId="19B7F4CC" w14:textId="77777777" w:rsidTr="00160B30">
        <w:trPr>
          <w:trHeight w:val="406"/>
        </w:trPr>
        <w:tc>
          <w:tcPr>
            <w:tcW w:w="907" w:type="dxa"/>
            <w:vMerge w:val="restart"/>
            <w:shd w:val="clear" w:color="auto" w:fill="auto"/>
            <w:hideMark/>
          </w:tcPr>
          <w:p w14:paraId="5F1846CE" w14:textId="77777777" w:rsidR="00805FD0" w:rsidRPr="00160B30" w:rsidRDefault="00805FD0" w:rsidP="00805FD0">
            <w:pPr>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DTF</w:t>
            </w:r>
          </w:p>
        </w:tc>
        <w:tc>
          <w:tcPr>
            <w:tcW w:w="1008" w:type="dxa"/>
            <w:vMerge w:val="restart"/>
            <w:shd w:val="clear" w:color="auto" w:fill="FFFFFF" w:themeFill="background1"/>
            <w:noWrap/>
            <w:hideMark/>
          </w:tcPr>
          <w:p w14:paraId="416128FF" w14:textId="77777777" w:rsidR="00805FD0" w:rsidRPr="00160B30" w:rsidRDefault="00805FD0" w:rsidP="00805FD0">
            <w:pPr>
              <w:jc w:val="center"/>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2</w:t>
            </w:r>
          </w:p>
        </w:tc>
        <w:tc>
          <w:tcPr>
            <w:tcW w:w="4464" w:type="dxa"/>
            <w:shd w:val="clear" w:color="auto" w:fill="FFFFFF" w:themeFill="background1"/>
            <w:vAlign w:val="center"/>
            <w:hideMark/>
          </w:tcPr>
          <w:p w14:paraId="476EA883" w14:textId="77777777" w:rsidR="00805FD0" w:rsidRPr="00160B30" w:rsidRDefault="00805FD0" w:rsidP="00805FD0">
            <w:pPr>
              <w:rPr>
                <w:rFonts w:ascii="Calibri" w:hAnsi="Calibri" w:cs="Calibri"/>
                <w:sz w:val="20"/>
                <w:szCs w:val="20"/>
                <w:lang w:val="en-US" w:eastAsia="en-US"/>
              </w:rPr>
            </w:pPr>
            <w:r w:rsidRPr="00160B30">
              <w:rPr>
                <w:rFonts w:ascii="Calibri" w:hAnsi="Calibri" w:cs="Calibri"/>
                <w:sz w:val="20"/>
                <w:szCs w:val="20"/>
                <w:lang w:val="en-US" w:eastAsia="en-US"/>
              </w:rPr>
              <w:t>Infrastructure projects experts panel</w:t>
            </w:r>
          </w:p>
        </w:tc>
        <w:tc>
          <w:tcPr>
            <w:tcW w:w="993" w:type="dxa"/>
            <w:shd w:val="clear" w:color="auto" w:fill="FFFFFF" w:themeFill="background1"/>
            <w:vAlign w:val="center"/>
            <w:hideMark/>
          </w:tcPr>
          <w:p w14:paraId="7B437650" w14:textId="77777777" w:rsidR="00805FD0" w:rsidRPr="00160B30" w:rsidRDefault="00805FD0"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$4.2</w:t>
            </w:r>
          </w:p>
        </w:tc>
        <w:tc>
          <w:tcPr>
            <w:tcW w:w="858" w:type="dxa"/>
            <w:shd w:val="clear" w:color="auto" w:fill="FFFFFF" w:themeFill="background1"/>
            <w:vAlign w:val="center"/>
            <w:hideMark/>
          </w:tcPr>
          <w:p w14:paraId="661EDB43"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3</w:t>
            </w:r>
          </w:p>
        </w:tc>
        <w:tc>
          <w:tcPr>
            <w:tcW w:w="807" w:type="dxa"/>
            <w:shd w:val="clear" w:color="auto" w:fill="FFFFFF" w:themeFill="background1"/>
            <w:vAlign w:val="center"/>
            <w:hideMark/>
          </w:tcPr>
          <w:p w14:paraId="48CE9173"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3</w:t>
            </w:r>
          </w:p>
        </w:tc>
        <w:tc>
          <w:tcPr>
            <w:tcW w:w="1308" w:type="dxa"/>
            <w:shd w:val="clear" w:color="auto" w:fill="FFFFFF" w:themeFill="background1"/>
            <w:vAlign w:val="center"/>
            <w:hideMark/>
          </w:tcPr>
          <w:p w14:paraId="37AEC923" w14:textId="77777777" w:rsidR="00805FD0" w:rsidRPr="00160B30" w:rsidRDefault="00242BAE" w:rsidP="002568F4">
            <w:pPr>
              <w:rPr>
                <w:rFonts w:ascii="Calibri" w:hAnsi="Calibri" w:cs="Calibri"/>
                <w:sz w:val="20"/>
                <w:szCs w:val="20"/>
                <w:lang w:val="en-US" w:eastAsia="en-US"/>
              </w:rPr>
            </w:pPr>
            <w:r w:rsidRPr="00160B30">
              <w:rPr>
                <w:rFonts w:ascii="Calibri" w:hAnsi="Calibri" w:cs="Calibri"/>
                <w:sz w:val="20"/>
                <w:szCs w:val="20"/>
                <w:lang w:val="en-US" w:eastAsia="en-US"/>
              </w:rPr>
              <w:t>Transactional</w:t>
            </w:r>
          </w:p>
        </w:tc>
        <w:tc>
          <w:tcPr>
            <w:tcW w:w="975" w:type="dxa"/>
            <w:shd w:val="clear" w:color="auto" w:fill="FFFFFF" w:themeFill="background1"/>
            <w:vAlign w:val="center"/>
            <w:hideMark/>
          </w:tcPr>
          <w:p w14:paraId="47670DD2" w14:textId="77777777" w:rsidR="00805FD0" w:rsidRPr="00160B30" w:rsidRDefault="00805FD0" w:rsidP="002568F4">
            <w:pPr>
              <w:rPr>
                <w:rFonts w:ascii="Calibri" w:hAnsi="Calibri" w:cs="Calibri"/>
                <w:sz w:val="20"/>
                <w:szCs w:val="20"/>
                <w:lang w:val="en-US" w:eastAsia="en-US"/>
              </w:rPr>
            </w:pPr>
            <w:r w:rsidRPr="00160B30">
              <w:rPr>
                <w:rFonts w:ascii="Calibri" w:hAnsi="Calibri" w:cs="Calibri"/>
                <w:sz w:val="20"/>
                <w:szCs w:val="20"/>
                <w:lang w:val="en-US" w:eastAsia="en-US"/>
              </w:rPr>
              <w:t>RFT</w:t>
            </w:r>
          </w:p>
        </w:tc>
        <w:tc>
          <w:tcPr>
            <w:tcW w:w="1191" w:type="dxa"/>
            <w:shd w:val="clear" w:color="auto" w:fill="FFFFFF" w:themeFill="background1"/>
            <w:vAlign w:val="center"/>
            <w:hideMark/>
          </w:tcPr>
          <w:p w14:paraId="5789FD6A" w14:textId="77777777" w:rsidR="00805FD0"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Open</w:t>
            </w:r>
          </w:p>
        </w:tc>
        <w:tc>
          <w:tcPr>
            <w:tcW w:w="893" w:type="dxa"/>
            <w:shd w:val="clear" w:color="auto" w:fill="FFFFFF" w:themeFill="background1"/>
            <w:vAlign w:val="center"/>
            <w:hideMark/>
          </w:tcPr>
          <w:p w14:paraId="63CBBA53"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72</w:t>
            </w:r>
          </w:p>
        </w:tc>
      </w:tr>
      <w:tr w:rsidR="00805FD0" w:rsidRPr="00160B30" w14:paraId="2A432D10" w14:textId="77777777" w:rsidTr="00160B30">
        <w:trPr>
          <w:trHeight w:val="416"/>
        </w:trPr>
        <w:tc>
          <w:tcPr>
            <w:tcW w:w="907" w:type="dxa"/>
            <w:vMerge/>
            <w:vAlign w:val="center"/>
            <w:hideMark/>
          </w:tcPr>
          <w:p w14:paraId="4136E623"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7227B71C"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78A8AAAC" w14:textId="77777777" w:rsidR="00805FD0" w:rsidRPr="00160B30" w:rsidRDefault="00805FD0" w:rsidP="00805FD0">
            <w:pPr>
              <w:rPr>
                <w:rFonts w:ascii="Calibri" w:hAnsi="Calibri" w:cs="Calibri"/>
                <w:sz w:val="20"/>
                <w:szCs w:val="20"/>
                <w:lang w:val="en-US" w:eastAsia="en-US"/>
              </w:rPr>
            </w:pPr>
            <w:r w:rsidRPr="00160B30">
              <w:rPr>
                <w:rFonts w:ascii="Calibri" w:hAnsi="Calibri" w:cs="Calibri"/>
                <w:sz w:val="20"/>
                <w:szCs w:val="20"/>
                <w:lang w:val="en-US" w:eastAsia="en-US"/>
              </w:rPr>
              <w:t>Economic and technical services panel</w:t>
            </w:r>
          </w:p>
        </w:tc>
        <w:tc>
          <w:tcPr>
            <w:tcW w:w="993" w:type="dxa"/>
            <w:shd w:val="clear" w:color="auto" w:fill="FFFFFF" w:themeFill="background1"/>
            <w:vAlign w:val="center"/>
            <w:hideMark/>
          </w:tcPr>
          <w:p w14:paraId="79A89246" w14:textId="77777777" w:rsidR="00805FD0" w:rsidRPr="00160B30" w:rsidRDefault="00805FD0" w:rsidP="003F0EB8">
            <w:pPr>
              <w:jc w:val="center"/>
              <w:rPr>
                <w:rFonts w:ascii="Calibri" w:hAnsi="Calibri" w:cs="Calibri"/>
                <w:sz w:val="20"/>
                <w:szCs w:val="20"/>
                <w:lang w:val="en-US" w:eastAsia="en-US"/>
              </w:rPr>
            </w:pPr>
            <w:r w:rsidRPr="00160B30">
              <w:rPr>
                <w:rFonts w:ascii="Calibri" w:hAnsi="Calibri" w:cs="Calibri"/>
                <w:sz w:val="20"/>
                <w:szCs w:val="20"/>
                <w:lang w:val="en-US" w:eastAsia="en-US"/>
              </w:rPr>
              <w:t>$9.5</w:t>
            </w:r>
          </w:p>
        </w:tc>
        <w:tc>
          <w:tcPr>
            <w:tcW w:w="858" w:type="dxa"/>
            <w:shd w:val="clear" w:color="auto" w:fill="FFFFFF" w:themeFill="background1"/>
            <w:vAlign w:val="center"/>
            <w:hideMark/>
          </w:tcPr>
          <w:p w14:paraId="53008921"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3</w:t>
            </w:r>
          </w:p>
        </w:tc>
        <w:tc>
          <w:tcPr>
            <w:tcW w:w="807" w:type="dxa"/>
            <w:shd w:val="clear" w:color="auto" w:fill="FFFFFF" w:themeFill="background1"/>
            <w:vAlign w:val="center"/>
            <w:hideMark/>
          </w:tcPr>
          <w:p w14:paraId="5699A103"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2</w:t>
            </w:r>
          </w:p>
        </w:tc>
        <w:tc>
          <w:tcPr>
            <w:tcW w:w="1308" w:type="dxa"/>
            <w:shd w:val="clear" w:color="auto" w:fill="FFFFFF" w:themeFill="background1"/>
            <w:vAlign w:val="center"/>
            <w:hideMark/>
          </w:tcPr>
          <w:p w14:paraId="5EC2CAC0" w14:textId="77777777" w:rsidR="00805FD0" w:rsidRPr="00160B30" w:rsidRDefault="00805FD0" w:rsidP="002568F4">
            <w:pPr>
              <w:rPr>
                <w:rFonts w:ascii="Calibri" w:hAnsi="Calibri" w:cs="Calibri"/>
                <w:sz w:val="20"/>
                <w:szCs w:val="20"/>
                <w:lang w:val="en-US" w:eastAsia="en-US"/>
              </w:rPr>
            </w:pPr>
            <w:r w:rsidRPr="00160B30">
              <w:rPr>
                <w:rFonts w:ascii="Calibri" w:hAnsi="Calibri" w:cs="Calibri"/>
                <w:sz w:val="20"/>
                <w:szCs w:val="20"/>
                <w:lang w:val="en-US" w:eastAsia="en-US"/>
              </w:rPr>
              <w:t>Leveraged</w:t>
            </w:r>
          </w:p>
        </w:tc>
        <w:tc>
          <w:tcPr>
            <w:tcW w:w="975" w:type="dxa"/>
            <w:shd w:val="clear" w:color="auto" w:fill="FFFFFF" w:themeFill="background1"/>
            <w:vAlign w:val="center"/>
            <w:hideMark/>
          </w:tcPr>
          <w:p w14:paraId="71E91FB5" w14:textId="77777777" w:rsidR="00805FD0" w:rsidRPr="00160B30" w:rsidRDefault="00805FD0" w:rsidP="002568F4">
            <w:pPr>
              <w:rPr>
                <w:rFonts w:ascii="Calibri" w:hAnsi="Calibri" w:cs="Calibri"/>
                <w:sz w:val="20"/>
                <w:szCs w:val="20"/>
                <w:lang w:val="en-US" w:eastAsia="en-US"/>
              </w:rPr>
            </w:pPr>
            <w:r w:rsidRPr="00160B30">
              <w:rPr>
                <w:rFonts w:ascii="Calibri" w:hAnsi="Calibri" w:cs="Calibri"/>
                <w:sz w:val="20"/>
                <w:szCs w:val="20"/>
                <w:lang w:val="en-US" w:eastAsia="en-US"/>
              </w:rPr>
              <w:t xml:space="preserve"> RFT </w:t>
            </w:r>
          </w:p>
        </w:tc>
        <w:tc>
          <w:tcPr>
            <w:tcW w:w="1191" w:type="dxa"/>
            <w:shd w:val="clear" w:color="auto" w:fill="FFFFFF" w:themeFill="background1"/>
            <w:vAlign w:val="center"/>
            <w:hideMark/>
          </w:tcPr>
          <w:p w14:paraId="17725B8B" w14:textId="77777777" w:rsidR="00805FD0" w:rsidRPr="00160B30" w:rsidRDefault="003F0EB8" w:rsidP="002568F4">
            <w:pPr>
              <w:rPr>
                <w:rFonts w:ascii="Calibri" w:hAnsi="Calibri" w:cs="Calibri"/>
                <w:sz w:val="20"/>
                <w:szCs w:val="20"/>
                <w:lang w:val="en-US" w:eastAsia="en-US"/>
              </w:rPr>
            </w:pPr>
            <w:r w:rsidRPr="00160B30">
              <w:rPr>
                <w:rFonts w:ascii="Calibri" w:hAnsi="Calibri" w:cs="Calibri"/>
                <w:sz w:val="20"/>
                <w:szCs w:val="20"/>
                <w:lang w:val="en-US" w:eastAsia="en-US"/>
              </w:rPr>
              <w:t>Open</w:t>
            </w:r>
          </w:p>
        </w:tc>
        <w:tc>
          <w:tcPr>
            <w:tcW w:w="893" w:type="dxa"/>
            <w:shd w:val="clear" w:color="auto" w:fill="FFFFFF" w:themeFill="background1"/>
            <w:vAlign w:val="center"/>
            <w:hideMark/>
          </w:tcPr>
          <w:p w14:paraId="192E8F7B" w14:textId="77777777" w:rsidR="00805FD0" w:rsidRPr="00160B30" w:rsidRDefault="00805FD0" w:rsidP="00805FD0">
            <w:pPr>
              <w:jc w:val="center"/>
              <w:rPr>
                <w:rFonts w:ascii="Calibri" w:hAnsi="Calibri" w:cs="Calibri"/>
                <w:sz w:val="20"/>
                <w:szCs w:val="20"/>
                <w:lang w:val="en-US" w:eastAsia="en-US"/>
              </w:rPr>
            </w:pPr>
            <w:r w:rsidRPr="00160B30">
              <w:rPr>
                <w:rFonts w:ascii="Calibri" w:hAnsi="Calibri" w:cs="Calibri"/>
                <w:sz w:val="20"/>
                <w:szCs w:val="20"/>
                <w:lang w:val="en-US" w:eastAsia="en-US"/>
              </w:rPr>
              <w:t>21</w:t>
            </w:r>
          </w:p>
        </w:tc>
      </w:tr>
      <w:tr w:rsidR="00805FD0" w:rsidRPr="00160B30" w14:paraId="716CB464" w14:textId="77777777" w:rsidTr="00160B30">
        <w:trPr>
          <w:trHeight w:val="563"/>
        </w:trPr>
        <w:tc>
          <w:tcPr>
            <w:tcW w:w="907" w:type="dxa"/>
            <w:vMerge w:val="restart"/>
            <w:shd w:val="clear" w:color="auto" w:fill="auto"/>
            <w:hideMark/>
          </w:tcPr>
          <w:p w14:paraId="6E248E4F" w14:textId="77777777" w:rsidR="00805FD0" w:rsidRPr="00160B30" w:rsidRDefault="00805FD0" w:rsidP="00805FD0">
            <w:pPr>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Victoria Police</w:t>
            </w:r>
          </w:p>
        </w:tc>
        <w:tc>
          <w:tcPr>
            <w:tcW w:w="1008" w:type="dxa"/>
            <w:vMerge w:val="restart"/>
            <w:shd w:val="clear" w:color="auto" w:fill="FFFFFF" w:themeFill="background1"/>
            <w:noWrap/>
            <w:hideMark/>
          </w:tcPr>
          <w:p w14:paraId="0B746231" w14:textId="77777777" w:rsidR="00805FD0" w:rsidRPr="00160B30" w:rsidRDefault="00805FD0" w:rsidP="00805FD0">
            <w:pPr>
              <w:jc w:val="center"/>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16</w:t>
            </w:r>
          </w:p>
        </w:tc>
        <w:tc>
          <w:tcPr>
            <w:tcW w:w="4464" w:type="dxa"/>
            <w:shd w:val="clear" w:color="auto" w:fill="FFFFFF" w:themeFill="background1"/>
            <w:vAlign w:val="center"/>
            <w:hideMark/>
          </w:tcPr>
          <w:p w14:paraId="0AE79E16" w14:textId="77777777" w:rsidR="00805FD0" w:rsidRPr="002568F4" w:rsidRDefault="00805FD0" w:rsidP="00805FD0">
            <w:pPr>
              <w:rPr>
                <w:rFonts w:ascii="Calibri" w:hAnsi="Calibri" w:cs="Calibri"/>
                <w:sz w:val="20"/>
                <w:szCs w:val="20"/>
                <w:lang w:val="en-US" w:eastAsia="en-US"/>
              </w:rPr>
            </w:pPr>
            <w:r w:rsidRPr="002568F4">
              <w:rPr>
                <w:rFonts w:ascii="Calibri" w:hAnsi="Calibri" w:cs="Calibri"/>
                <w:sz w:val="20"/>
                <w:szCs w:val="20"/>
                <w:lang w:val="en-US" w:eastAsia="en-US"/>
              </w:rPr>
              <w:t>Trekking tours and flights for training program in P</w:t>
            </w:r>
            <w:r w:rsidR="003F0EB8" w:rsidRPr="002568F4">
              <w:rPr>
                <w:rFonts w:ascii="Calibri" w:hAnsi="Calibri" w:cs="Calibri"/>
                <w:sz w:val="20"/>
                <w:szCs w:val="20"/>
                <w:lang w:val="en-US" w:eastAsia="en-US"/>
              </w:rPr>
              <w:t>apua New Guinea</w:t>
            </w:r>
          </w:p>
        </w:tc>
        <w:tc>
          <w:tcPr>
            <w:tcW w:w="993" w:type="dxa"/>
            <w:shd w:val="clear" w:color="auto" w:fill="FFFFFF" w:themeFill="background1"/>
            <w:vAlign w:val="center"/>
            <w:hideMark/>
          </w:tcPr>
          <w:p w14:paraId="72A872E1"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$0.2</w:t>
            </w:r>
          </w:p>
        </w:tc>
        <w:tc>
          <w:tcPr>
            <w:tcW w:w="858" w:type="dxa"/>
            <w:shd w:val="clear" w:color="auto" w:fill="FFFFFF" w:themeFill="background1"/>
            <w:vAlign w:val="center"/>
            <w:hideMark/>
          </w:tcPr>
          <w:p w14:paraId="434C071E"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c>
          <w:tcPr>
            <w:tcW w:w="807" w:type="dxa"/>
            <w:shd w:val="clear" w:color="auto" w:fill="FFFFFF" w:themeFill="background1"/>
            <w:vAlign w:val="center"/>
            <w:hideMark/>
          </w:tcPr>
          <w:p w14:paraId="56B9DA98"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0</w:t>
            </w:r>
          </w:p>
        </w:tc>
        <w:tc>
          <w:tcPr>
            <w:tcW w:w="1308" w:type="dxa"/>
            <w:shd w:val="clear" w:color="auto" w:fill="FFFFFF" w:themeFill="background1"/>
            <w:vAlign w:val="center"/>
            <w:hideMark/>
          </w:tcPr>
          <w:p w14:paraId="3303EB1C"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Transactional</w:t>
            </w:r>
          </w:p>
        </w:tc>
        <w:tc>
          <w:tcPr>
            <w:tcW w:w="975" w:type="dxa"/>
            <w:shd w:val="clear" w:color="auto" w:fill="FFFFFF" w:themeFill="background1"/>
            <w:vAlign w:val="center"/>
            <w:hideMark/>
          </w:tcPr>
          <w:p w14:paraId="385F6E9C"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RFQ</w:t>
            </w:r>
          </w:p>
        </w:tc>
        <w:tc>
          <w:tcPr>
            <w:tcW w:w="1191" w:type="dxa"/>
            <w:shd w:val="clear" w:color="auto" w:fill="FFFFFF" w:themeFill="background1"/>
            <w:vAlign w:val="center"/>
            <w:hideMark/>
          </w:tcPr>
          <w:p w14:paraId="40231D8E"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1E31A3FC"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202FFE76" w14:textId="77777777" w:rsidTr="00160B30">
        <w:trPr>
          <w:trHeight w:val="476"/>
        </w:trPr>
        <w:tc>
          <w:tcPr>
            <w:tcW w:w="907" w:type="dxa"/>
            <w:vMerge/>
            <w:vAlign w:val="center"/>
            <w:hideMark/>
          </w:tcPr>
          <w:p w14:paraId="725142DB"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327EC65E"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448CD2E6" w14:textId="77777777" w:rsidR="00805FD0" w:rsidRPr="002568F4" w:rsidRDefault="00805FD0" w:rsidP="00805FD0">
            <w:pPr>
              <w:rPr>
                <w:rFonts w:ascii="Calibri" w:hAnsi="Calibri" w:cs="Calibri"/>
                <w:sz w:val="20"/>
                <w:szCs w:val="20"/>
                <w:lang w:val="en-US" w:eastAsia="en-US"/>
              </w:rPr>
            </w:pPr>
            <w:r w:rsidRPr="002568F4">
              <w:rPr>
                <w:rFonts w:ascii="Calibri" w:hAnsi="Calibri" w:cs="Calibri"/>
                <w:sz w:val="20"/>
                <w:szCs w:val="20"/>
                <w:lang w:val="en-US" w:eastAsia="en-US"/>
              </w:rPr>
              <w:t>Alpine cold and wet weather clothing</w:t>
            </w:r>
          </w:p>
        </w:tc>
        <w:tc>
          <w:tcPr>
            <w:tcW w:w="993" w:type="dxa"/>
            <w:shd w:val="clear" w:color="auto" w:fill="FFFFFF" w:themeFill="background1"/>
            <w:vAlign w:val="center"/>
            <w:hideMark/>
          </w:tcPr>
          <w:p w14:paraId="698397B8"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$0.3</w:t>
            </w:r>
          </w:p>
        </w:tc>
        <w:tc>
          <w:tcPr>
            <w:tcW w:w="858" w:type="dxa"/>
            <w:shd w:val="clear" w:color="auto" w:fill="FFFFFF" w:themeFill="background1"/>
            <w:vAlign w:val="center"/>
            <w:hideMark/>
          </w:tcPr>
          <w:p w14:paraId="786069B2"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3</w:t>
            </w:r>
          </w:p>
        </w:tc>
        <w:tc>
          <w:tcPr>
            <w:tcW w:w="807" w:type="dxa"/>
            <w:shd w:val="clear" w:color="auto" w:fill="FFFFFF" w:themeFill="background1"/>
            <w:vAlign w:val="center"/>
            <w:hideMark/>
          </w:tcPr>
          <w:p w14:paraId="25C3DB89"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2</w:t>
            </w:r>
          </w:p>
        </w:tc>
        <w:tc>
          <w:tcPr>
            <w:tcW w:w="1308" w:type="dxa"/>
            <w:shd w:val="clear" w:color="auto" w:fill="FFFFFF" w:themeFill="background1"/>
            <w:vAlign w:val="center"/>
            <w:hideMark/>
          </w:tcPr>
          <w:p w14:paraId="65C9D2A3"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Transactional</w:t>
            </w:r>
          </w:p>
        </w:tc>
        <w:tc>
          <w:tcPr>
            <w:tcW w:w="975" w:type="dxa"/>
            <w:shd w:val="clear" w:color="auto" w:fill="FFFFFF" w:themeFill="background1"/>
            <w:vAlign w:val="center"/>
            <w:hideMark/>
          </w:tcPr>
          <w:p w14:paraId="0AA29614"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RFQ</w:t>
            </w:r>
          </w:p>
        </w:tc>
        <w:tc>
          <w:tcPr>
            <w:tcW w:w="1191" w:type="dxa"/>
            <w:shd w:val="clear" w:color="auto" w:fill="FFFFFF" w:themeFill="background1"/>
            <w:vAlign w:val="center"/>
            <w:hideMark/>
          </w:tcPr>
          <w:p w14:paraId="1A642F18"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106F7D8B"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4</w:t>
            </w:r>
          </w:p>
        </w:tc>
      </w:tr>
      <w:tr w:rsidR="00805FD0" w:rsidRPr="00160B30" w14:paraId="4F1A3F35" w14:textId="77777777" w:rsidTr="00160B30">
        <w:trPr>
          <w:trHeight w:val="297"/>
        </w:trPr>
        <w:tc>
          <w:tcPr>
            <w:tcW w:w="907" w:type="dxa"/>
            <w:vMerge/>
            <w:vAlign w:val="center"/>
            <w:hideMark/>
          </w:tcPr>
          <w:p w14:paraId="6C41BAD9"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30AA09B3"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0642DD0A" w14:textId="77777777" w:rsidR="00805FD0" w:rsidRPr="002568F4" w:rsidRDefault="00805FD0" w:rsidP="00805FD0">
            <w:pPr>
              <w:rPr>
                <w:rFonts w:ascii="Calibri" w:hAnsi="Calibri" w:cs="Calibri"/>
                <w:sz w:val="20"/>
                <w:szCs w:val="20"/>
                <w:lang w:val="en-US" w:eastAsia="en-US"/>
              </w:rPr>
            </w:pPr>
            <w:r w:rsidRPr="002568F4">
              <w:rPr>
                <w:rFonts w:ascii="Calibri" w:hAnsi="Calibri" w:cs="Calibri"/>
                <w:sz w:val="20"/>
                <w:szCs w:val="20"/>
                <w:lang w:val="en-US" w:eastAsia="en-US"/>
              </w:rPr>
              <w:t xml:space="preserve">Change management specialist </w:t>
            </w:r>
          </w:p>
        </w:tc>
        <w:tc>
          <w:tcPr>
            <w:tcW w:w="993" w:type="dxa"/>
            <w:shd w:val="clear" w:color="auto" w:fill="FFFFFF" w:themeFill="background1"/>
            <w:vAlign w:val="center"/>
            <w:hideMark/>
          </w:tcPr>
          <w:p w14:paraId="4E268746"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$0.3</w:t>
            </w:r>
          </w:p>
        </w:tc>
        <w:tc>
          <w:tcPr>
            <w:tcW w:w="858" w:type="dxa"/>
            <w:shd w:val="clear" w:color="auto" w:fill="FFFFFF" w:themeFill="background1"/>
            <w:vAlign w:val="center"/>
            <w:hideMark/>
          </w:tcPr>
          <w:p w14:paraId="37205C93"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0.9</w:t>
            </w:r>
          </w:p>
        </w:tc>
        <w:tc>
          <w:tcPr>
            <w:tcW w:w="807" w:type="dxa"/>
            <w:shd w:val="clear" w:color="auto" w:fill="FFFFFF" w:themeFill="background1"/>
            <w:vAlign w:val="center"/>
            <w:hideMark/>
          </w:tcPr>
          <w:p w14:paraId="6F8C4C90"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0</w:t>
            </w:r>
          </w:p>
        </w:tc>
        <w:tc>
          <w:tcPr>
            <w:tcW w:w="1308" w:type="dxa"/>
            <w:shd w:val="clear" w:color="auto" w:fill="FFFFFF" w:themeFill="background1"/>
            <w:vAlign w:val="center"/>
            <w:hideMark/>
          </w:tcPr>
          <w:p w14:paraId="7462365B"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Transactional</w:t>
            </w:r>
          </w:p>
        </w:tc>
        <w:tc>
          <w:tcPr>
            <w:tcW w:w="975" w:type="dxa"/>
            <w:shd w:val="clear" w:color="auto" w:fill="FFFFFF" w:themeFill="background1"/>
            <w:vAlign w:val="center"/>
            <w:hideMark/>
          </w:tcPr>
          <w:p w14:paraId="76CC3F9C"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 xml:space="preserve"> RFQ </w:t>
            </w:r>
          </w:p>
        </w:tc>
        <w:tc>
          <w:tcPr>
            <w:tcW w:w="1191" w:type="dxa"/>
            <w:shd w:val="clear" w:color="auto" w:fill="FFFFFF" w:themeFill="background1"/>
            <w:vAlign w:val="center"/>
            <w:hideMark/>
          </w:tcPr>
          <w:p w14:paraId="14B13BEF"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6E5507D4"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7A888120" w14:textId="77777777" w:rsidTr="00160B30">
        <w:trPr>
          <w:trHeight w:val="277"/>
        </w:trPr>
        <w:tc>
          <w:tcPr>
            <w:tcW w:w="907" w:type="dxa"/>
            <w:vMerge/>
            <w:vAlign w:val="center"/>
            <w:hideMark/>
          </w:tcPr>
          <w:p w14:paraId="3CF7C360"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080EFBAA"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41D96EAB" w14:textId="77777777" w:rsidR="00805FD0" w:rsidRPr="002568F4" w:rsidRDefault="00805FD0" w:rsidP="00805FD0">
            <w:pPr>
              <w:rPr>
                <w:rFonts w:ascii="Calibri" w:hAnsi="Calibri" w:cs="Calibri"/>
                <w:sz w:val="20"/>
                <w:szCs w:val="20"/>
                <w:lang w:val="en-US" w:eastAsia="en-US"/>
              </w:rPr>
            </w:pPr>
            <w:r w:rsidRPr="002568F4">
              <w:rPr>
                <w:rFonts w:ascii="Calibri" w:hAnsi="Calibri" w:cs="Calibri"/>
                <w:sz w:val="20"/>
                <w:szCs w:val="20"/>
                <w:lang w:val="en-US" w:eastAsia="en-US"/>
              </w:rPr>
              <w:t xml:space="preserve">Underwater remotely operated vehicle </w:t>
            </w:r>
            <w:r w:rsidR="007D7B24" w:rsidRPr="002568F4">
              <w:rPr>
                <w:rFonts w:ascii="Calibri" w:hAnsi="Calibri" w:cs="Calibri"/>
                <w:sz w:val="20"/>
                <w:szCs w:val="20"/>
                <w:lang w:val="en-US" w:eastAsia="en-US"/>
              </w:rPr>
              <w:t>including annual service and maintenance</w:t>
            </w:r>
          </w:p>
        </w:tc>
        <w:tc>
          <w:tcPr>
            <w:tcW w:w="993" w:type="dxa"/>
            <w:shd w:val="clear" w:color="auto" w:fill="FFFFFF" w:themeFill="background1"/>
            <w:vAlign w:val="center"/>
            <w:hideMark/>
          </w:tcPr>
          <w:p w14:paraId="4D775BA7"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$0.4</w:t>
            </w:r>
          </w:p>
        </w:tc>
        <w:tc>
          <w:tcPr>
            <w:tcW w:w="858" w:type="dxa"/>
            <w:shd w:val="clear" w:color="auto" w:fill="FFFFFF" w:themeFill="background1"/>
            <w:vAlign w:val="center"/>
            <w:hideMark/>
          </w:tcPr>
          <w:p w14:paraId="77040515"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3</w:t>
            </w:r>
          </w:p>
        </w:tc>
        <w:tc>
          <w:tcPr>
            <w:tcW w:w="807" w:type="dxa"/>
            <w:shd w:val="clear" w:color="auto" w:fill="FFFFFF" w:themeFill="background1"/>
            <w:vAlign w:val="center"/>
            <w:hideMark/>
          </w:tcPr>
          <w:p w14:paraId="7043FAA6"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5</w:t>
            </w:r>
          </w:p>
        </w:tc>
        <w:tc>
          <w:tcPr>
            <w:tcW w:w="1308" w:type="dxa"/>
            <w:shd w:val="clear" w:color="auto" w:fill="FFFFFF" w:themeFill="background1"/>
            <w:vAlign w:val="center"/>
            <w:hideMark/>
          </w:tcPr>
          <w:p w14:paraId="7AF3B49A"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Transactional</w:t>
            </w:r>
          </w:p>
        </w:tc>
        <w:tc>
          <w:tcPr>
            <w:tcW w:w="975" w:type="dxa"/>
            <w:shd w:val="clear" w:color="auto" w:fill="FFFFFF" w:themeFill="background1"/>
            <w:vAlign w:val="center"/>
            <w:hideMark/>
          </w:tcPr>
          <w:p w14:paraId="72647359"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RFQ</w:t>
            </w:r>
          </w:p>
        </w:tc>
        <w:tc>
          <w:tcPr>
            <w:tcW w:w="1191" w:type="dxa"/>
            <w:shd w:val="clear" w:color="auto" w:fill="FFFFFF" w:themeFill="background1"/>
            <w:vAlign w:val="center"/>
            <w:hideMark/>
          </w:tcPr>
          <w:p w14:paraId="12AA23D5"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242D57A8"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53D65227" w14:textId="77777777" w:rsidTr="00160B30">
        <w:trPr>
          <w:trHeight w:val="427"/>
        </w:trPr>
        <w:tc>
          <w:tcPr>
            <w:tcW w:w="907" w:type="dxa"/>
            <w:vMerge/>
            <w:vAlign w:val="center"/>
            <w:hideMark/>
          </w:tcPr>
          <w:p w14:paraId="61CE9232"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4CCB85D1"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36D99438" w14:textId="77777777" w:rsidR="00805FD0" w:rsidRPr="002568F4" w:rsidRDefault="00805FD0" w:rsidP="00805FD0">
            <w:pPr>
              <w:rPr>
                <w:rFonts w:ascii="Calibri" w:hAnsi="Calibri" w:cs="Calibri"/>
                <w:sz w:val="20"/>
                <w:szCs w:val="20"/>
                <w:lang w:val="en-US" w:eastAsia="en-US"/>
              </w:rPr>
            </w:pPr>
            <w:r w:rsidRPr="002568F4">
              <w:rPr>
                <w:rFonts w:ascii="Calibri" w:hAnsi="Calibri" w:cs="Calibri"/>
                <w:sz w:val="20"/>
                <w:szCs w:val="20"/>
                <w:lang w:val="en-US" w:eastAsia="en-US"/>
              </w:rPr>
              <w:t>Manufacture and supply of police medals and awards</w:t>
            </w:r>
          </w:p>
        </w:tc>
        <w:tc>
          <w:tcPr>
            <w:tcW w:w="993" w:type="dxa"/>
            <w:shd w:val="clear" w:color="auto" w:fill="FFFFFF" w:themeFill="background1"/>
            <w:vAlign w:val="center"/>
            <w:hideMark/>
          </w:tcPr>
          <w:p w14:paraId="5417F465"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$0.5</w:t>
            </w:r>
          </w:p>
        </w:tc>
        <w:tc>
          <w:tcPr>
            <w:tcW w:w="858" w:type="dxa"/>
            <w:shd w:val="clear" w:color="auto" w:fill="FFFFFF" w:themeFill="background1"/>
            <w:vAlign w:val="center"/>
            <w:hideMark/>
          </w:tcPr>
          <w:p w14:paraId="3607AE8B"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3</w:t>
            </w:r>
          </w:p>
        </w:tc>
        <w:tc>
          <w:tcPr>
            <w:tcW w:w="807" w:type="dxa"/>
            <w:shd w:val="clear" w:color="auto" w:fill="FFFFFF" w:themeFill="background1"/>
            <w:vAlign w:val="center"/>
            <w:hideMark/>
          </w:tcPr>
          <w:p w14:paraId="5FBFDAE4"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2</w:t>
            </w:r>
          </w:p>
        </w:tc>
        <w:tc>
          <w:tcPr>
            <w:tcW w:w="1308" w:type="dxa"/>
            <w:shd w:val="clear" w:color="auto" w:fill="FFFFFF" w:themeFill="background1"/>
            <w:vAlign w:val="center"/>
            <w:hideMark/>
          </w:tcPr>
          <w:p w14:paraId="5E3D5935"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Transactional</w:t>
            </w:r>
          </w:p>
        </w:tc>
        <w:tc>
          <w:tcPr>
            <w:tcW w:w="975" w:type="dxa"/>
            <w:shd w:val="clear" w:color="auto" w:fill="FFFFFF" w:themeFill="background1"/>
            <w:vAlign w:val="center"/>
            <w:hideMark/>
          </w:tcPr>
          <w:p w14:paraId="7294342C"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 xml:space="preserve"> RFQ </w:t>
            </w:r>
          </w:p>
        </w:tc>
        <w:tc>
          <w:tcPr>
            <w:tcW w:w="1191" w:type="dxa"/>
            <w:shd w:val="clear" w:color="auto" w:fill="FFFFFF" w:themeFill="background1"/>
            <w:vAlign w:val="center"/>
            <w:hideMark/>
          </w:tcPr>
          <w:p w14:paraId="3AA267BB"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03725292"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50413733" w14:textId="77777777" w:rsidTr="00160B30">
        <w:trPr>
          <w:trHeight w:val="629"/>
        </w:trPr>
        <w:tc>
          <w:tcPr>
            <w:tcW w:w="907" w:type="dxa"/>
            <w:vMerge/>
            <w:vAlign w:val="center"/>
            <w:hideMark/>
          </w:tcPr>
          <w:p w14:paraId="601A74F6"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7205F68D"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69D082B8" w14:textId="77777777" w:rsidR="00805FD0" w:rsidRPr="002568F4" w:rsidRDefault="00805FD0" w:rsidP="00805FD0">
            <w:pPr>
              <w:rPr>
                <w:rFonts w:ascii="Calibri" w:hAnsi="Calibri" w:cs="Calibri"/>
                <w:sz w:val="20"/>
                <w:szCs w:val="20"/>
                <w:lang w:val="en-US" w:eastAsia="en-US"/>
              </w:rPr>
            </w:pPr>
            <w:r w:rsidRPr="002568F4">
              <w:rPr>
                <w:rFonts w:ascii="Calibri" w:hAnsi="Calibri" w:cs="Calibri"/>
                <w:sz w:val="20"/>
                <w:szCs w:val="20"/>
                <w:lang w:val="en-US" w:eastAsia="en-US"/>
              </w:rPr>
              <w:t>Geelong Kokoda Youth Program, Australian Kokoda Tours (replacing previous arrangement above)</w:t>
            </w:r>
          </w:p>
        </w:tc>
        <w:tc>
          <w:tcPr>
            <w:tcW w:w="993" w:type="dxa"/>
            <w:shd w:val="clear" w:color="auto" w:fill="FFFFFF" w:themeFill="background1"/>
            <w:vAlign w:val="center"/>
            <w:hideMark/>
          </w:tcPr>
          <w:p w14:paraId="7F33C4A7"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$0.5</w:t>
            </w:r>
          </w:p>
        </w:tc>
        <w:tc>
          <w:tcPr>
            <w:tcW w:w="858" w:type="dxa"/>
            <w:shd w:val="clear" w:color="auto" w:fill="FFFFFF" w:themeFill="background1"/>
            <w:vAlign w:val="center"/>
            <w:hideMark/>
          </w:tcPr>
          <w:p w14:paraId="000C2585"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2</w:t>
            </w:r>
          </w:p>
        </w:tc>
        <w:tc>
          <w:tcPr>
            <w:tcW w:w="807" w:type="dxa"/>
            <w:shd w:val="clear" w:color="auto" w:fill="FFFFFF" w:themeFill="background1"/>
            <w:vAlign w:val="center"/>
            <w:hideMark/>
          </w:tcPr>
          <w:p w14:paraId="6D0813B0"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4</w:t>
            </w:r>
          </w:p>
        </w:tc>
        <w:tc>
          <w:tcPr>
            <w:tcW w:w="1308" w:type="dxa"/>
            <w:shd w:val="clear" w:color="auto" w:fill="FFFFFF" w:themeFill="background1"/>
            <w:vAlign w:val="center"/>
            <w:hideMark/>
          </w:tcPr>
          <w:p w14:paraId="69E845DD"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Transactional</w:t>
            </w:r>
          </w:p>
        </w:tc>
        <w:tc>
          <w:tcPr>
            <w:tcW w:w="975" w:type="dxa"/>
            <w:shd w:val="clear" w:color="auto" w:fill="FFFFFF" w:themeFill="background1"/>
            <w:vAlign w:val="center"/>
            <w:hideMark/>
          </w:tcPr>
          <w:p w14:paraId="0ECD31BD"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RFQ</w:t>
            </w:r>
          </w:p>
        </w:tc>
        <w:tc>
          <w:tcPr>
            <w:tcW w:w="1191" w:type="dxa"/>
            <w:shd w:val="clear" w:color="auto" w:fill="FFFFFF" w:themeFill="background1"/>
            <w:vAlign w:val="center"/>
            <w:hideMark/>
          </w:tcPr>
          <w:p w14:paraId="70F9DC33"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3C8187BD"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6773DCB0" w14:textId="77777777" w:rsidTr="00160B30">
        <w:trPr>
          <w:trHeight w:val="531"/>
        </w:trPr>
        <w:tc>
          <w:tcPr>
            <w:tcW w:w="907" w:type="dxa"/>
            <w:vMerge/>
            <w:vAlign w:val="center"/>
            <w:hideMark/>
          </w:tcPr>
          <w:p w14:paraId="70EF7BB0"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2E68F8D0"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0C1E105E" w14:textId="77777777" w:rsidR="00805FD0" w:rsidRPr="002568F4" w:rsidRDefault="00805FD0" w:rsidP="00805FD0">
            <w:pPr>
              <w:rPr>
                <w:rFonts w:ascii="Calibri" w:hAnsi="Calibri" w:cs="Calibri"/>
                <w:sz w:val="20"/>
                <w:szCs w:val="20"/>
                <w:lang w:val="en-US" w:eastAsia="en-US"/>
              </w:rPr>
            </w:pPr>
            <w:r w:rsidRPr="002568F4">
              <w:rPr>
                <w:rFonts w:ascii="Calibri" w:hAnsi="Calibri" w:cs="Calibri"/>
                <w:sz w:val="20"/>
                <w:szCs w:val="20"/>
                <w:lang w:val="en-US" w:eastAsia="en-US"/>
              </w:rPr>
              <w:t>Language services – translators</w:t>
            </w:r>
          </w:p>
        </w:tc>
        <w:tc>
          <w:tcPr>
            <w:tcW w:w="993" w:type="dxa"/>
            <w:shd w:val="clear" w:color="auto" w:fill="FFFFFF" w:themeFill="background1"/>
            <w:vAlign w:val="center"/>
            <w:hideMark/>
          </w:tcPr>
          <w:p w14:paraId="7866A097"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$0.6</w:t>
            </w:r>
          </w:p>
        </w:tc>
        <w:tc>
          <w:tcPr>
            <w:tcW w:w="858" w:type="dxa"/>
            <w:shd w:val="clear" w:color="auto" w:fill="FFFFFF" w:themeFill="background1"/>
            <w:vAlign w:val="center"/>
            <w:hideMark/>
          </w:tcPr>
          <w:p w14:paraId="142BB4C6"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3</w:t>
            </w:r>
          </w:p>
        </w:tc>
        <w:tc>
          <w:tcPr>
            <w:tcW w:w="807" w:type="dxa"/>
            <w:shd w:val="clear" w:color="auto" w:fill="FFFFFF" w:themeFill="background1"/>
            <w:vAlign w:val="center"/>
            <w:hideMark/>
          </w:tcPr>
          <w:p w14:paraId="6BC2C367"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2</w:t>
            </w:r>
          </w:p>
        </w:tc>
        <w:tc>
          <w:tcPr>
            <w:tcW w:w="1308" w:type="dxa"/>
            <w:shd w:val="clear" w:color="auto" w:fill="FFFFFF" w:themeFill="background1"/>
            <w:vAlign w:val="center"/>
            <w:hideMark/>
          </w:tcPr>
          <w:p w14:paraId="29CF3E74"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Transactional</w:t>
            </w:r>
          </w:p>
        </w:tc>
        <w:tc>
          <w:tcPr>
            <w:tcW w:w="975" w:type="dxa"/>
            <w:shd w:val="clear" w:color="auto" w:fill="FFFFFF" w:themeFill="background1"/>
            <w:vAlign w:val="center"/>
            <w:hideMark/>
          </w:tcPr>
          <w:p w14:paraId="0E9BC1AF"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RFQ</w:t>
            </w:r>
          </w:p>
        </w:tc>
        <w:tc>
          <w:tcPr>
            <w:tcW w:w="1191" w:type="dxa"/>
            <w:shd w:val="clear" w:color="auto" w:fill="FFFFFF" w:themeFill="background1"/>
            <w:vAlign w:val="center"/>
            <w:hideMark/>
          </w:tcPr>
          <w:p w14:paraId="08620C60"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34818263"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094CB08C" w14:textId="77777777" w:rsidTr="00160B30">
        <w:trPr>
          <w:trHeight w:val="510"/>
        </w:trPr>
        <w:tc>
          <w:tcPr>
            <w:tcW w:w="907" w:type="dxa"/>
            <w:vMerge/>
            <w:vAlign w:val="center"/>
            <w:hideMark/>
          </w:tcPr>
          <w:p w14:paraId="62E64C23"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3803D2C0"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noWrap/>
            <w:hideMark/>
          </w:tcPr>
          <w:p w14:paraId="05B8E925" w14:textId="77777777" w:rsidR="00805FD0" w:rsidRPr="002568F4" w:rsidRDefault="00805FD0" w:rsidP="00805FD0">
            <w:pPr>
              <w:rPr>
                <w:rFonts w:ascii="Calibri" w:hAnsi="Calibri" w:cs="Calibri"/>
                <w:color w:val="000000"/>
                <w:sz w:val="20"/>
                <w:szCs w:val="20"/>
                <w:lang w:val="en-US" w:eastAsia="en-US"/>
              </w:rPr>
            </w:pPr>
            <w:r w:rsidRPr="002568F4">
              <w:rPr>
                <w:rFonts w:ascii="Calibri" w:hAnsi="Calibri" w:cs="Calibri"/>
                <w:color w:val="000000"/>
                <w:sz w:val="20"/>
                <w:szCs w:val="20"/>
                <w:lang w:val="en-US" w:eastAsia="en-US"/>
              </w:rPr>
              <w:t xml:space="preserve">Employee assistance program </w:t>
            </w:r>
          </w:p>
        </w:tc>
        <w:tc>
          <w:tcPr>
            <w:tcW w:w="993" w:type="dxa"/>
            <w:shd w:val="clear" w:color="auto" w:fill="FFFFFF" w:themeFill="background1"/>
            <w:vAlign w:val="center"/>
            <w:hideMark/>
          </w:tcPr>
          <w:p w14:paraId="21D4D84E"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$0.8</w:t>
            </w:r>
          </w:p>
        </w:tc>
        <w:tc>
          <w:tcPr>
            <w:tcW w:w="858" w:type="dxa"/>
            <w:shd w:val="clear" w:color="auto" w:fill="FFFFFF" w:themeFill="background1"/>
            <w:vAlign w:val="center"/>
            <w:hideMark/>
          </w:tcPr>
          <w:p w14:paraId="7D7AF416"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0.6</w:t>
            </w:r>
          </w:p>
        </w:tc>
        <w:tc>
          <w:tcPr>
            <w:tcW w:w="807" w:type="dxa"/>
            <w:shd w:val="clear" w:color="auto" w:fill="FFFFFF" w:themeFill="background1"/>
            <w:vAlign w:val="center"/>
            <w:hideMark/>
          </w:tcPr>
          <w:p w14:paraId="70F2E255"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0</w:t>
            </w:r>
          </w:p>
        </w:tc>
        <w:tc>
          <w:tcPr>
            <w:tcW w:w="1308" w:type="dxa"/>
            <w:shd w:val="clear" w:color="auto" w:fill="FFFFFF" w:themeFill="background1"/>
            <w:vAlign w:val="center"/>
            <w:hideMark/>
          </w:tcPr>
          <w:p w14:paraId="30E1B7EA"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Transactional</w:t>
            </w:r>
          </w:p>
        </w:tc>
        <w:tc>
          <w:tcPr>
            <w:tcW w:w="975" w:type="dxa"/>
            <w:shd w:val="clear" w:color="auto" w:fill="FFFFFF" w:themeFill="background1"/>
            <w:vAlign w:val="center"/>
            <w:hideMark/>
          </w:tcPr>
          <w:p w14:paraId="5E59482C"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RFQ</w:t>
            </w:r>
          </w:p>
        </w:tc>
        <w:tc>
          <w:tcPr>
            <w:tcW w:w="1191" w:type="dxa"/>
            <w:shd w:val="clear" w:color="auto" w:fill="FFFFFF" w:themeFill="background1"/>
            <w:vAlign w:val="center"/>
            <w:hideMark/>
          </w:tcPr>
          <w:p w14:paraId="2232BAB8"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0F31EC8E"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5AD66643" w14:textId="77777777" w:rsidTr="00160B30">
        <w:trPr>
          <w:trHeight w:val="292"/>
        </w:trPr>
        <w:tc>
          <w:tcPr>
            <w:tcW w:w="907" w:type="dxa"/>
            <w:vMerge/>
            <w:vAlign w:val="center"/>
            <w:hideMark/>
          </w:tcPr>
          <w:p w14:paraId="5E1D9DBC"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31391BF3"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76F20D45" w14:textId="77777777" w:rsidR="00805FD0" w:rsidRPr="002568F4" w:rsidRDefault="00805FD0" w:rsidP="00805FD0">
            <w:pPr>
              <w:rPr>
                <w:rFonts w:ascii="Calibri" w:hAnsi="Calibri" w:cs="Calibri"/>
                <w:sz w:val="20"/>
                <w:szCs w:val="20"/>
                <w:lang w:val="en-US" w:eastAsia="en-US"/>
              </w:rPr>
            </w:pPr>
            <w:r w:rsidRPr="002568F4">
              <w:rPr>
                <w:rFonts w:ascii="Calibri" w:hAnsi="Calibri" w:cs="Calibri"/>
                <w:sz w:val="20"/>
                <w:szCs w:val="20"/>
                <w:lang w:val="en-US" w:eastAsia="en-US"/>
              </w:rPr>
              <w:t>Visual audio recorded evidence equipment</w:t>
            </w:r>
          </w:p>
        </w:tc>
        <w:tc>
          <w:tcPr>
            <w:tcW w:w="993" w:type="dxa"/>
            <w:shd w:val="clear" w:color="auto" w:fill="FFFFFF" w:themeFill="background1"/>
            <w:vAlign w:val="center"/>
            <w:hideMark/>
          </w:tcPr>
          <w:p w14:paraId="3EF401A8"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$0.8</w:t>
            </w:r>
          </w:p>
        </w:tc>
        <w:tc>
          <w:tcPr>
            <w:tcW w:w="858" w:type="dxa"/>
            <w:shd w:val="clear" w:color="auto" w:fill="FFFFFF" w:themeFill="background1"/>
            <w:vAlign w:val="center"/>
            <w:hideMark/>
          </w:tcPr>
          <w:p w14:paraId="31F071F5"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2</w:t>
            </w:r>
          </w:p>
        </w:tc>
        <w:tc>
          <w:tcPr>
            <w:tcW w:w="807" w:type="dxa"/>
            <w:shd w:val="clear" w:color="auto" w:fill="FFFFFF" w:themeFill="background1"/>
            <w:vAlign w:val="center"/>
            <w:hideMark/>
          </w:tcPr>
          <w:p w14:paraId="70509B5E"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4</w:t>
            </w:r>
          </w:p>
        </w:tc>
        <w:tc>
          <w:tcPr>
            <w:tcW w:w="1308" w:type="dxa"/>
            <w:shd w:val="clear" w:color="auto" w:fill="FFFFFF" w:themeFill="background1"/>
            <w:vAlign w:val="center"/>
            <w:hideMark/>
          </w:tcPr>
          <w:p w14:paraId="5F655D68"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Transactional</w:t>
            </w:r>
          </w:p>
        </w:tc>
        <w:tc>
          <w:tcPr>
            <w:tcW w:w="975" w:type="dxa"/>
            <w:shd w:val="clear" w:color="auto" w:fill="FFFFFF" w:themeFill="background1"/>
            <w:vAlign w:val="center"/>
            <w:hideMark/>
          </w:tcPr>
          <w:p w14:paraId="4EBD4D26"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RFT</w:t>
            </w:r>
          </w:p>
        </w:tc>
        <w:tc>
          <w:tcPr>
            <w:tcW w:w="1191" w:type="dxa"/>
            <w:shd w:val="clear" w:color="auto" w:fill="FFFFFF" w:themeFill="background1"/>
            <w:vAlign w:val="center"/>
            <w:hideMark/>
          </w:tcPr>
          <w:p w14:paraId="4F4599FF"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3C31BAC2"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429E5186" w14:textId="77777777" w:rsidTr="00160B30">
        <w:trPr>
          <w:trHeight w:val="503"/>
        </w:trPr>
        <w:tc>
          <w:tcPr>
            <w:tcW w:w="907" w:type="dxa"/>
            <w:vMerge/>
            <w:vAlign w:val="center"/>
            <w:hideMark/>
          </w:tcPr>
          <w:p w14:paraId="6E1E049C"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10A3C092"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751F6A17" w14:textId="77777777" w:rsidR="00805FD0" w:rsidRPr="00FA3581" w:rsidRDefault="00805FD0" w:rsidP="00805FD0">
            <w:pPr>
              <w:rPr>
                <w:rFonts w:ascii="Calibri" w:hAnsi="Calibri" w:cs="Calibri"/>
                <w:sz w:val="20"/>
                <w:szCs w:val="20"/>
                <w:lang w:val="en-US" w:eastAsia="en-US"/>
              </w:rPr>
            </w:pPr>
            <w:r w:rsidRPr="00FA3581">
              <w:rPr>
                <w:rFonts w:ascii="Calibri" w:hAnsi="Calibri" w:cs="Calibri"/>
                <w:sz w:val="20"/>
                <w:szCs w:val="20"/>
                <w:lang w:val="en-US" w:eastAsia="en-US"/>
              </w:rPr>
              <w:t xml:space="preserve">Specialist tactical ensemble for </w:t>
            </w:r>
            <w:r w:rsidR="002568F4" w:rsidRPr="00FA3581">
              <w:rPr>
                <w:rFonts w:ascii="Calibri" w:hAnsi="Calibri" w:cs="Calibri"/>
                <w:sz w:val="20"/>
                <w:szCs w:val="20"/>
                <w:lang w:val="en-US" w:eastAsia="en-US"/>
              </w:rPr>
              <w:t>specialist police units</w:t>
            </w:r>
          </w:p>
        </w:tc>
        <w:tc>
          <w:tcPr>
            <w:tcW w:w="993" w:type="dxa"/>
            <w:shd w:val="clear" w:color="auto" w:fill="FFFFFF" w:themeFill="background1"/>
            <w:vAlign w:val="center"/>
            <w:hideMark/>
          </w:tcPr>
          <w:p w14:paraId="5135F861"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$0.8</w:t>
            </w:r>
          </w:p>
        </w:tc>
        <w:tc>
          <w:tcPr>
            <w:tcW w:w="858" w:type="dxa"/>
            <w:shd w:val="clear" w:color="auto" w:fill="FFFFFF" w:themeFill="background1"/>
            <w:vAlign w:val="center"/>
            <w:hideMark/>
          </w:tcPr>
          <w:p w14:paraId="1E867D2D"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3</w:t>
            </w:r>
          </w:p>
        </w:tc>
        <w:tc>
          <w:tcPr>
            <w:tcW w:w="807" w:type="dxa"/>
            <w:shd w:val="clear" w:color="auto" w:fill="FFFFFF" w:themeFill="background1"/>
            <w:vAlign w:val="center"/>
            <w:hideMark/>
          </w:tcPr>
          <w:p w14:paraId="287CFC51"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2</w:t>
            </w:r>
          </w:p>
        </w:tc>
        <w:tc>
          <w:tcPr>
            <w:tcW w:w="1308" w:type="dxa"/>
            <w:shd w:val="clear" w:color="auto" w:fill="FFFFFF" w:themeFill="background1"/>
            <w:vAlign w:val="center"/>
            <w:hideMark/>
          </w:tcPr>
          <w:p w14:paraId="5DE88884"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Focused</w:t>
            </w:r>
          </w:p>
        </w:tc>
        <w:tc>
          <w:tcPr>
            <w:tcW w:w="975" w:type="dxa"/>
            <w:shd w:val="clear" w:color="auto" w:fill="FFFFFF" w:themeFill="background1"/>
            <w:vAlign w:val="center"/>
            <w:hideMark/>
          </w:tcPr>
          <w:p w14:paraId="3CCA08AB"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RFQ</w:t>
            </w:r>
          </w:p>
        </w:tc>
        <w:tc>
          <w:tcPr>
            <w:tcW w:w="1191" w:type="dxa"/>
            <w:shd w:val="clear" w:color="auto" w:fill="FFFFFF" w:themeFill="background1"/>
            <w:vAlign w:val="center"/>
            <w:hideMark/>
          </w:tcPr>
          <w:p w14:paraId="2DBB645C"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0905E7E7"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197FEA02" w14:textId="77777777" w:rsidTr="00160B30">
        <w:trPr>
          <w:trHeight w:val="352"/>
        </w:trPr>
        <w:tc>
          <w:tcPr>
            <w:tcW w:w="907" w:type="dxa"/>
            <w:vMerge/>
            <w:vAlign w:val="center"/>
            <w:hideMark/>
          </w:tcPr>
          <w:p w14:paraId="4EAA5BE5"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78942E57"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67C2AAC0" w14:textId="77777777" w:rsidR="00805FD0" w:rsidRPr="00FA3581" w:rsidRDefault="002568F4" w:rsidP="00805FD0">
            <w:pPr>
              <w:rPr>
                <w:rFonts w:ascii="Calibri" w:hAnsi="Calibri" w:cs="Calibri"/>
                <w:sz w:val="20"/>
                <w:szCs w:val="20"/>
                <w:lang w:val="en-US" w:eastAsia="en-US"/>
              </w:rPr>
            </w:pPr>
            <w:r w:rsidRPr="00FA3581">
              <w:rPr>
                <w:rFonts w:ascii="Calibri" w:hAnsi="Calibri" w:cs="Calibri"/>
                <w:sz w:val="20"/>
                <w:szCs w:val="20"/>
                <w:lang w:val="en-US" w:eastAsia="en-US"/>
              </w:rPr>
              <w:t>Tracking, listening and optical devices</w:t>
            </w:r>
          </w:p>
        </w:tc>
        <w:tc>
          <w:tcPr>
            <w:tcW w:w="993" w:type="dxa"/>
            <w:shd w:val="clear" w:color="auto" w:fill="FFFFFF" w:themeFill="background1"/>
            <w:vAlign w:val="center"/>
            <w:hideMark/>
          </w:tcPr>
          <w:p w14:paraId="321D7E5D"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$0.8</w:t>
            </w:r>
          </w:p>
        </w:tc>
        <w:tc>
          <w:tcPr>
            <w:tcW w:w="858" w:type="dxa"/>
            <w:shd w:val="clear" w:color="auto" w:fill="FFFFFF" w:themeFill="background1"/>
            <w:vAlign w:val="center"/>
            <w:hideMark/>
          </w:tcPr>
          <w:p w14:paraId="30857DDE"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5</w:t>
            </w:r>
          </w:p>
        </w:tc>
        <w:tc>
          <w:tcPr>
            <w:tcW w:w="807" w:type="dxa"/>
            <w:shd w:val="clear" w:color="auto" w:fill="FFFFFF" w:themeFill="background1"/>
            <w:vAlign w:val="center"/>
            <w:hideMark/>
          </w:tcPr>
          <w:p w14:paraId="0C3A7D73"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0</w:t>
            </w:r>
          </w:p>
        </w:tc>
        <w:tc>
          <w:tcPr>
            <w:tcW w:w="1308" w:type="dxa"/>
            <w:shd w:val="clear" w:color="auto" w:fill="FFFFFF" w:themeFill="background1"/>
            <w:vAlign w:val="center"/>
            <w:hideMark/>
          </w:tcPr>
          <w:p w14:paraId="3AEB696A"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Transactional</w:t>
            </w:r>
          </w:p>
        </w:tc>
        <w:tc>
          <w:tcPr>
            <w:tcW w:w="975" w:type="dxa"/>
            <w:shd w:val="clear" w:color="auto" w:fill="FFFFFF" w:themeFill="background1"/>
            <w:vAlign w:val="center"/>
            <w:hideMark/>
          </w:tcPr>
          <w:p w14:paraId="7437C9AB"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RFQ</w:t>
            </w:r>
          </w:p>
        </w:tc>
        <w:tc>
          <w:tcPr>
            <w:tcW w:w="1191" w:type="dxa"/>
            <w:shd w:val="clear" w:color="auto" w:fill="FFFFFF" w:themeFill="background1"/>
            <w:vAlign w:val="center"/>
            <w:hideMark/>
          </w:tcPr>
          <w:p w14:paraId="1B408DE0"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168F7B75"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24649C7D" w14:textId="77777777" w:rsidTr="00160B30">
        <w:trPr>
          <w:trHeight w:val="545"/>
        </w:trPr>
        <w:tc>
          <w:tcPr>
            <w:tcW w:w="907" w:type="dxa"/>
            <w:vMerge/>
            <w:vAlign w:val="center"/>
            <w:hideMark/>
          </w:tcPr>
          <w:p w14:paraId="5B411289"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6A70FA5E"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0B41D7DF" w14:textId="77777777" w:rsidR="00805FD0" w:rsidRPr="002568F4" w:rsidRDefault="00805FD0" w:rsidP="00805FD0">
            <w:pPr>
              <w:rPr>
                <w:rFonts w:ascii="Calibri" w:hAnsi="Calibri" w:cs="Calibri"/>
                <w:sz w:val="20"/>
                <w:szCs w:val="20"/>
                <w:lang w:val="en-US" w:eastAsia="en-US"/>
              </w:rPr>
            </w:pPr>
            <w:r w:rsidRPr="002568F4">
              <w:rPr>
                <w:rFonts w:ascii="Calibri" w:hAnsi="Calibri" w:cs="Calibri"/>
                <w:sz w:val="20"/>
                <w:szCs w:val="20"/>
                <w:lang w:val="en-US" w:eastAsia="en-US"/>
              </w:rPr>
              <w:t>Information brokerage services</w:t>
            </w:r>
          </w:p>
        </w:tc>
        <w:tc>
          <w:tcPr>
            <w:tcW w:w="993" w:type="dxa"/>
            <w:shd w:val="clear" w:color="auto" w:fill="FFFFFF" w:themeFill="background1"/>
            <w:vAlign w:val="center"/>
            <w:hideMark/>
          </w:tcPr>
          <w:p w14:paraId="780332D1"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$1.0</w:t>
            </w:r>
          </w:p>
        </w:tc>
        <w:tc>
          <w:tcPr>
            <w:tcW w:w="858" w:type="dxa"/>
            <w:shd w:val="clear" w:color="auto" w:fill="FFFFFF" w:themeFill="background1"/>
            <w:vAlign w:val="center"/>
            <w:hideMark/>
          </w:tcPr>
          <w:p w14:paraId="2DC16D98"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5</w:t>
            </w:r>
          </w:p>
        </w:tc>
        <w:tc>
          <w:tcPr>
            <w:tcW w:w="807" w:type="dxa"/>
            <w:shd w:val="clear" w:color="auto" w:fill="FFFFFF" w:themeFill="background1"/>
            <w:vAlign w:val="center"/>
            <w:hideMark/>
          </w:tcPr>
          <w:p w14:paraId="709628D2"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2</w:t>
            </w:r>
          </w:p>
        </w:tc>
        <w:tc>
          <w:tcPr>
            <w:tcW w:w="1308" w:type="dxa"/>
            <w:shd w:val="clear" w:color="auto" w:fill="FFFFFF" w:themeFill="background1"/>
            <w:vAlign w:val="center"/>
            <w:hideMark/>
          </w:tcPr>
          <w:p w14:paraId="4BA900DE"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Transactional</w:t>
            </w:r>
          </w:p>
        </w:tc>
        <w:tc>
          <w:tcPr>
            <w:tcW w:w="975" w:type="dxa"/>
            <w:shd w:val="clear" w:color="auto" w:fill="FFFFFF" w:themeFill="background1"/>
            <w:vAlign w:val="center"/>
            <w:hideMark/>
          </w:tcPr>
          <w:p w14:paraId="2D9312CD"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RFT</w:t>
            </w:r>
          </w:p>
        </w:tc>
        <w:tc>
          <w:tcPr>
            <w:tcW w:w="1191" w:type="dxa"/>
            <w:shd w:val="clear" w:color="auto" w:fill="FFFFFF" w:themeFill="background1"/>
            <w:vAlign w:val="center"/>
            <w:hideMark/>
          </w:tcPr>
          <w:p w14:paraId="7E450741"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39343F13"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6E5F68C5" w14:textId="77777777" w:rsidTr="00160B30">
        <w:trPr>
          <w:trHeight w:val="370"/>
        </w:trPr>
        <w:tc>
          <w:tcPr>
            <w:tcW w:w="907" w:type="dxa"/>
            <w:vMerge/>
            <w:vAlign w:val="center"/>
            <w:hideMark/>
          </w:tcPr>
          <w:p w14:paraId="42D4200E"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5EDE9F36"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1D8ECA90" w14:textId="77777777" w:rsidR="00805FD0" w:rsidRPr="002568F4" w:rsidRDefault="00805FD0" w:rsidP="00805FD0">
            <w:pPr>
              <w:rPr>
                <w:rFonts w:ascii="Calibri" w:hAnsi="Calibri" w:cs="Calibri"/>
                <w:sz w:val="20"/>
                <w:szCs w:val="20"/>
                <w:lang w:val="en-US" w:eastAsia="en-US"/>
              </w:rPr>
            </w:pPr>
            <w:r w:rsidRPr="002568F4">
              <w:rPr>
                <w:rFonts w:ascii="Calibri" w:hAnsi="Calibri" w:cs="Calibri"/>
                <w:sz w:val="20"/>
                <w:szCs w:val="20"/>
                <w:lang w:val="en-US" w:eastAsia="en-US"/>
              </w:rPr>
              <w:t>Recycling and waste brokerage services</w:t>
            </w:r>
          </w:p>
        </w:tc>
        <w:tc>
          <w:tcPr>
            <w:tcW w:w="993" w:type="dxa"/>
            <w:shd w:val="clear" w:color="auto" w:fill="FFFFFF" w:themeFill="background1"/>
            <w:vAlign w:val="center"/>
            <w:hideMark/>
          </w:tcPr>
          <w:p w14:paraId="09FDB807"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$3.1</w:t>
            </w:r>
          </w:p>
        </w:tc>
        <w:tc>
          <w:tcPr>
            <w:tcW w:w="858" w:type="dxa"/>
            <w:shd w:val="clear" w:color="auto" w:fill="FFFFFF" w:themeFill="background1"/>
            <w:vAlign w:val="center"/>
            <w:hideMark/>
          </w:tcPr>
          <w:p w14:paraId="6589A37B"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c>
          <w:tcPr>
            <w:tcW w:w="807" w:type="dxa"/>
            <w:shd w:val="clear" w:color="auto" w:fill="FFFFFF" w:themeFill="background1"/>
            <w:vAlign w:val="center"/>
            <w:hideMark/>
          </w:tcPr>
          <w:p w14:paraId="6C5195B3"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4</w:t>
            </w:r>
          </w:p>
        </w:tc>
        <w:tc>
          <w:tcPr>
            <w:tcW w:w="1308" w:type="dxa"/>
            <w:shd w:val="clear" w:color="auto" w:fill="FFFFFF" w:themeFill="background1"/>
            <w:vAlign w:val="center"/>
            <w:hideMark/>
          </w:tcPr>
          <w:p w14:paraId="10E8E313"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Transactional</w:t>
            </w:r>
          </w:p>
        </w:tc>
        <w:tc>
          <w:tcPr>
            <w:tcW w:w="975" w:type="dxa"/>
            <w:shd w:val="clear" w:color="auto" w:fill="FFFFFF" w:themeFill="background1"/>
            <w:vAlign w:val="center"/>
            <w:hideMark/>
          </w:tcPr>
          <w:p w14:paraId="515C0ADF"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RFT</w:t>
            </w:r>
          </w:p>
        </w:tc>
        <w:tc>
          <w:tcPr>
            <w:tcW w:w="1191" w:type="dxa"/>
            <w:shd w:val="clear" w:color="auto" w:fill="FFFFFF" w:themeFill="background1"/>
            <w:vAlign w:val="center"/>
            <w:hideMark/>
          </w:tcPr>
          <w:p w14:paraId="5319E4FA"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23722E1A"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2C7C3885" w14:textId="77777777" w:rsidTr="00160B30">
        <w:trPr>
          <w:trHeight w:val="561"/>
        </w:trPr>
        <w:tc>
          <w:tcPr>
            <w:tcW w:w="907" w:type="dxa"/>
            <w:vMerge/>
            <w:vAlign w:val="center"/>
            <w:hideMark/>
          </w:tcPr>
          <w:p w14:paraId="5D4338CA"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76E67485"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02111C0A" w14:textId="77777777" w:rsidR="00805FD0" w:rsidRPr="002568F4" w:rsidRDefault="00805FD0" w:rsidP="00805FD0">
            <w:pPr>
              <w:rPr>
                <w:rFonts w:ascii="Calibri" w:hAnsi="Calibri" w:cs="Calibri"/>
                <w:sz w:val="20"/>
                <w:szCs w:val="20"/>
                <w:lang w:val="en-US" w:eastAsia="en-US"/>
              </w:rPr>
            </w:pPr>
            <w:r w:rsidRPr="002568F4">
              <w:rPr>
                <w:rFonts w:ascii="Calibri" w:hAnsi="Calibri" w:cs="Calibri"/>
                <w:sz w:val="20"/>
                <w:szCs w:val="20"/>
                <w:lang w:val="en-US" w:eastAsia="en-US"/>
              </w:rPr>
              <w:t>Removalist brokerage services</w:t>
            </w:r>
          </w:p>
        </w:tc>
        <w:tc>
          <w:tcPr>
            <w:tcW w:w="993" w:type="dxa"/>
            <w:shd w:val="clear" w:color="auto" w:fill="FFFFFF" w:themeFill="background1"/>
            <w:vAlign w:val="center"/>
            <w:hideMark/>
          </w:tcPr>
          <w:p w14:paraId="656D59B6"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$4.5</w:t>
            </w:r>
          </w:p>
        </w:tc>
        <w:tc>
          <w:tcPr>
            <w:tcW w:w="858" w:type="dxa"/>
            <w:shd w:val="clear" w:color="auto" w:fill="FFFFFF" w:themeFill="background1"/>
            <w:vAlign w:val="center"/>
            <w:hideMark/>
          </w:tcPr>
          <w:p w14:paraId="2F179029"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c>
          <w:tcPr>
            <w:tcW w:w="807" w:type="dxa"/>
            <w:shd w:val="clear" w:color="auto" w:fill="FFFFFF" w:themeFill="background1"/>
            <w:vAlign w:val="center"/>
            <w:hideMark/>
          </w:tcPr>
          <w:p w14:paraId="360234BC"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4</w:t>
            </w:r>
          </w:p>
        </w:tc>
        <w:tc>
          <w:tcPr>
            <w:tcW w:w="1308" w:type="dxa"/>
            <w:shd w:val="clear" w:color="auto" w:fill="FFFFFF" w:themeFill="background1"/>
            <w:vAlign w:val="center"/>
            <w:hideMark/>
          </w:tcPr>
          <w:p w14:paraId="0DADE0D9"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Transactional</w:t>
            </w:r>
          </w:p>
        </w:tc>
        <w:tc>
          <w:tcPr>
            <w:tcW w:w="975" w:type="dxa"/>
            <w:shd w:val="clear" w:color="auto" w:fill="FFFFFF" w:themeFill="background1"/>
            <w:vAlign w:val="center"/>
            <w:hideMark/>
          </w:tcPr>
          <w:p w14:paraId="6297A26C"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RFT</w:t>
            </w:r>
          </w:p>
        </w:tc>
        <w:tc>
          <w:tcPr>
            <w:tcW w:w="1191" w:type="dxa"/>
            <w:shd w:val="clear" w:color="auto" w:fill="FFFFFF" w:themeFill="background1"/>
            <w:vAlign w:val="center"/>
            <w:hideMark/>
          </w:tcPr>
          <w:p w14:paraId="6E3EEEE9"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7F604D23"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739C8CDB" w14:textId="77777777" w:rsidTr="00160B30">
        <w:trPr>
          <w:trHeight w:val="271"/>
        </w:trPr>
        <w:tc>
          <w:tcPr>
            <w:tcW w:w="907" w:type="dxa"/>
            <w:vMerge/>
            <w:vAlign w:val="center"/>
            <w:hideMark/>
          </w:tcPr>
          <w:p w14:paraId="34910316"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3A302262"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vAlign w:val="center"/>
            <w:hideMark/>
          </w:tcPr>
          <w:p w14:paraId="63A3D6B3" w14:textId="77777777" w:rsidR="00805FD0" w:rsidRPr="002568F4" w:rsidRDefault="003F0EB8" w:rsidP="00805FD0">
            <w:pPr>
              <w:rPr>
                <w:rFonts w:ascii="Calibri" w:hAnsi="Calibri" w:cs="Calibri"/>
                <w:sz w:val="20"/>
                <w:szCs w:val="20"/>
                <w:lang w:val="en-US" w:eastAsia="en-US"/>
              </w:rPr>
            </w:pPr>
            <w:r w:rsidRPr="002568F4">
              <w:rPr>
                <w:rFonts w:ascii="Calibri" w:hAnsi="Calibri" w:cs="Calibri"/>
                <w:sz w:val="20"/>
                <w:szCs w:val="20"/>
                <w:lang w:val="en-US" w:eastAsia="en-US"/>
              </w:rPr>
              <w:t>B</w:t>
            </w:r>
            <w:r w:rsidR="00805FD0" w:rsidRPr="002568F4">
              <w:rPr>
                <w:rFonts w:ascii="Calibri" w:hAnsi="Calibri" w:cs="Calibri"/>
                <w:sz w:val="20"/>
                <w:szCs w:val="20"/>
                <w:lang w:val="en-US" w:eastAsia="en-US"/>
              </w:rPr>
              <w:t>allistic vest</w:t>
            </w:r>
            <w:r w:rsidRPr="002568F4">
              <w:rPr>
                <w:rFonts w:ascii="Calibri" w:hAnsi="Calibri" w:cs="Calibri"/>
                <w:sz w:val="20"/>
                <w:szCs w:val="20"/>
                <w:lang w:val="en-US" w:eastAsia="en-US"/>
              </w:rPr>
              <w:t>s</w:t>
            </w:r>
          </w:p>
        </w:tc>
        <w:tc>
          <w:tcPr>
            <w:tcW w:w="993" w:type="dxa"/>
            <w:shd w:val="clear" w:color="auto" w:fill="FFFFFF" w:themeFill="background1"/>
            <w:vAlign w:val="center"/>
            <w:hideMark/>
          </w:tcPr>
          <w:p w14:paraId="1F708DB6"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$41.6</w:t>
            </w:r>
          </w:p>
        </w:tc>
        <w:tc>
          <w:tcPr>
            <w:tcW w:w="858" w:type="dxa"/>
            <w:shd w:val="clear" w:color="auto" w:fill="FFFFFF" w:themeFill="background1"/>
            <w:vAlign w:val="center"/>
            <w:hideMark/>
          </w:tcPr>
          <w:p w14:paraId="3BF93C2F"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3</w:t>
            </w:r>
          </w:p>
        </w:tc>
        <w:tc>
          <w:tcPr>
            <w:tcW w:w="807" w:type="dxa"/>
            <w:shd w:val="clear" w:color="auto" w:fill="FFFFFF" w:themeFill="background1"/>
            <w:vAlign w:val="center"/>
            <w:hideMark/>
          </w:tcPr>
          <w:p w14:paraId="6386B256"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2</w:t>
            </w:r>
          </w:p>
        </w:tc>
        <w:tc>
          <w:tcPr>
            <w:tcW w:w="1308" w:type="dxa"/>
            <w:shd w:val="clear" w:color="auto" w:fill="FFFFFF" w:themeFill="background1"/>
            <w:vAlign w:val="center"/>
            <w:hideMark/>
          </w:tcPr>
          <w:p w14:paraId="41747039"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Strategic</w:t>
            </w:r>
          </w:p>
        </w:tc>
        <w:tc>
          <w:tcPr>
            <w:tcW w:w="975" w:type="dxa"/>
            <w:shd w:val="clear" w:color="auto" w:fill="FFFFFF" w:themeFill="background1"/>
            <w:vAlign w:val="center"/>
            <w:hideMark/>
          </w:tcPr>
          <w:p w14:paraId="2B021286"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RFT</w:t>
            </w:r>
          </w:p>
        </w:tc>
        <w:tc>
          <w:tcPr>
            <w:tcW w:w="1191" w:type="dxa"/>
            <w:shd w:val="clear" w:color="auto" w:fill="FFFFFF" w:themeFill="background1"/>
            <w:vAlign w:val="center"/>
            <w:hideMark/>
          </w:tcPr>
          <w:p w14:paraId="098D7407"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12A8DFC0"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805FD0" w:rsidRPr="00160B30" w14:paraId="0F05912C" w14:textId="77777777" w:rsidTr="00160B30">
        <w:trPr>
          <w:trHeight w:val="559"/>
        </w:trPr>
        <w:tc>
          <w:tcPr>
            <w:tcW w:w="907" w:type="dxa"/>
            <w:vMerge/>
            <w:vAlign w:val="center"/>
            <w:hideMark/>
          </w:tcPr>
          <w:p w14:paraId="57D4B208" w14:textId="77777777" w:rsidR="00805FD0" w:rsidRPr="00160B30" w:rsidRDefault="00805FD0" w:rsidP="00805FD0">
            <w:pPr>
              <w:rPr>
                <w:rFonts w:ascii="Calibri" w:hAnsi="Calibri" w:cs="Calibri"/>
                <w:color w:val="000000"/>
                <w:sz w:val="22"/>
                <w:szCs w:val="22"/>
                <w:lang w:val="en-US" w:eastAsia="en-US"/>
              </w:rPr>
            </w:pPr>
          </w:p>
        </w:tc>
        <w:tc>
          <w:tcPr>
            <w:tcW w:w="1008" w:type="dxa"/>
            <w:vMerge/>
            <w:shd w:val="clear" w:color="auto" w:fill="FFFFFF" w:themeFill="background1"/>
            <w:vAlign w:val="center"/>
            <w:hideMark/>
          </w:tcPr>
          <w:p w14:paraId="15BEBC25" w14:textId="77777777" w:rsidR="00805FD0" w:rsidRPr="00160B30" w:rsidRDefault="00805FD0" w:rsidP="00805FD0">
            <w:pPr>
              <w:rPr>
                <w:rFonts w:ascii="Calibri" w:hAnsi="Calibri" w:cs="Calibri"/>
                <w:color w:val="000000"/>
                <w:sz w:val="22"/>
                <w:szCs w:val="22"/>
                <w:lang w:val="en-US" w:eastAsia="en-US"/>
              </w:rPr>
            </w:pPr>
          </w:p>
        </w:tc>
        <w:tc>
          <w:tcPr>
            <w:tcW w:w="4464" w:type="dxa"/>
            <w:shd w:val="clear" w:color="auto" w:fill="FFFFFF" w:themeFill="background1"/>
            <w:hideMark/>
          </w:tcPr>
          <w:p w14:paraId="514485BF" w14:textId="77777777" w:rsidR="00805FD0" w:rsidRPr="002568F4" w:rsidRDefault="00805FD0" w:rsidP="00805FD0">
            <w:pPr>
              <w:rPr>
                <w:rFonts w:ascii="Calibri" w:hAnsi="Calibri" w:cs="Calibri"/>
                <w:color w:val="FF0000"/>
                <w:sz w:val="20"/>
                <w:szCs w:val="20"/>
                <w:lang w:val="en-US" w:eastAsia="en-US"/>
              </w:rPr>
            </w:pPr>
            <w:r w:rsidRPr="002568F4">
              <w:rPr>
                <w:rFonts w:ascii="Calibri" w:hAnsi="Calibri" w:cs="Calibri"/>
                <w:sz w:val="20"/>
                <w:szCs w:val="20"/>
                <w:lang w:val="en-US" w:eastAsia="en-US"/>
              </w:rPr>
              <w:t>Aviation service continuity project</w:t>
            </w:r>
            <w:r w:rsidR="00435554" w:rsidRPr="002568F4">
              <w:rPr>
                <w:rFonts w:ascii="Calibri" w:hAnsi="Calibri" w:cs="Calibri"/>
                <w:sz w:val="20"/>
                <w:szCs w:val="20"/>
                <w:lang w:val="en-US" w:eastAsia="en-US"/>
              </w:rPr>
              <w:t xml:space="preserve"> </w:t>
            </w:r>
            <w:r w:rsidR="00435554" w:rsidRPr="002568F4">
              <w:rPr>
                <w:rStyle w:val="TableTextChar"/>
              </w:rPr>
              <w:t>(lease agreement)</w:t>
            </w:r>
          </w:p>
        </w:tc>
        <w:tc>
          <w:tcPr>
            <w:tcW w:w="993" w:type="dxa"/>
            <w:shd w:val="clear" w:color="auto" w:fill="FFFFFF" w:themeFill="background1"/>
            <w:vAlign w:val="center"/>
            <w:hideMark/>
          </w:tcPr>
          <w:p w14:paraId="4CCBD3F7" w14:textId="77777777" w:rsidR="00805FD0" w:rsidRPr="002568F4" w:rsidRDefault="00805FD0" w:rsidP="003F0EB8">
            <w:pPr>
              <w:jc w:val="center"/>
              <w:rPr>
                <w:rFonts w:ascii="Calibri" w:hAnsi="Calibri" w:cs="Calibri"/>
                <w:sz w:val="20"/>
                <w:szCs w:val="20"/>
                <w:lang w:val="en-US" w:eastAsia="en-US"/>
              </w:rPr>
            </w:pPr>
            <w:r w:rsidRPr="002568F4">
              <w:rPr>
                <w:rFonts w:ascii="Calibri" w:hAnsi="Calibri" w:cs="Calibri"/>
                <w:sz w:val="20"/>
                <w:szCs w:val="20"/>
                <w:lang w:val="en-US" w:eastAsia="en-US"/>
              </w:rPr>
              <w:t>$45.2</w:t>
            </w:r>
          </w:p>
        </w:tc>
        <w:tc>
          <w:tcPr>
            <w:tcW w:w="858" w:type="dxa"/>
            <w:shd w:val="clear" w:color="auto" w:fill="FFFFFF" w:themeFill="background1"/>
            <w:vAlign w:val="center"/>
            <w:hideMark/>
          </w:tcPr>
          <w:p w14:paraId="428F93EE"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c>
          <w:tcPr>
            <w:tcW w:w="807" w:type="dxa"/>
            <w:shd w:val="clear" w:color="auto" w:fill="FFFFFF" w:themeFill="background1"/>
            <w:vAlign w:val="center"/>
            <w:hideMark/>
          </w:tcPr>
          <w:p w14:paraId="192AEC34"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0.6</w:t>
            </w:r>
          </w:p>
        </w:tc>
        <w:tc>
          <w:tcPr>
            <w:tcW w:w="1308" w:type="dxa"/>
            <w:shd w:val="clear" w:color="auto" w:fill="FFFFFF" w:themeFill="background1"/>
            <w:vAlign w:val="center"/>
            <w:hideMark/>
          </w:tcPr>
          <w:p w14:paraId="1EB43918" w14:textId="77777777" w:rsidR="00805FD0" w:rsidRPr="002568F4" w:rsidRDefault="00242BAE" w:rsidP="002568F4">
            <w:pPr>
              <w:rPr>
                <w:rFonts w:ascii="Calibri" w:hAnsi="Calibri" w:cs="Calibri"/>
                <w:sz w:val="20"/>
                <w:szCs w:val="20"/>
                <w:lang w:val="en-US" w:eastAsia="en-US"/>
              </w:rPr>
            </w:pPr>
            <w:r w:rsidRPr="002568F4">
              <w:rPr>
                <w:rFonts w:ascii="Calibri" w:hAnsi="Calibri" w:cs="Calibri"/>
                <w:sz w:val="20"/>
                <w:szCs w:val="20"/>
                <w:lang w:val="en-US" w:eastAsia="en-US"/>
              </w:rPr>
              <w:t>Strategic</w:t>
            </w:r>
          </w:p>
        </w:tc>
        <w:tc>
          <w:tcPr>
            <w:tcW w:w="975" w:type="dxa"/>
            <w:shd w:val="clear" w:color="auto" w:fill="FFFFFF" w:themeFill="background1"/>
            <w:vAlign w:val="center"/>
            <w:hideMark/>
          </w:tcPr>
          <w:p w14:paraId="02FF1C06" w14:textId="77777777" w:rsidR="00805FD0" w:rsidRPr="002568F4" w:rsidRDefault="00805FD0" w:rsidP="002568F4">
            <w:pPr>
              <w:rPr>
                <w:rFonts w:ascii="Calibri" w:hAnsi="Calibri" w:cs="Calibri"/>
                <w:sz w:val="20"/>
                <w:szCs w:val="20"/>
                <w:lang w:val="en-US" w:eastAsia="en-US"/>
              </w:rPr>
            </w:pPr>
            <w:r w:rsidRPr="002568F4">
              <w:rPr>
                <w:rFonts w:ascii="Calibri" w:hAnsi="Calibri" w:cs="Calibri"/>
                <w:sz w:val="20"/>
                <w:szCs w:val="20"/>
                <w:lang w:val="en-US" w:eastAsia="en-US"/>
              </w:rPr>
              <w:t>RFQ</w:t>
            </w:r>
          </w:p>
        </w:tc>
        <w:tc>
          <w:tcPr>
            <w:tcW w:w="1191" w:type="dxa"/>
            <w:shd w:val="clear" w:color="auto" w:fill="FFFFFF" w:themeFill="background1"/>
            <w:vAlign w:val="center"/>
            <w:hideMark/>
          </w:tcPr>
          <w:p w14:paraId="0FE2BE8A" w14:textId="77777777" w:rsidR="00805FD0" w:rsidRPr="002568F4" w:rsidRDefault="003F0EB8" w:rsidP="002568F4">
            <w:pPr>
              <w:rPr>
                <w:rFonts w:ascii="Calibri" w:hAnsi="Calibri" w:cs="Calibri"/>
                <w:sz w:val="20"/>
                <w:szCs w:val="20"/>
                <w:lang w:val="en-US" w:eastAsia="en-US"/>
              </w:rPr>
            </w:pPr>
            <w:r w:rsidRPr="002568F4">
              <w:rPr>
                <w:rFonts w:ascii="Calibri" w:hAnsi="Calibri" w:cs="Calibri"/>
                <w:sz w:val="20"/>
                <w:szCs w:val="20"/>
                <w:lang w:val="en-US" w:eastAsia="en-US"/>
              </w:rPr>
              <w:t>Closed</w:t>
            </w:r>
          </w:p>
        </w:tc>
        <w:tc>
          <w:tcPr>
            <w:tcW w:w="893" w:type="dxa"/>
            <w:shd w:val="clear" w:color="auto" w:fill="FFFFFF" w:themeFill="background1"/>
            <w:vAlign w:val="center"/>
            <w:hideMark/>
          </w:tcPr>
          <w:p w14:paraId="08B47BFF" w14:textId="77777777" w:rsidR="00805FD0" w:rsidRPr="002568F4" w:rsidRDefault="00805FD0" w:rsidP="00805FD0">
            <w:pPr>
              <w:jc w:val="center"/>
              <w:rPr>
                <w:rFonts w:ascii="Calibri" w:hAnsi="Calibri" w:cs="Calibri"/>
                <w:sz w:val="20"/>
                <w:szCs w:val="20"/>
                <w:lang w:val="en-US" w:eastAsia="en-US"/>
              </w:rPr>
            </w:pPr>
            <w:r w:rsidRPr="002568F4">
              <w:rPr>
                <w:rFonts w:ascii="Calibri" w:hAnsi="Calibri" w:cs="Calibri"/>
                <w:sz w:val="20"/>
                <w:szCs w:val="20"/>
                <w:lang w:val="en-US" w:eastAsia="en-US"/>
              </w:rPr>
              <w:t>1</w:t>
            </w:r>
          </w:p>
        </w:tc>
      </w:tr>
      <w:tr w:rsidR="00242BAE" w:rsidRPr="00805FD0" w14:paraId="3AC789CE" w14:textId="77777777" w:rsidTr="00160B30">
        <w:trPr>
          <w:trHeight w:val="300"/>
        </w:trPr>
        <w:tc>
          <w:tcPr>
            <w:tcW w:w="907" w:type="dxa"/>
            <w:shd w:val="clear" w:color="auto" w:fill="auto"/>
            <w:vAlign w:val="bottom"/>
            <w:hideMark/>
          </w:tcPr>
          <w:p w14:paraId="639F0CEA" w14:textId="77777777" w:rsidR="00805FD0" w:rsidRPr="00160B30" w:rsidRDefault="00805FD0" w:rsidP="00805FD0">
            <w:pPr>
              <w:jc w:val="center"/>
              <w:rPr>
                <w:rFonts w:ascii="Calibri" w:hAnsi="Calibri" w:cs="Calibri"/>
                <w:sz w:val="20"/>
                <w:szCs w:val="20"/>
                <w:lang w:val="en-US" w:eastAsia="en-US"/>
              </w:rPr>
            </w:pPr>
          </w:p>
        </w:tc>
        <w:tc>
          <w:tcPr>
            <w:tcW w:w="1008" w:type="dxa"/>
            <w:shd w:val="clear" w:color="auto" w:fill="auto"/>
            <w:noWrap/>
            <w:vAlign w:val="bottom"/>
            <w:hideMark/>
          </w:tcPr>
          <w:p w14:paraId="67BF553B" w14:textId="77777777" w:rsidR="00805FD0" w:rsidRPr="00160B30" w:rsidRDefault="00805FD0" w:rsidP="00805FD0">
            <w:pPr>
              <w:jc w:val="right"/>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32</w:t>
            </w:r>
          </w:p>
        </w:tc>
        <w:tc>
          <w:tcPr>
            <w:tcW w:w="4464" w:type="dxa"/>
            <w:shd w:val="clear" w:color="auto" w:fill="auto"/>
            <w:noWrap/>
            <w:vAlign w:val="bottom"/>
            <w:hideMark/>
          </w:tcPr>
          <w:p w14:paraId="3235ABAD" w14:textId="77777777" w:rsidR="00805FD0" w:rsidRPr="00160B30" w:rsidRDefault="00805FD0" w:rsidP="00805FD0">
            <w:pPr>
              <w:jc w:val="right"/>
              <w:rPr>
                <w:rFonts w:ascii="Calibri" w:hAnsi="Calibri" w:cs="Calibri"/>
                <w:color w:val="000000"/>
                <w:sz w:val="22"/>
                <w:szCs w:val="22"/>
                <w:lang w:val="en-US" w:eastAsia="en-US"/>
              </w:rPr>
            </w:pPr>
          </w:p>
        </w:tc>
        <w:tc>
          <w:tcPr>
            <w:tcW w:w="993" w:type="dxa"/>
            <w:shd w:val="clear" w:color="auto" w:fill="auto"/>
            <w:noWrap/>
            <w:vAlign w:val="bottom"/>
            <w:hideMark/>
          </w:tcPr>
          <w:p w14:paraId="5007CD42" w14:textId="77777777" w:rsidR="00805FD0" w:rsidRPr="00805FD0" w:rsidRDefault="00805FD0" w:rsidP="00805FD0">
            <w:pPr>
              <w:jc w:val="right"/>
              <w:rPr>
                <w:rFonts w:ascii="Calibri" w:hAnsi="Calibri" w:cs="Calibri"/>
                <w:color w:val="000000"/>
                <w:sz w:val="22"/>
                <w:szCs w:val="22"/>
                <w:lang w:val="en-US" w:eastAsia="en-US"/>
              </w:rPr>
            </w:pPr>
            <w:r w:rsidRPr="00160B30">
              <w:rPr>
                <w:rFonts w:ascii="Calibri" w:hAnsi="Calibri" w:cs="Calibri"/>
                <w:color w:val="000000"/>
                <w:sz w:val="22"/>
                <w:szCs w:val="22"/>
                <w:lang w:val="en-US" w:eastAsia="en-US"/>
              </w:rPr>
              <w:t>$4</w:t>
            </w:r>
            <w:r w:rsidR="00F878A4">
              <w:rPr>
                <w:rFonts w:ascii="Calibri" w:hAnsi="Calibri" w:cs="Calibri"/>
                <w:color w:val="000000"/>
                <w:sz w:val="22"/>
                <w:szCs w:val="22"/>
                <w:lang w:val="en-US" w:eastAsia="en-US"/>
              </w:rPr>
              <w:t>41.9</w:t>
            </w:r>
          </w:p>
        </w:tc>
        <w:tc>
          <w:tcPr>
            <w:tcW w:w="858" w:type="dxa"/>
            <w:shd w:val="clear" w:color="auto" w:fill="auto"/>
            <w:noWrap/>
            <w:vAlign w:val="bottom"/>
            <w:hideMark/>
          </w:tcPr>
          <w:p w14:paraId="565A4CC5" w14:textId="77777777" w:rsidR="00805FD0" w:rsidRPr="00805FD0" w:rsidRDefault="00805FD0" w:rsidP="00805FD0">
            <w:pPr>
              <w:jc w:val="right"/>
              <w:rPr>
                <w:rFonts w:ascii="Calibri" w:hAnsi="Calibri" w:cs="Calibri"/>
                <w:color w:val="000000"/>
                <w:sz w:val="22"/>
                <w:szCs w:val="22"/>
                <w:lang w:val="en-US" w:eastAsia="en-US"/>
              </w:rPr>
            </w:pPr>
          </w:p>
        </w:tc>
        <w:tc>
          <w:tcPr>
            <w:tcW w:w="807" w:type="dxa"/>
            <w:shd w:val="clear" w:color="auto" w:fill="auto"/>
            <w:noWrap/>
            <w:vAlign w:val="bottom"/>
            <w:hideMark/>
          </w:tcPr>
          <w:p w14:paraId="613FFBB4" w14:textId="77777777" w:rsidR="00805FD0" w:rsidRPr="00805FD0" w:rsidRDefault="00805FD0" w:rsidP="00805FD0">
            <w:pPr>
              <w:rPr>
                <w:rFonts w:ascii="Times New Roman" w:hAnsi="Times New Roman"/>
                <w:sz w:val="20"/>
                <w:szCs w:val="20"/>
                <w:lang w:val="en-US" w:eastAsia="en-US"/>
              </w:rPr>
            </w:pPr>
          </w:p>
        </w:tc>
        <w:tc>
          <w:tcPr>
            <w:tcW w:w="1308" w:type="dxa"/>
            <w:shd w:val="clear" w:color="auto" w:fill="auto"/>
            <w:noWrap/>
            <w:vAlign w:val="bottom"/>
            <w:hideMark/>
          </w:tcPr>
          <w:p w14:paraId="6EA815EF" w14:textId="77777777" w:rsidR="00805FD0" w:rsidRPr="00805FD0" w:rsidRDefault="00805FD0" w:rsidP="00805FD0">
            <w:pPr>
              <w:rPr>
                <w:rFonts w:ascii="Times New Roman" w:hAnsi="Times New Roman"/>
                <w:sz w:val="20"/>
                <w:szCs w:val="20"/>
                <w:lang w:val="en-US" w:eastAsia="en-US"/>
              </w:rPr>
            </w:pPr>
          </w:p>
        </w:tc>
        <w:tc>
          <w:tcPr>
            <w:tcW w:w="975" w:type="dxa"/>
            <w:shd w:val="clear" w:color="auto" w:fill="auto"/>
            <w:noWrap/>
            <w:vAlign w:val="bottom"/>
            <w:hideMark/>
          </w:tcPr>
          <w:p w14:paraId="415E6118" w14:textId="77777777" w:rsidR="00805FD0" w:rsidRPr="00805FD0" w:rsidRDefault="00805FD0" w:rsidP="00805FD0">
            <w:pPr>
              <w:rPr>
                <w:rFonts w:ascii="Times New Roman" w:hAnsi="Times New Roman"/>
                <w:sz w:val="20"/>
                <w:szCs w:val="20"/>
                <w:lang w:val="en-US" w:eastAsia="en-US"/>
              </w:rPr>
            </w:pPr>
          </w:p>
        </w:tc>
        <w:tc>
          <w:tcPr>
            <w:tcW w:w="1191" w:type="dxa"/>
            <w:shd w:val="clear" w:color="auto" w:fill="auto"/>
            <w:noWrap/>
            <w:vAlign w:val="bottom"/>
            <w:hideMark/>
          </w:tcPr>
          <w:p w14:paraId="5CBFA584" w14:textId="77777777" w:rsidR="00805FD0" w:rsidRPr="00805FD0" w:rsidRDefault="00805FD0" w:rsidP="00805FD0">
            <w:pPr>
              <w:rPr>
                <w:rFonts w:ascii="Times New Roman" w:hAnsi="Times New Roman"/>
                <w:sz w:val="20"/>
                <w:szCs w:val="20"/>
                <w:lang w:val="en-US" w:eastAsia="en-US"/>
              </w:rPr>
            </w:pPr>
          </w:p>
        </w:tc>
        <w:tc>
          <w:tcPr>
            <w:tcW w:w="893" w:type="dxa"/>
            <w:shd w:val="clear" w:color="auto" w:fill="auto"/>
            <w:noWrap/>
            <w:vAlign w:val="bottom"/>
            <w:hideMark/>
          </w:tcPr>
          <w:p w14:paraId="3F3DA3F3" w14:textId="77777777" w:rsidR="00805FD0" w:rsidRPr="00805FD0" w:rsidRDefault="00805FD0" w:rsidP="00805FD0">
            <w:pPr>
              <w:rPr>
                <w:rFonts w:ascii="Times New Roman" w:hAnsi="Times New Roman"/>
                <w:sz w:val="20"/>
                <w:szCs w:val="20"/>
                <w:lang w:val="en-US" w:eastAsia="en-US"/>
              </w:rPr>
            </w:pPr>
          </w:p>
        </w:tc>
      </w:tr>
    </w:tbl>
    <w:p w14:paraId="13FE663A" w14:textId="77777777" w:rsidR="00474E7B" w:rsidRDefault="00CA76D2" w:rsidP="00D30E1B">
      <w:pPr>
        <w:pStyle w:val="Tablenotes"/>
      </w:pPr>
      <w:r>
        <w:t>RFQ = Request for quote</w:t>
      </w:r>
      <w:r w:rsidR="00FE1F84">
        <w:t xml:space="preserve">, </w:t>
      </w:r>
      <w:r>
        <w:t>RFT = Request for tender</w:t>
      </w:r>
      <w:bookmarkStart w:id="224" w:name="_Toc366693354"/>
    </w:p>
    <w:p w14:paraId="21A47000" w14:textId="77777777" w:rsidR="00160B30" w:rsidRDefault="00160B30" w:rsidP="00D30E1B">
      <w:pPr>
        <w:pStyle w:val="Tablenotes"/>
        <w:sectPr w:rsidR="00160B30" w:rsidSect="00160B30">
          <w:pgSz w:w="16840" w:h="11900" w:orient="landscape"/>
          <w:pgMar w:top="1134" w:right="1134" w:bottom="1134" w:left="1134" w:header="708" w:footer="708" w:gutter="0"/>
          <w:cols w:space="708"/>
          <w:docGrid w:linePitch="360"/>
        </w:sectPr>
      </w:pPr>
    </w:p>
    <w:p w14:paraId="3C697AEE" w14:textId="77777777" w:rsidR="00B971DE" w:rsidRPr="00CD6245" w:rsidRDefault="00547D3A" w:rsidP="00B60ADC">
      <w:pPr>
        <w:pStyle w:val="Heading1NoNum"/>
      </w:pPr>
      <w:bookmarkStart w:id="225" w:name="_Toc20648432"/>
      <w:bookmarkEnd w:id="224"/>
      <w:r>
        <w:lastRenderedPageBreak/>
        <w:t>Acronyms</w:t>
      </w:r>
      <w:bookmarkEnd w:id="225"/>
    </w:p>
    <w:p w14:paraId="359DC884" w14:textId="77777777" w:rsidR="009556FC" w:rsidRDefault="009556FC" w:rsidP="00E41631">
      <w:pPr>
        <w:pStyle w:val="Normal1"/>
      </w:pPr>
      <w:r>
        <w:t>AO</w:t>
      </w:r>
      <w:r>
        <w:tab/>
      </w:r>
      <w:r>
        <w:tab/>
        <w:t>Accountable officer</w:t>
      </w:r>
    </w:p>
    <w:p w14:paraId="01223172" w14:textId="77777777" w:rsidR="00804CEB" w:rsidRDefault="00804CEB" w:rsidP="00E41631">
      <w:pPr>
        <w:pStyle w:val="Normal1"/>
      </w:pPr>
      <w:r w:rsidRPr="00CD6245">
        <w:t>ASR</w:t>
      </w:r>
      <w:r w:rsidRPr="00CD6245">
        <w:tab/>
      </w:r>
      <w:r w:rsidRPr="00CD6245">
        <w:tab/>
        <w:t>Annual supply report</w:t>
      </w:r>
    </w:p>
    <w:p w14:paraId="17CF8C74" w14:textId="77777777" w:rsidR="00B971DE" w:rsidRDefault="00B971DE" w:rsidP="00E41631">
      <w:pPr>
        <w:pStyle w:val="Normal1"/>
      </w:pPr>
      <w:r w:rsidRPr="00CD6245">
        <w:t>CPO</w:t>
      </w:r>
      <w:r w:rsidRPr="00CD6245">
        <w:tab/>
      </w:r>
      <w:r w:rsidRPr="00CD6245">
        <w:tab/>
        <w:t>Chief procurement officer</w:t>
      </w:r>
    </w:p>
    <w:p w14:paraId="104BEDCD" w14:textId="77777777" w:rsidR="00926274" w:rsidRPr="00CD6245" w:rsidRDefault="00926274" w:rsidP="00E41631">
      <w:pPr>
        <w:pStyle w:val="Normal1"/>
      </w:pPr>
      <w:r w:rsidRPr="00CD6245">
        <w:t>DEDJTR</w:t>
      </w:r>
      <w:r w:rsidRPr="00CD6245">
        <w:tab/>
        <w:t xml:space="preserve">Department of Economic Development, Jobs, Transport and </w:t>
      </w:r>
      <w:r w:rsidR="00931446" w:rsidRPr="00CD6245">
        <w:tab/>
      </w:r>
      <w:r w:rsidR="00931446" w:rsidRPr="00CD6245">
        <w:tab/>
      </w:r>
      <w:r w:rsidR="00931446" w:rsidRPr="00CD6245">
        <w:tab/>
      </w:r>
      <w:r w:rsidR="007D6AE0" w:rsidRPr="00CD6245">
        <w:tab/>
      </w:r>
      <w:r w:rsidR="007D6AE0" w:rsidRPr="00CD6245">
        <w:tab/>
      </w:r>
      <w:r w:rsidRPr="00CD6245">
        <w:t>Resources</w:t>
      </w:r>
    </w:p>
    <w:p w14:paraId="4BEE7E2B" w14:textId="77777777" w:rsidR="00926274" w:rsidRPr="00CD6245" w:rsidRDefault="00926274" w:rsidP="00E41631">
      <w:pPr>
        <w:pStyle w:val="Normal1"/>
      </w:pPr>
      <w:r w:rsidRPr="00CD6245">
        <w:t>DELWP</w:t>
      </w:r>
      <w:r w:rsidRPr="00CD6245">
        <w:tab/>
      </w:r>
      <w:r w:rsidRPr="00CD6245">
        <w:tab/>
        <w:t>Department of Environment, Land, Water and Planning</w:t>
      </w:r>
    </w:p>
    <w:p w14:paraId="176B0BA8" w14:textId="77777777" w:rsidR="008F1E38" w:rsidRPr="00CD6245" w:rsidRDefault="008F1E38" w:rsidP="00E41631">
      <w:pPr>
        <w:pStyle w:val="Normal1"/>
      </w:pPr>
      <w:r w:rsidRPr="00CD6245">
        <w:t>DET</w:t>
      </w:r>
      <w:r w:rsidRPr="00CD6245">
        <w:tab/>
      </w:r>
      <w:r w:rsidRPr="00CD6245">
        <w:tab/>
        <w:t>Department of Education and Training</w:t>
      </w:r>
    </w:p>
    <w:p w14:paraId="00AAE787" w14:textId="77777777" w:rsidR="00926274" w:rsidRPr="00CD6245" w:rsidRDefault="00926274" w:rsidP="00E41631">
      <w:pPr>
        <w:pStyle w:val="Normal1"/>
      </w:pPr>
      <w:r w:rsidRPr="00CD6245">
        <w:t>DHHS</w:t>
      </w:r>
      <w:r w:rsidRPr="00CD6245">
        <w:tab/>
      </w:r>
      <w:r w:rsidRPr="00CD6245">
        <w:tab/>
        <w:t>Department of Health and Human Services</w:t>
      </w:r>
    </w:p>
    <w:p w14:paraId="3780E210" w14:textId="77777777" w:rsidR="006C6D3B" w:rsidRPr="00CD6245" w:rsidRDefault="006C6D3B" w:rsidP="006C6D3B">
      <w:pPr>
        <w:pStyle w:val="Normal1"/>
      </w:pPr>
      <w:r w:rsidRPr="00CD6245">
        <w:t>DJ</w:t>
      </w:r>
      <w:r>
        <w:t>CS</w:t>
      </w:r>
      <w:r w:rsidRPr="00CD6245">
        <w:tab/>
      </w:r>
      <w:r w:rsidRPr="00CD6245">
        <w:tab/>
        <w:t xml:space="preserve">Department of Justice and </w:t>
      </w:r>
      <w:r>
        <w:t>Community Safety</w:t>
      </w:r>
    </w:p>
    <w:p w14:paraId="666D463F" w14:textId="77777777" w:rsidR="00B2036D" w:rsidRDefault="00B2036D" w:rsidP="00E41631">
      <w:pPr>
        <w:pStyle w:val="Normal1"/>
      </w:pPr>
      <w:r>
        <w:t>DJPR</w:t>
      </w:r>
      <w:r>
        <w:tab/>
      </w:r>
      <w:r>
        <w:tab/>
        <w:t>Department of Jobs, Precincts and Regions</w:t>
      </w:r>
    </w:p>
    <w:p w14:paraId="092CBA4E" w14:textId="77777777" w:rsidR="00926274" w:rsidRDefault="00926274" w:rsidP="00E41631">
      <w:pPr>
        <w:pStyle w:val="Normal1"/>
      </w:pPr>
      <w:r w:rsidRPr="00CD6245">
        <w:t>DPC</w:t>
      </w:r>
      <w:r w:rsidRPr="00CD6245">
        <w:tab/>
      </w:r>
      <w:r w:rsidRPr="00CD6245">
        <w:tab/>
        <w:t>Department of Premier and Cabinet</w:t>
      </w:r>
    </w:p>
    <w:p w14:paraId="13F3E688" w14:textId="77777777" w:rsidR="006C6D3B" w:rsidRPr="00CD6245" w:rsidRDefault="006C6D3B" w:rsidP="00E41631">
      <w:pPr>
        <w:pStyle w:val="Normal1"/>
      </w:pPr>
      <w:r>
        <w:t>DoT</w:t>
      </w:r>
      <w:r>
        <w:tab/>
      </w:r>
      <w:r>
        <w:tab/>
        <w:t>Department of Transport</w:t>
      </w:r>
    </w:p>
    <w:p w14:paraId="0EDF989F" w14:textId="77777777" w:rsidR="00926274" w:rsidRDefault="00926274" w:rsidP="00E41631">
      <w:pPr>
        <w:pStyle w:val="Normal1"/>
      </w:pPr>
      <w:r w:rsidRPr="00CD6245">
        <w:t>DTF</w:t>
      </w:r>
      <w:r w:rsidRPr="00CD6245">
        <w:tab/>
      </w:r>
      <w:r w:rsidRPr="00CD6245">
        <w:tab/>
        <w:t>Department of Treasury and Finance</w:t>
      </w:r>
    </w:p>
    <w:p w14:paraId="32EEBB7E" w14:textId="77777777" w:rsidR="003B398F" w:rsidRDefault="003B398F" w:rsidP="00E41631">
      <w:pPr>
        <w:pStyle w:val="Normal1"/>
      </w:pPr>
      <w:r w:rsidRPr="00CD6245">
        <w:t>GST</w:t>
      </w:r>
      <w:r w:rsidRPr="00CD6245">
        <w:tab/>
      </w:r>
      <w:r w:rsidRPr="00CD6245">
        <w:tab/>
        <w:t>Goods and services tax</w:t>
      </w:r>
    </w:p>
    <w:p w14:paraId="0B9B9F4D" w14:textId="77777777" w:rsidR="003B398F" w:rsidRPr="00CD6245" w:rsidRDefault="003B398F" w:rsidP="00E41631">
      <w:pPr>
        <w:pStyle w:val="Normal1"/>
      </w:pPr>
      <w:r w:rsidRPr="00474E7B">
        <w:t>ICT</w:t>
      </w:r>
      <w:r w:rsidRPr="00474E7B">
        <w:tab/>
      </w:r>
      <w:r w:rsidRPr="00474E7B">
        <w:tab/>
        <w:t>Information and communications technology</w:t>
      </w:r>
    </w:p>
    <w:p w14:paraId="6C3B0E3C" w14:textId="77777777" w:rsidR="00B971DE" w:rsidRDefault="002C5E39" w:rsidP="00E41631">
      <w:pPr>
        <w:pStyle w:val="Normal1"/>
      </w:pPr>
      <w:r w:rsidRPr="00CD6245">
        <w:t>IPU</w:t>
      </w:r>
      <w:r w:rsidRPr="00CD6245">
        <w:tab/>
      </w:r>
      <w:r w:rsidRPr="00CD6245">
        <w:tab/>
      </w:r>
      <w:r w:rsidR="00B971DE" w:rsidRPr="00CD6245">
        <w:t>Internal procurement unit</w:t>
      </w:r>
    </w:p>
    <w:p w14:paraId="309DF5A8" w14:textId="77777777" w:rsidR="00547D3A" w:rsidRPr="00547D3A" w:rsidRDefault="00547D3A" w:rsidP="00547D3A">
      <w:pPr>
        <w:pStyle w:val="Normal1"/>
        <w:rPr>
          <w:lang w:val="en-US"/>
        </w:rPr>
      </w:pPr>
      <w:r w:rsidRPr="00547D3A">
        <w:rPr>
          <w:lang w:val="en-US"/>
        </w:rPr>
        <w:t>IT</w:t>
      </w:r>
      <w:r w:rsidRPr="00547D3A">
        <w:rPr>
          <w:lang w:val="en-US"/>
        </w:rPr>
        <w:tab/>
      </w:r>
      <w:r w:rsidRPr="00547D3A">
        <w:rPr>
          <w:lang w:val="en-US"/>
        </w:rPr>
        <w:tab/>
        <w:t>Information technology</w:t>
      </w:r>
    </w:p>
    <w:p w14:paraId="36E5EA33" w14:textId="77777777" w:rsidR="000B12BA" w:rsidRDefault="000E4201" w:rsidP="00E41631">
      <w:pPr>
        <w:pStyle w:val="Normal1"/>
      </w:pPr>
      <w:r>
        <w:t>MTI</w:t>
      </w:r>
      <w:r w:rsidR="006C6D3B">
        <w:t>A</w:t>
      </w:r>
      <w:r>
        <w:tab/>
      </w:r>
      <w:r>
        <w:tab/>
      </w:r>
      <w:r w:rsidRPr="000E4201">
        <w:t xml:space="preserve">Major Transport Infrastructure </w:t>
      </w:r>
      <w:r w:rsidR="006C6D3B">
        <w:t>Authority</w:t>
      </w:r>
    </w:p>
    <w:p w14:paraId="2D567AE6" w14:textId="77777777" w:rsidR="0007325F" w:rsidRDefault="0007325F" w:rsidP="00E41631">
      <w:pPr>
        <w:pStyle w:val="Normal1"/>
      </w:pPr>
      <w:r>
        <w:t>PPE</w:t>
      </w:r>
      <w:r>
        <w:tab/>
      </w:r>
      <w:r>
        <w:tab/>
      </w:r>
      <w:r w:rsidR="002D246A">
        <w:t>P</w:t>
      </w:r>
      <w:r w:rsidR="002D246A" w:rsidRPr="0007325F">
        <w:t>ersonal protective equipmen</w:t>
      </w:r>
      <w:r w:rsidRPr="0007325F">
        <w:t>t</w:t>
      </w:r>
    </w:p>
    <w:p w14:paraId="69B59142" w14:textId="77777777" w:rsidR="002B112D" w:rsidRDefault="002B112D" w:rsidP="00E41631">
      <w:pPr>
        <w:pStyle w:val="Normal1"/>
      </w:pPr>
      <w:r w:rsidRPr="00CD6245">
        <w:t>PTV</w:t>
      </w:r>
      <w:r w:rsidRPr="00CD6245">
        <w:tab/>
      </w:r>
      <w:r w:rsidRPr="00CD6245">
        <w:tab/>
        <w:t>Public Transport Victoria</w:t>
      </w:r>
    </w:p>
    <w:p w14:paraId="75928AA8" w14:textId="77777777" w:rsidR="00F8620D" w:rsidRPr="00CD6245" w:rsidRDefault="00F8620D" w:rsidP="00E41631">
      <w:pPr>
        <w:pStyle w:val="Normal1"/>
      </w:pPr>
      <w:r>
        <w:t>RFQ</w:t>
      </w:r>
      <w:r>
        <w:tab/>
      </w:r>
      <w:r>
        <w:tab/>
        <w:t>Request for quotation</w:t>
      </w:r>
    </w:p>
    <w:p w14:paraId="11DE4EA3" w14:textId="77777777" w:rsidR="00817F5B" w:rsidRPr="00CD6245" w:rsidRDefault="00817F5B" w:rsidP="00E41631">
      <w:pPr>
        <w:pStyle w:val="Normal1"/>
      </w:pPr>
      <w:r w:rsidRPr="00CD6245">
        <w:t>RFT</w:t>
      </w:r>
      <w:r w:rsidRPr="00CD6245">
        <w:tab/>
      </w:r>
      <w:r w:rsidRPr="00CD6245">
        <w:tab/>
        <w:t>Request for tender</w:t>
      </w:r>
    </w:p>
    <w:p w14:paraId="187B8395" w14:textId="77777777" w:rsidR="00B971DE" w:rsidRPr="00CD6245" w:rsidRDefault="00B971DE" w:rsidP="00E41631">
      <w:pPr>
        <w:pStyle w:val="Normal1"/>
      </w:pPr>
      <w:r w:rsidRPr="00CD6245">
        <w:t>SEPC</w:t>
      </w:r>
      <w:r w:rsidRPr="00CD6245">
        <w:tab/>
      </w:r>
      <w:r w:rsidRPr="00CD6245">
        <w:tab/>
        <w:t>Sole entity purchase contract</w:t>
      </w:r>
    </w:p>
    <w:p w14:paraId="55739FBA" w14:textId="77777777" w:rsidR="00B971DE" w:rsidRDefault="00B971DE" w:rsidP="00E41631">
      <w:pPr>
        <w:pStyle w:val="Normal1"/>
      </w:pPr>
      <w:r w:rsidRPr="00CD6245">
        <w:t>SPC</w:t>
      </w:r>
      <w:r w:rsidRPr="00CD6245">
        <w:tab/>
      </w:r>
      <w:r w:rsidRPr="00CD6245">
        <w:tab/>
        <w:t>State purchase contract</w:t>
      </w:r>
    </w:p>
    <w:p w14:paraId="4FC3900A" w14:textId="77777777" w:rsidR="00B971DE" w:rsidRPr="00CD6245" w:rsidRDefault="00B971DE" w:rsidP="00E41631">
      <w:pPr>
        <w:pStyle w:val="Normal1"/>
      </w:pPr>
      <w:r w:rsidRPr="00CD6245">
        <w:t>VGPB</w:t>
      </w:r>
      <w:r w:rsidRPr="00CD6245">
        <w:tab/>
      </w:r>
      <w:r w:rsidRPr="00CD6245">
        <w:tab/>
        <w:t>Victorian Government Purchasing Board</w:t>
      </w:r>
    </w:p>
    <w:p w14:paraId="1C79B7EF" w14:textId="77777777" w:rsidR="00042E3B" w:rsidRPr="00CD6245" w:rsidRDefault="00042E3B" w:rsidP="00042E3B">
      <w:pPr>
        <w:pStyle w:val="Normal1"/>
      </w:pPr>
      <w:r>
        <w:t>WoVG</w:t>
      </w:r>
      <w:r w:rsidR="00560F17">
        <w:tab/>
      </w:r>
      <w:r w:rsidR="00560F17">
        <w:tab/>
        <w:t>Whole of Victorian Government</w:t>
      </w:r>
    </w:p>
    <w:p w14:paraId="04921FAC" w14:textId="77777777" w:rsidR="006C6D3B" w:rsidRDefault="006C6D3B" w:rsidP="00E41631">
      <w:pPr>
        <w:pStyle w:val="Normal1"/>
      </w:pPr>
    </w:p>
    <w:p w14:paraId="74D5C6C6" w14:textId="77777777" w:rsidR="006951E8" w:rsidRDefault="006951E8" w:rsidP="00E41631">
      <w:pPr>
        <w:pStyle w:val="Normal1"/>
      </w:pPr>
      <w:r w:rsidRPr="00FA3581">
        <w:t xml:space="preserve">For a full glossary of terms, refer to </w:t>
      </w:r>
      <w:hyperlink r:id="rId89" w:history="1">
        <w:r w:rsidR="008E2EE8" w:rsidRPr="00FA3581">
          <w:rPr>
            <w:rStyle w:val="Hyperlink"/>
          </w:rPr>
          <w:t>procurement.vic.gov.au/About-the-VGPB/Glossary</w:t>
        </w:r>
      </w:hyperlink>
    </w:p>
    <w:p w14:paraId="48378A19" w14:textId="77777777" w:rsidR="000B12BA" w:rsidRDefault="000B12BA" w:rsidP="00E41631">
      <w:pPr>
        <w:pStyle w:val="Normal1"/>
      </w:pPr>
    </w:p>
    <w:p w14:paraId="15B9B7C7" w14:textId="77777777" w:rsidR="000B12BA" w:rsidRDefault="000B12BA" w:rsidP="00E41631">
      <w:pPr>
        <w:pStyle w:val="Normal1"/>
      </w:pPr>
    </w:p>
    <w:p w14:paraId="10CC06D7" w14:textId="77777777" w:rsidR="00904111" w:rsidRPr="00DA27AC" w:rsidRDefault="007645C5" w:rsidP="00E41631">
      <w:pPr>
        <w:pStyle w:val="Normal1"/>
      </w:pPr>
      <w:r w:rsidRPr="00A2385E">
        <w:t>This annual report is printed on ecoStar</w:t>
      </w:r>
      <w:r w:rsidR="002100B9" w:rsidRPr="00A2385E">
        <w:t>+</w:t>
      </w:r>
      <w:r w:rsidRPr="00A2385E">
        <w:t xml:space="preserve">. </w:t>
      </w:r>
      <w:r w:rsidR="002100B9" w:rsidRPr="00A2385E">
        <w:t>ecoStar+ is an environmentally responsible paper made Carbon Neutral and the fibre source is Forest Stewardship Council® Chain of Custody Recycled certified. ecoStar+ is manufactured from 100</w:t>
      </w:r>
      <w:r w:rsidR="009556FC" w:rsidRPr="00A2385E">
        <w:t xml:space="preserve"> per cent</w:t>
      </w:r>
      <w:r w:rsidR="002100B9" w:rsidRPr="00A2385E">
        <w:t xml:space="preserve"> post-consumer recycled paper in a process chlorine free environment under the ISO 14001 environmental management system.</w:t>
      </w:r>
    </w:p>
    <w:sectPr w:rsidR="00904111" w:rsidRPr="00DA27AC" w:rsidSect="00554B10">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926E" w14:textId="77777777" w:rsidR="00A360CA" w:rsidRDefault="00A360CA" w:rsidP="009F4D80">
      <w:r>
        <w:separator/>
      </w:r>
    </w:p>
  </w:endnote>
  <w:endnote w:type="continuationSeparator" w:id="0">
    <w:p w14:paraId="6972866B" w14:textId="77777777" w:rsidR="00A360CA" w:rsidRDefault="00A360CA" w:rsidP="009F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IC-Light">
    <w:altName w:val="Cambria"/>
    <w:panose1 w:val="00000400000000000000"/>
    <w:charset w:val="00"/>
    <w:family w:val="roman"/>
    <w:pitch w:val="variable"/>
  </w:font>
  <w:font w:name="TradeGothic-CondEighteen">
    <w:altName w:val="Cambria"/>
    <w:panose1 w:val="00000000000000000000"/>
    <w:charset w:val="4D"/>
    <w:family w:val="auto"/>
    <w:notTrueType/>
    <w:pitch w:val="default"/>
    <w:sig w:usb0="00000003" w:usb1="00000000" w:usb2="00000000" w:usb3="00000000" w:csb0="00000001" w:csb1="00000000"/>
  </w:font>
  <w:font w:name="TradeGothic-BoldCondTwenty">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eGothic-Light">
    <w:altName w:val="Times New Roman"/>
    <w:charset w:val="00"/>
    <w:family w:val="roman"/>
    <w:pitch w:val="default"/>
  </w:font>
  <w:font w:name="VIC-SemiBold">
    <w:altName w:val="Cambria"/>
    <w:panose1 w:val="00000700000000000000"/>
    <w:charset w:val="4D"/>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6C3A" w14:textId="77777777" w:rsidR="00881EB0" w:rsidRDefault="00881EB0" w:rsidP="00CD0E46">
    <w:pPr>
      <w:pStyle w:val="Footer"/>
      <w:rPr>
        <w:rFonts w:cs="Arial"/>
        <w:b/>
        <w:color w:val="3F3F3F"/>
        <w:sz w:val="20"/>
      </w:rPr>
    </w:pPr>
    <w:bookmarkStart w:id="2" w:name="aliashNonProtectiveMarki1FooterEvenPages"/>
    <w:r>
      <w:rPr>
        <w:rFonts w:cs="Arial"/>
        <w:b/>
        <w:color w:val="3F3F3F"/>
        <w:sz w:val="20"/>
      </w:rPr>
      <w:t>Public</w:t>
    </w:r>
  </w:p>
  <w:bookmarkEnd w:id="2"/>
  <w:p w14:paraId="22D8A9D7" w14:textId="77777777" w:rsidR="00881EB0" w:rsidRDefault="00881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413E" w14:textId="594A259D" w:rsidR="00881EB0" w:rsidRDefault="00A92B20" w:rsidP="00B3755D">
    <w:pPr>
      <w:pStyle w:val="Footer"/>
      <w:jc w:val="right"/>
    </w:pPr>
    <w:r>
      <w:rPr>
        <w:noProof/>
      </w:rPr>
      <mc:AlternateContent>
        <mc:Choice Requires="wps">
          <w:drawing>
            <wp:anchor distT="0" distB="0" distL="114300" distR="114300" simplePos="0" relativeHeight="251659264" behindDoc="0" locked="0" layoutInCell="0" allowOverlap="1" wp14:anchorId="0C91EA9B" wp14:editId="7C0BD787">
              <wp:simplePos x="0" y="0"/>
              <wp:positionH relativeFrom="page">
                <wp:align>left</wp:align>
              </wp:positionH>
              <wp:positionV relativeFrom="page">
                <wp:align>bottom</wp:align>
              </wp:positionV>
              <wp:extent cx="7772400" cy="463550"/>
              <wp:effectExtent l="0" t="0" r="0" b="12700"/>
              <wp:wrapNone/>
              <wp:docPr id="121" name="MSIPCM0b834486b88546a3d9f1ffd8"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2935AA" w14:textId="6C6DAE03" w:rsidR="00A92B20" w:rsidRPr="00A92B20" w:rsidRDefault="00A92B20" w:rsidP="00A92B20">
                          <w:pPr>
                            <w:rPr>
                              <w:rFonts w:ascii="Calibri" w:hAnsi="Calibri" w:cs="Calibri"/>
                              <w:color w:val="000000"/>
                              <w:sz w:val="22"/>
                            </w:rPr>
                          </w:pPr>
                          <w:r w:rsidRPr="00A92B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C91EA9B" id="_x0000_t202" coordsize="21600,21600" o:spt="202" path="m,l,21600r21600,l21600,xe">
              <v:stroke joinstyle="miter"/>
              <v:path gradientshapeok="t" o:connecttype="rect"/>
            </v:shapetype>
            <v:shape id="MSIPCM0b834486b88546a3d9f1ffd8" o:spid="_x0000_s1279" type="#_x0000_t202" alt="{&quot;HashCode&quot;:-1267603503,&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Gx/bN+yAgAAVAUAAA4AAAAA&#10;AAAAAAAAAAAALgIAAGRycy9lMm9Eb2MueG1sUEsBAi0AFAAGAAgAAAAhAP71jZvaAAAABQEAAA8A&#10;AAAAAAAAAAAAAAAADAUAAGRycy9kb3ducmV2LnhtbFBLBQYAAAAABAAEAPMAAAATBgAAAAA=&#10;" o:allowincell="f" filled="f" stroked="f" strokeweight=".5pt">
              <v:fill o:detectmouseclick="t"/>
              <v:textbox inset="20pt,0,,0">
                <w:txbxContent>
                  <w:p w14:paraId="792935AA" w14:textId="6C6DAE03" w:rsidR="00A92B20" w:rsidRPr="00A92B20" w:rsidRDefault="00A92B20" w:rsidP="00A92B20">
                    <w:pPr>
                      <w:rPr>
                        <w:rFonts w:ascii="Calibri" w:hAnsi="Calibri" w:cs="Calibri"/>
                        <w:color w:val="000000"/>
                        <w:sz w:val="22"/>
                      </w:rPr>
                    </w:pPr>
                    <w:r w:rsidRPr="00A92B20">
                      <w:rPr>
                        <w:rFonts w:ascii="Calibri" w:hAnsi="Calibri" w:cs="Calibri"/>
                        <w:color w:val="000000"/>
                        <w:sz w:val="22"/>
                      </w:rPr>
                      <w:t>OFFICIAL</w:t>
                    </w:r>
                  </w:p>
                </w:txbxContent>
              </v:textbox>
              <w10:wrap anchorx="page" anchory="page"/>
            </v:shape>
          </w:pict>
        </mc:Fallback>
      </mc:AlternateContent>
    </w:r>
    <w:sdt>
      <w:sdtPr>
        <w:id w:val="-187287880"/>
        <w:docPartObj>
          <w:docPartGallery w:val="Page Numbers (Bottom of Page)"/>
          <w:docPartUnique/>
        </w:docPartObj>
      </w:sdtPr>
      <w:sdtEndPr/>
      <w:sdtContent>
        <w:r w:rsidR="00881EB0">
          <w:fldChar w:fldCharType="begin"/>
        </w:r>
        <w:r w:rsidR="00881EB0">
          <w:instrText xml:space="preserve"> PAGE   \* MERGEFORMAT </w:instrText>
        </w:r>
        <w:r w:rsidR="00881EB0">
          <w:fldChar w:fldCharType="separate"/>
        </w:r>
        <w:r w:rsidR="00881EB0">
          <w:rPr>
            <w:noProof/>
          </w:rPr>
          <w:t>42</w:t>
        </w:r>
        <w:r w:rsidR="00881EB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D946" w14:textId="6D5F69C2" w:rsidR="00881EB0" w:rsidRDefault="00A92B20">
    <w:pPr>
      <w:pStyle w:val="Footer"/>
    </w:pPr>
    <w:r>
      <w:rPr>
        <w:noProof/>
      </w:rPr>
      <mc:AlternateContent>
        <mc:Choice Requires="wps">
          <w:drawing>
            <wp:anchor distT="0" distB="0" distL="114300" distR="114300" simplePos="0" relativeHeight="251660288" behindDoc="0" locked="0" layoutInCell="0" allowOverlap="1" wp14:anchorId="00691E0F" wp14:editId="33714BC2">
              <wp:simplePos x="0" y="0"/>
              <wp:positionH relativeFrom="page">
                <wp:align>left</wp:align>
              </wp:positionH>
              <wp:positionV relativeFrom="page">
                <wp:align>bottom</wp:align>
              </wp:positionV>
              <wp:extent cx="7772400" cy="463550"/>
              <wp:effectExtent l="0" t="0" r="0" b="12700"/>
              <wp:wrapNone/>
              <wp:docPr id="122" name="MSIPCM8f61490b9a329ac3bbc9533c"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023C1" w14:textId="0837F069" w:rsidR="00A92B20" w:rsidRPr="00A92B20" w:rsidRDefault="00A92B20" w:rsidP="00A92B20">
                          <w:pPr>
                            <w:rPr>
                              <w:rFonts w:ascii="Calibri" w:hAnsi="Calibri" w:cs="Calibri"/>
                              <w:color w:val="000000"/>
                              <w:sz w:val="22"/>
                            </w:rPr>
                          </w:pPr>
                          <w:r w:rsidRPr="00A92B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0691E0F" id="_x0000_t202" coordsize="21600,21600" o:spt="202" path="m,l,21600r21600,l21600,xe">
              <v:stroke joinstyle="miter"/>
              <v:path gradientshapeok="t" o:connecttype="rect"/>
            </v:shapetype>
            <v:shape id="MSIPCM8f61490b9a329ac3bbc9533c" o:spid="_x0000_s1280" type="#_x0000_t202" alt="{&quot;HashCode&quot;:-1267603503,&quot;Height&quot;:9999999.0,&quot;Width&quot;:9999999.0,&quot;Placement&quot;:&quot;Foot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" o:allowincell="f" filled="f" stroked="f" strokeweight=".5pt">
              <v:fill o:detectmouseclick="t"/>
              <v:textbox inset="20pt,0,,0">
                <w:txbxContent>
                  <w:p w14:paraId="755023C1" w14:textId="0837F069" w:rsidR="00A92B20" w:rsidRPr="00A92B20" w:rsidRDefault="00A92B20" w:rsidP="00A92B20">
                    <w:pPr>
                      <w:rPr>
                        <w:rFonts w:ascii="Calibri" w:hAnsi="Calibri" w:cs="Calibri"/>
                        <w:color w:val="000000"/>
                        <w:sz w:val="22"/>
                      </w:rPr>
                    </w:pPr>
                    <w:r w:rsidRPr="00A92B20">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2AE1" w14:textId="77777777" w:rsidR="00A360CA" w:rsidRDefault="00A360CA" w:rsidP="009F4D80">
      <w:r>
        <w:separator/>
      </w:r>
    </w:p>
  </w:footnote>
  <w:footnote w:type="continuationSeparator" w:id="0">
    <w:p w14:paraId="25D7EAB9" w14:textId="77777777" w:rsidR="00A360CA" w:rsidRDefault="00A360CA" w:rsidP="009F4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8D27" w14:textId="77777777" w:rsidR="00930CAF" w:rsidRDefault="00930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C8EC" w14:textId="77777777" w:rsidR="00881EB0" w:rsidRPr="002E75B9" w:rsidRDefault="00881EB0" w:rsidP="002E75B9">
    <w:pPr>
      <w:pStyle w:val="Footer"/>
      <w:jc w:val="right"/>
      <w:rPr>
        <w:rFonts w:cs="Arial"/>
        <w:color w:val="3F3F3F"/>
        <w:sz w:val="20"/>
        <w:szCs w:val="20"/>
      </w:rPr>
    </w:pPr>
    <w:r w:rsidRPr="002E75B9">
      <w:rPr>
        <w:rFonts w:cs="Arial"/>
        <w:color w:val="3F3F3F"/>
        <w:sz w:val="20"/>
        <w:szCs w:val="20"/>
      </w:rPr>
      <w:t xml:space="preserve">VGPB Annual Report </w:t>
    </w:r>
    <w:r>
      <w:rPr>
        <w:rFonts w:cs="Arial"/>
        <w:color w:val="3F3F3F"/>
        <w:sz w:val="20"/>
        <w:szCs w:val="20"/>
      </w:rPr>
      <w:t>2018–19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E69E" w14:textId="77777777" w:rsidR="00930CAF" w:rsidRDefault="0093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BA3"/>
    <w:multiLevelType w:val="multilevel"/>
    <w:tmpl w:val="DA44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34DF1"/>
    <w:multiLevelType w:val="hybridMultilevel"/>
    <w:tmpl w:val="A5BE168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02C8646A"/>
    <w:multiLevelType w:val="hybridMultilevel"/>
    <w:tmpl w:val="D8968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877EF1"/>
    <w:multiLevelType w:val="hybridMultilevel"/>
    <w:tmpl w:val="76669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B07CC"/>
    <w:multiLevelType w:val="hybridMultilevel"/>
    <w:tmpl w:val="8EF0FEF6"/>
    <w:lvl w:ilvl="0" w:tplc="724A0E36">
      <w:start w:val="4"/>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56D76"/>
    <w:multiLevelType w:val="hybridMultilevel"/>
    <w:tmpl w:val="2BE0B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F1632"/>
    <w:multiLevelType w:val="hybridMultilevel"/>
    <w:tmpl w:val="534E484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061F0AA1"/>
    <w:multiLevelType w:val="hybridMultilevel"/>
    <w:tmpl w:val="C87E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149B3"/>
    <w:multiLevelType w:val="hybridMultilevel"/>
    <w:tmpl w:val="56AC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C752B"/>
    <w:multiLevelType w:val="multilevel"/>
    <w:tmpl w:val="DA904724"/>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794"/>
        </w:tabs>
        <w:ind w:left="794" w:hanging="794"/>
      </w:pPr>
      <w:rPr>
        <w:rFonts w:ascii="Calibri" w:hAnsi="Calibri" w:hint="default"/>
        <w:b w:val="0"/>
        <w:i w:val="0"/>
        <w:vanish w:val="0"/>
        <w:color w:val="4D4D4D"/>
        <w:sz w:val="30"/>
      </w:rPr>
    </w:lvl>
    <w:lvl w:ilvl="2">
      <w:start w:val="1"/>
      <w:numFmt w:val="decimal"/>
      <w:pStyle w:val="Heading3"/>
      <w:lvlText w:val="%1.%2.%3"/>
      <w:lvlJc w:val="left"/>
      <w:pPr>
        <w:tabs>
          <w:tab w:val="num" w:pos="794"/>
        </w:tabs>
        <w:ind w:left="794" w:hanging="794"/>
      </w:pPr>
      <w:rPr>
        <w:rFonts w:ascii="Calibri" w:hAnsi="Calibri" w:hint="default"/>
        <w:b/>
        <w:i w:val="0"/>
        <w:vanish w:val="0"/>
        <w:color w:val="4D4D4D"/>
        <w:sz w:val="26"/>
      </w:rPr>
    </w:lvl>
    <w:lvl w:ilvl="3">
      <w:start w:val="1"/>
      <w:numFmt w:val="decimal"/>
      <w:pStyle w:val="Heading4"/>
      <w:lvlText w:val="%1.%2.%3.%4"/>
      <w:lvlJc w:val="left"/>
      <w:pPr>
        <w:tabs>
          <w:tab w:val="num" w:pos="792"/>
        </w:tabs>
        <w:ind w:left="794" w:hanging="794"/>
      </w:pPr>
      <w:rPr>
        <w:rFonts w:ascii="Calibri" w:hAnsi="Calibri" w:hint="default"/>
        <w:b/>
        <w:i w:val="0"/>
        <w:vanish w:val="0"/>
        <w:color w:val="4D4D4D"/>
        <w:sz w:val="22"/>
      </w:rPr>
    </w:lvl>
    <w:lvl w:ilvl="4">
      <w:start w:val="1"/>
      <w:numFmt w:val="none"/>
      <w:pStyle w:val="Heading5"/>
      <w:suff w:val="nothing"/>
      <w:lvlText w:val="%5"/>
      <w:lvlJc w:val="left"/>
      <w:pPr>
        <w:ind w:left="794" w:firstLine="0"/>
      </w:pPr>
      <w:rPr>
        <w:rFonts w:ascii="Calibri" w:hAnsi="Calibri" w:hint="default"/>
        <w:b w:val="0"/>
        <w:i/>
        <w:vanish w:val="0"/>
        <w:color w:val="404040"/>
        <w:sz w:val="22"/>
      </w:rPr>
    </w:lvl>
    <w:lvl w:ilvl="5">
      <w:start w:val="1"/>
      <w:numFmt w:val="decimal"/>
      <w:pStyle w:val="Heading6"/>
      <w:suff w:val="nothing"/>
      <w:lvlText w:val=""/>
      <w:lvlJc w:val="left"/>
      <w:pPr>
        <w:ind w:left="794" w:firstLine="0"/>
      </w:pPr>
      <w:rPr>
        <w:rFonts w:ascii="Calibri" w:hAnsi="Calibri" w:hint="default"/>
        <w:b w:val="0"/>
        <w:i/>
        <w:vanish w:val="0"/>
        <w:color w:val="404040"/>
        <w:sz w:val="22"/>
      </w:rPr>
    </w:lvl>
    <w:lvl w:ilvl="6">
      <w:start w:val="1"/>
      <w:numFmt w:val="decimal"/>
      <w:pStyle w:val="Heading7"/>
      <w:suff w:val="nothing"/>
      <w:lvlText w:val=""/>
      <w:lvlJc w:val="left"/>
      <w:pPr>
        <w:ind w:left="794" w:firstLine="0"/>
      </w:pPr>
      <w:rPr>
        <w:rFonts w:ascii="Calibri" w:hAnsi="Calibri" w:hint="default"/>
        <w:b w:val="0"/>
        <w:i w:val="0"/>
        <w:vanish w:val="0"/>
        <w:color w:val="404040"/>
        <w:sz w:val="22"/>
      </w:rPr>
    </w:lvl>
    <w:lvl w:ilvl="7">
      <w:start w:val="1"/>
      <w:numFmt w:val="decimal"/>
      <w:pStyle w:val="Heading8"/>
      <w:suff w:val="nothing"/>
      <w:lvlText w:val=""/>
      <w:lvlJc w:val="left"/>
      <w:pPr>
        <w:ind w:left="794" w:firstLine="0"/>
      </w:pPr>
      <w:rPr>
        <w:rFonts w:ascii="Calibri" w:hAnsi="Calibri" w:hint="default"/>
        <w:b/>
        <w:i w:val="0"/>
        <w:vanish w:val="0"/>
        <w:color w:val="404040"/>
        <w:sz w:val="22"/>
      </w:rPr>
    </w:lvl>
    <w:lvl w:ilvl="8">
      <w:start w:val="1"/>
      <w:numFmt w:val="decimal"/>
      <w:pStyle w:val="Heading9"/>
      <w:suff w:val="nothing"/>
      <w:lvlText w:val=""/>
      <w:lvlJc w:val="left"/>
      <w:pPr>
        <w:ind w:left="794" w:firstLine="0"/>
      </w:pPr>
      <w:rPr>
        <w:rFonts w:ascii="Calibri" w:hAnsi="Calibri" w:hint="default"/>
        <w:b/>
        <w:i w:val="0"/>
        <w:vanish w:val="0"/>
        <w:color w:val="404040"/>
        <w:sz w:val="22"/>
      </w:rPr>
    </w:lvl>
  </w:abstractNum>
  <w:abstractNum w:abstractNumId="10" w15:restartNumberingAfterBreak="0">
    <w:nsid w:val="1838592E"/>
    <w:multiLevelType w:val="hybridMultilevel"/>
    <w:tmpl w:val="1A4E7A5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1" w15:restartNumberingAfterBreak="0">
    <w:nsid w:val="1C09325F"/>
    <w:multiLevelType w:val="hybridMultilevel"/>
    <w:tmpl w:val="444C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E0445"/>
    <w:multiLevelType w:val="hybridMultilevel"/>
    <w:tmpl w:val="0F80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lvlText w:val="%2)"/>
      <w:lvlJc w:val="left"/>
      <w:pPr>
        <w:tabs>
          <w:tab w:val="num" w:pos="1361"/>
        </w:tabs>
        <w:ind w:left="1361" w:hanging="284"/>
      </w:pPr>
      <w:rPr>
        <w:rFonts w:ascii="Calibri" w:hAnsi="Calibri"/>
        <w:b w:val="0"/>
        <w:i w:val="0"/>
        <w:sz w:val="22"/>
      </w:rPr>
    </w:lvl>
    <w:lvl w:ilvl="2">
      <w:start w:val="1"/>
      <w:numFmt w:val="lowerRoman"/>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4" w15:restartNumberingAfterBreak="0">
    <w:nsid w:val="20894EE5"/>
    <w:multiLevelType w:val="hybridMultilevel"/>
    <w:tmpl w:val="C4D0FE5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5" w15:restartNumberingAfterBreak="0">
    <w:nsid w:val="25992A44"/>
    <w:multiLevelType w:val="hybridMultilevel"/>
    <w:tmpl w:val="61BCC70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6" w15:restartNumberingAfterBreak="0">
    <w:nsid w:val="275771CF"/>
    <w:multiLevelType w:val="hybridMultilevel"/>
    <w:tmpl w:val="BC5A7484"/>
    <w:lvl w:ilvl="0" w:tplc="6EB0B96A">
      <w:start w:val="1"/>
      <w:numFmt w:val="bullet"/>
      <w:lvlText w:val=""/>
      <w:lvlJc w:val="left"/>
      <w:pPr>
        <w:tabs>
          <w:tab w:val="num" w:pos="720"/>
        </w:tabs>
        <w:ind w:left="720" w:hanging="360"/>
      </w:pPr>
      <w:rPr>
        <w:rFonts w:ascii="Symbol" w:hAnsi="Symbol" w:hint="default"/>
      </w:rPr>
    </w:lvl>
    <w:lvl w:ilvl="1" w:tplc="94E0E5E8" w:tentative="1">
      <w:start w:val="1"/>
      <w:numFmt w:val="bullet"/>
      <w:lvlText w:val=""/>
      <w:lvlJc w:val="left"/>
      <w:pPr>
        <w:tabs>
          <w:tab w:val="num" w:pos="1440"/>
        </w:tabs>
        <w:ind w:left="1440" w:hanging="360"/>
      </w:pPr>
      <w:rPr>
        <w:rFonts w:ascii="Symbol" w:hAnsi="Symbol" w:hint="default"/>
      </w:rPr>
    </w:lvl>
    <w:lvl w:ilvl="2" w:tplc="98A46248" w:tentative="1">
      <w:start w:val="1"/>
      <w:numFmt w:val="bullet"/>
      <w:lvlText w:val=""/>
      <w:lvlJc w:val="left"/>
      <w:pPr>
        <w:tabs>
          <w:tab w:val="num" w:pos="2160"/>
        </w:tabs>
        <w:ind w:left="2160" w:hanging="360"/>
      </w:pPr>
      <w:rPr>
        <w:rFonts w:ascii="Symbol" w:hAnsi="Symbol" w:hint="default"/>
      </w:rPr>
    </w:lvl>
    <w:lvl w:ilvl="3" w:tplc="C23603B6" w:tentative="1">
      <w:start w:val="1"/>
      <w:numFmt w:val="bullet"/>
      <w:lvlText w:val=""/>
      <w:lvlJc w:val="left"/>
      <w:pPr>
        <w:tabs>
          <w:tab w:val="num" w:pos="2880"/>
        </w:tabs>
        <w:ind w:left="2880" w:hanging="360"/>
      </w:pPr>
      <w:rPr>
        <w:rFonts w:ascii="Symbol" w:hAnsi="Symbol" w:hint="default"/>
      </w:rPr>
    </w:lvl>
    <w:lvl w:ilvl="4" w:tplc="9E9671D0" w:tentative="1">
      <w:start w:val="1"/>
      <w:numFmt w:val="bullet"/>
      <w:lvlText w:val=""/>
      <w:lvlJc w:val="left"/>
      <w:pPr>
        <w:tabs>
          <w:tab w:val="num" w:pos="3600"/>
        </w:tabs>
        <w:ind w:left="3600" w:hanging="360"/>
      </w:pPr>
      <w:rPr>
        <w:rFonts w:ascii="Symbol" w:hAnsi="Symbol" w:hint="default"/>
      </w:rPr>
    </w:lvl>
    <w:lvl w:ilvl="5" w:tplc="9DA8D964" w:tentative="1">
      <w:start w:val="1"/>
      <w:numFmt w:val="bullet"/>
      <w:lvlText w:val=""/>
      <w:lvlJc w:val="left"/>
      <w:pPr>
        <w:tabs>
          <w:tab w:val="num" w:pos="4320"/>
        </w:tabs>
        <w:ind w:left="4320" w:hanging="360"/>
      </w:pPr>
      <w:rPr>
        <w:rFonts w:ascii="Symbol" w:hAnsi="Symbol" w:hint="default"/>
      </w:rPr>
    </w:lvl>
    <w:lvl w:ilvl="6" w:tplc="57748AF0" w:tentative="1">
      <w:start w:val="1"/>
      <w:numFmt w:val="bullet"/>
      <w:lvlText w:val=""/>
      <w:lvlJc w:val="left"/>
      <w:pPr>
        <w:tabs>
          <w:tab w:val="num" w:pos="5040"/>
        </w:tabs>
        <w:ind w:left="5040" w:hanging="360"/>
      </w:pPr>
      <w:rPr>
        <w:rFonts w:ascii="Symbol" w:hAnsi="Symbol" w:hint="default"/>
      </w:rPr>
    </w:lvl>
    <w:lvl w:ilvl="7" w:tplc="8A625358" w:tentative="1">
      <w:start w:val="1"/>
      <w:numFmt w:val="bullet"/>
      <w:lvlText w:val=""/>
      <w:lvlJc w:val="left"/>
      <w:pPr>
        <w:tabs>
          <w:tab w:val="num" w:pos="5760"/>
        </w:tabs>
        <w:ind w:left="5760" w:hanging="360"/>
      </w:pPr>
      <w:rPr>
        <w:rFonts w:ascii="Symbol" w:hAnsi="Symbol" w:hint="default"/>
      </w:rPr>
    </w:lvl>
    <w:lvl w:ilvl="8" w:tplc="E20A386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Lucida Grande" w:hint="default"/>
        <w:b w:val="0"/>
        <w:i w:val="0"/>
        <w:color w:val="404040"/>
        <w:sz w:val="40"/>
      </w:rPr>
    </w:lvl>
    <w:lvl w:ilvl="1">
      <w:start w:val="1"/>
      <w:numFmt w:val="decimal"/>
      <w:lvlText w:val="%1.%2"/>
      <w:lvlJc w:val="left"/>
      <w:pPr>
        <w:tabs>
          <w:tab w:val="num" w:pos="794"/>
        </w:tabs>
        <w:ind w:left="794" w:hanging="794"/>
      </w:pPr>
      <w:rPr>
        <w:rFonts w:ascii="Arial" w:hAnsi="Arial" w:cs="Lucida Grande" w:hint="default"/>
        <w:b w:val="0"/>
        <w:i w:val="0"/>
        <w:color w:val="87746A"/>
        <w:sz w:val="24"/>
      </w:rPr>
    </w:lvl>
    <w:lvl w:ilvl="2">
      <w:start w:val="1"/>
      <w:numFmt w:val="decimal"/>
      <w:lvlText w:val="%1.%2.%3"/>
      <w:lvlJc w:val="left"/>
      <w:pPr>
        <w:tabs>
          <w:tab w:val="num" w:pos="794"/>
        </w:tabs>
        <w:ind w:left="794" w:hanging="794"/>
      </w:pPr>
      <w:rPr>
        <w:rFonts w:ascii="Arial" w:hAnsi="Arial" w:cs="Lucida Grande" w:hint="default"/>
        <w:b w:val="0"/>
        <w:i w:val="0"/>
        <w:color w:val="B20838"/>
        <w:sz w:val="22"/>
      </w:rPr>
    </w:lvl>
    <w:lvl w:ilvl="3">
      <w:start w:val="1"/>
      <w:numFmt w:val="decimal"/>
      <w:lvlText w:val="%1.%2.%3.%4"/>
      <w:lvlJc w:val="left"/>
      <w:pPr>
        <w:tabs>
          <w:tab w:val="num" w:pos="794"/>
        </w:tabs>
        <w:ind w:left="794" w:hanging="794"/>
      </w:pPr>
      <w:rPr>
        <w:rFonts w:ascii="Arial" w:hAnsi="Arial" w:cs="Lucida Grande" w:hint="default"/>
        <w:b/>
        <w:i w:val="0"/>
        <w:color w:val="093A80"/>
        <w:sz w:val="20"/>
      </w:rPr>
    </w:lvl>
    <w:lvl w:ilvl="4">
      <w:start w:val="1"/>
      <w:numFmt w:val="decimal"/>
      <w:lvlText w:val="%1.%2.%3.%4.%5"/>
      <w:lvlJc w:val="left"/>
      <w:pPr>
        <w:tabs>
          <w:tab w:val="num" w:pos="794"/>
        </w:tabs>
        <w:ind w:left="794" w:hanging="794"/>
      </w:pPr>
      <w:rPr>
        <w:rFonts w:ascii="Arial" w:hAnsi="Arial" w:cs="Lucida Grande" w:hint="default"/>
        <w:b w:val="0"/>
        <w:i w:val="0"/>
        <w:color w:val="093A80"/>
        <w:sz w:val="20"/>
      </w:rPr>
    </w:lvl>
    <w:lvl w:ilvl="5">
      <w:start w:val="1"/>
      <w:numFmt w:val="decimal"/>
      <w:lvlText w:val="%1.%2.%3.%4.%5.%6"/>
      <w:lvlJc w:val="left"/>
      <w:pPr>
        <w:tabs>
          <w:tab w:val="num" w:pos="794"/>
        </w:tabs>
        <w:ind w:left="794" w:hanging="794"/>
      </w:pPr>
      <w:rPr>
        <w:rFonts w:ascii="Arial" w:hAnsi="Arial" w:cs="Lucida Grande" w:hint="default"/>
        <w:b w:val="0"/>
        <w:i w:val="0"/>
        <w:color w:val="093A80"/>
        <w:sz w:val="20"/>
      </w:rPr>
    </w:lvl>
    <w:lvl w:ilvl="6">
      <w:start w:val="1"/>
      <w:numFmt w:val="decimal"/>
      <w:lvlText w:val="%1.%2.%3.%4.%5.%6.%7"/>
      <w:lvlJc w:val="left"/>
      <w:pPr>
        <w:tabs>
          <w:tab w:val="num" w:pos="794"/>
        </w:tabs>
        <w:ind w:left="794" w:hanging="794"/>
      </w:pPr>
      <w:rPr>
        <w:rFonts w:ascii="Arial" w:hAnsi="Arial" w:cs="Lucida Grande" w:hint="default"/>
        <w:b w:val="0"/>
        <w:i w:val="0"/>
        <w:color w:val="093A80"/>
        <w:sz w:val="20"/>
      </w:rPr>
    </w:lvl>
    <w:lvl w:ilvl="7">
      <w:start w:val="1"/>
      <w:numFmt w:val="decimal"/>
      <w:lvlText w:val="%1.%2.%3.%4.%5.%6.%7.%8"/>
      <w:lvlJc w:val="left"/>
      <w:pPr>
        <w:tabs>
          <w:tab w:val="num" w:pos="794"/>
        </w:tabs>
        <w:ind w:left="794" w:hanging="794"/>
      </w:pPr>
      <w:rPr>
        <w:rFonts w:ascii="Arial" w:hAnsi="Arial" w:cs="Lucida Grande" w:hint="default"/>
        <w:b w:val="0"/>
        <w:i w:val="0"/>
        <w:color w:val="093A80"/>
        <w:sz w:val="20"/>
      </w:rPr>
    </w:lvl>
    <w:lvl w:ilvl="8">
      <w:start w:val="1"/>
      <w:numFmt w:val="decimal"/>
      <w:lvlText w:val="%1.%2.%3.%4.%5.%6.%7.%8.%9"/>
      <w:lvlJc w:val="left"/>
      <w:pPr>
        <w:tabs>
          <w:tab w:val="num" w:pos="794"/>
        </w:tabs>
        <w:ind w:left="794" w:hanging="794"/>
      </w:pPr>
      <w:rPr>
        <w:rFonts w:ascii="Arial" w:hAnsi="Arial" w:cs="Lucida Grande" w:hint="default"/>
        <w:b w:val="0"/>
        <w:i w:val="0"/>
        <w:color w:val="093A80"/>
        <w:sz w:val="20"/>
      </w:rPr>
    </w:lvl>
  </w:abstractNum>
  <w:abstractNum w:abstractNumId="18" w15:restartNumberingAfterBreak="0">
    <w:nsid w:val="29433A78"/>
    <w:multiLevelType w:val="hybridMultilevel"/>
    <w:tmpl w:val="7864252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9" w15:restartNumberingAfterBreak="0">
    <w:nsid w:val="2AAB165B"/>
    <w:multiLevelType w:val="hybridMultilevel"/>
    <w:tmpl w:val="8D2A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37160"/>
    <w:multiLevelType w:val="hybridMultilevel"/>
    <w:tmpl w:val="93860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90DC1"/>
    <w:multiLevelType w:val="hybridMultilevel"/>
    <w:tmpl w:val="991E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4B26FE"/>
    <w:multiLevelType w:val="hybridMultilevel"/>
    <w:tmpl w:val="23A611EC"/>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3" w15:restartNumberingAfterBreak="0">
    <w:nsid w:val="2E5B1F1A"/>
    <w:multiLevelType w:val="hybridMultilevel"/>
    <w:tmpl w:val="8AD0DE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D70CCF"/>
    <w:multiLevelType w:val="hybridMultilevel"/>
    <w:tmpl w:val="C3D8E09A"/>
    <w:lvl w:ilvl="0" w:tplc="FDFEA42E">
      <w:start w:val="1"/>
      <w:numFmt w:val="decimal"/>
      <w:pStyle w:val="DHHSNumberText"/>
      <w:lvlText w:val="%1."/>
      <w:lvlJc w:val="left"/>
      <w:pPr>
        <w:ind w:left="397" w:hanging="397"/>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8F43436"/>
    <w:multiLevelType w:val="hybridMultilevel"/>
    <w:tmpl w:val="5882F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ED1CE8"/>
    <w:multiLevelType w:val="hybridMultilevel"/>
    <w:tmpl w:val="2B42EF4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7" w15:restartNumberingAfterBreak="0">
    <w:nsid w:val="41C30910"/>
    <w:multiLevelType w:val="hybridMultilevel"/>
    <w:tmpl w:val="BE3A70A4"/>
    <w:lvl w:ilvl="0" w:tplc="AB986E14">
      <w:start w:val="1"/>
      <w:numFmt w:val="bullet"/>
      <w:pStyle w:val="tas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6D3A6A"/>
    <w:multiLevelType w:val="multilevel"/>
    <w:tmpl w:val="2376E282"/>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lvlText w:val="–"/>
      <w:lvlJc w:val="left"/>
      <w:pPr>
        <w:tabs>
          <w:tab w:val="num" w:pos="1361"/>
        </w:tabs>
        <w:ind w:left="1361" w:hanging="284"/>
      </w:pPr>
      <w:rPr>
        <w:rFonts w:ascii="Calibri" w:hAnsi="Calibri" w:hint="default"/>
        <w:b w:val="0"/>
        <w:i w:val="0"/>
        <w:vanish w:val="0"/>
        <w:color w:val="auto"/>
        <w:sz w:val="22"/>
      </w:rPr>
    </w:lvl>
    <w:lvl w:ilvl="2">
      <w:start w:val="1"/>
      <w:numFmt w:val="bullet"/>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9" w15:restartNumberingAfterBreak="0">
    <w:nsid w:val="4755426E"/>
    <w:multiLevelType w:val="multilevel"/>
    <w:tmpl w:val="0B0658D0"/>
    <w:lvl w:ilvl="0">
      <w:start w:val="1"/>
      <w:numFmt w:val="decimal"/>
      <w:lvlText w:val="%1"/>
      <w:lvlJc w:val="left"/>
      <w:pPr>
        <w:ind w:left="0" w:hanging="1134"/>
      </w:pPr>
      <w:rPr>
        <w:rFonts w:ascii="Corbel" w:hAnsi="Corbel" w:hint="default"/>
        <w:b/>
        <w:sz w:val="18"/>
      </w:rPr>
    </w:lvl>
    <w:lvl w:ilvl="1">
      <w:start w:val="1"/>
      <w:numFmt w:val="decimal"/>
      <w:lvlText w:val="%1.%2"/>
      <w:lvlJc w:val="left"/>
      <w:pPr>
        <w:ind w:left="0" w:hanging="1134"/>
      </w:pPr>
      <w:rPr>
        <w:rFonts w:hint="default"/>
      </w:rPr>
    </w:lvl>
    <w:lvl w:ilvl="2">
      <w:start w:val="1"/>
      <w:numFmt w:val="decimal"/>
      <w:lvlText w:val="%1.%2.%3"/>
      <w:lvlJc w:val="left"/>
      <w:pPr>
        <w:ind w:left="0" w:hanging="1134"/>
      </w:pPr>
      <w:rPr>
        <w:rFonts w:hint="default"/>
      </w:rPr>
    </w:lvl>
    <w:lvl w:ilvl="3">
      <w:start w:val="1"/>
      <w:numFmt w:val="decimal"/>
      <w:pStyle w:val="FigureHeading"/>
      <w:lvlText w:val="%1.%2.%3.%4"/>
      <w:lvlJc w:val="left"/>
      <w:pPr>
        <w:ind w:left="0" w:hanging="1134"/>
      </w:pPr>
      <w:rPr>
        <w:rFonts w:hint="default"/>
      </w:rPr>
    </w:lvl>
    <w:lvl w:ilvl="4">
      <w:start w:val="1"/>
      <w:numFmt w:val="decimal"/>
      <w:lvlText w:val="%1.%2.%3.%4.%5."/>
      <w:lvlJc w:val="left"/>
      <w:pPr>
        <w:ind w:left="0" w:hanging="1134"/>
      </w:pPr>
      <w:rPr>
        <w:rFonts w:hint="default"/>
      </w:rPr>
    </w:lvl>
    <w:lvl w:ilvl="5">
      <w:start w:val="1"/>
      <w:numFmt w:val="decimal"/>
      <w:lvlText w:val="%1.%2.%3.%4.%5.%6."/>
      <w:lvlJc w:val="left"/>
      <w:pPr>
        <w:ind w:left="0" w:hanging="1134"/>
      </w:pPr>
      <w:rPr>
        <w:rFonts w:hint="default"/>
      </w:rPr>
    </w:lvl>
    <w:lvl w:ilvl="6">
      <w:start w:val="1"/>
      <w:numFmt w:val="decimal"/>
      <w:lvlText w:val="%1.%2.%3.%4.%5.%6.%7."/>
      <w:lvlJc w:val="left"/>
      <w:pPr>
        <w:ind w:left="0" w:hanging="1134"/>
      </w:pPr>
      <w:rPr>
        <w:rFonts w:hint="default"/>
      </w:rPr>
    </w:lvl>
    <w:lvl w:ilvl="7">
      <w:start w:val="1"/>
      <w:numFmt w:val="decimal"/>
      <w:lvlText w:val="%1.%2.%3.%4.%5.%6.%7.%8."/>
      <w:lvlJc w:val="left"/>
      <w:pPr>
        <w:ind w:left="0" w:hanging="1134"/>
      </w:pPr>
      <w:rPr>
        <w:rFonts w:hint="default"/>
      </w:rPr>
    </w:lvl>
    <w:lvl w:ilvl="8">
      <w:start w:val="1"/>
      <w:numFmt w:val="decimal"/>
      <w:lvlText w:val="%1.%2.%3.%4.%5.%6.%7.%8.%9."/>
      <w:lvlJc w:val="left"/>
      <w:pPr>
        <w:ind w:left="0" w:hanging="1134"/>
      </w:pPr>
      <w:rPr>
        <w:rFonts w:hint="default"/>
      </w:rPr>
    </w:lvl>
  </w:abstractNum>
  <w:abstractNum w:abstractNumId="30" w15:restartNumberingAfterBreak="0">
    <w:nsid w:val="4C047E5E"/>
    <w:multiLevelType w:val="hybridMultilevel"/>
    <w:tmpl w:val="7D7C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E0294"/>
    <w:multiLevelType w:val="hybridMultilevel"/>
    <w:tmpl w:val="23AA969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2" w15:restartNumberingAfterBreak="0">
    <w:nsid w:val="52123BD2"/>
    <w:multiLevelType w:val="hybridMultilevel"/>
    <w:tmpl w:val="5FCA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B6A97"/>
    <w:multiLevelType w:val="hybridMultilevel"/>
    <w:tmpl w:val="F2A0939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4" w15:restartNumberingAfterBreak="0">
    <w:nsid w:val="56EA20E9"/>
    <w:multiLevelType w:val="hybridMultilevel"/>
    <w:tmpl w:val="9206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0A6F6B"/>
    <w:multiLevelType w:val="hybridMultilevel"/>
    <w:tmpl w:val="3DAA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E97928"/>
    <w:multiLevelType w:val="hybridMultilevel"/>
    <w:tmpl w:val="D81E9B1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7" w15:restartNumberingAfterBreak="0">
    <w:nsid w:val="5AF3769E"/>
    <w:multiLevelType w:val="hybridMultilevel"/>
    <w:tmpl w:val="045CA41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D9745F"/>
    <w:multiLevelType w:val="hybridMultilevel"/>
    <w:tmpl w:val="5266897C"/>
    <w:lvl w:ilvl="0" w:tplc="D304E60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Lucida Grande" w:hint="default"/>
        <w:b w:val="0"/>
        <w:i w:val="0"/>
        <w:sz w:val="18"/>
      </w:rPr>
    </w:lvl>
    <w:lvl w:ilvl="1">
      <w:start w:val="1"/>
      <w:numFmt w:val="bullet"/>
      <w:lvlText w:val="–"/>
      <w:lvlJc w:val="left"/>
      <w:pPr>
        <w:tabs>
          <w:tab w:val="num" w:pos="454"/>
        </w:tabs>
        <w:ind w:left="454" w:hanging="227"/>
      </w:pPr>
      <w:rPr>
        <w:rFonts w:ascii="Calibri" w:hAnsi="Calibri" w:cs="Lucida Grande" w:hint="default"/>
        <w:b w:val="0"/>
        <w:i w:val="0"/>
        <w:sz w:val="18"/>
      </w:rPr>
    </w:lvl>
    <w:lvl w:ilvl="2">
      <w:start w:val="1"/>
      <w:numFmt w:val="bullet"/>
      <w:lvlText w:val=""/>
      <w:lvlJc w:val="left"/>
      <w:pPr>
        <w:tabs>
          <w:tab w:val="num" w:pos="680"/>
        </w:tabs>
        <w:ind w:left="680" w:hanging="226"/>
      </w:pPr>
      <w:rPr>
        <w:rFonts w:ascii="Symbol" w:hAnsi="Symbol" w:cs="Lucida Grande" w:hint="default"/>
        <w:b w:val="0"/>
        <w:i w:val="0"/>
        <w:sz w:val="18"/>
      </w:rPr>
    </w:lvl>
    <w:lvl w:ilvl="3">
      <w:start w:val="1"/>
      <w:numFmt w:val="bullet"/>
      <w:lvlText w:val=""/>
      <w:lvlJc w:val="left"/>
      <w:pPr>
        <w:tabs>
          <w:tab w:val="num" w:pos="907"/>
        </w:tabs>
        <w:ind w:left="907" w:hanging="227"/>
      </w:pPr>
      <w:rPr>
        <w:rFonts w:ascii="Symbol" w:hAnsi="Symbol" w:cs="Lucida Grande" w:hint="default"/>
        <w:b w:val="0"/>
        <w:i w:val="0"/>
        <w:sz w:val="18"/>
      </w:rPr>
    </w:lvl>
    <w:lvl w:ilvl="4">
      <w:start w:val="1"/>
      <w:numFmt w:val="bullet"/>
      <w:lvlText w:val=""/>
      <w:lvlJc w:val="left"/>
      <w:pPr>
        <w:tabs>
          <w:tab w:val="num" w:pos="1134"/>
        </w:tabs>
        <w:ind w:left="1134" w:hanging="227"/>
      </w:pPr>
      <w:rPr>
        <w:rFonts w:ascii="Symbol" w:hAnsi="Symbol" w:cs="Lucida Grande" w:hint="default"/>
        <w:b w:val="0"/>
        <w:i w:val="0"/>
        <w:sz w:val="18"/>
      </w:rPr>
    </w:lvl>
    <w:lvl w:ilvl="5">
      <w:start w:val="1"/>
      <w:numFmt w:val="bullet"/>
      <w:lvlText w:val=""/>
      <w:lvlJc w:val="left"/>
      <w:pPr>
        <w:tabs>
          <w:tab w:val="num" w:pos="1361"/>
        </w:tabs>
        <w:ind w:left="1361" w:hanging="227"/>
      </w:pPr>
      <w:rPr>
        <w:rFonts w:ascii="Symbol" w:hAnsi="Symbol" w:cs="Lucida Grande" w:hint="default"/>
        <w:b w:val="0"/>
        <w:i w:val="0"/>
        <w:sz w:val="18"/>
      </w:rPr>
    </w:lvl>
    <w:lvl w:ilvl="6">
      <w:start w:val="1"/>
      <w:numFmt w:val="bullet"/>
      <w:lvlText w:val=""/>
      <w:lvlJc w:val="left"/>
      <w:pPr>
        <w:tabs>
          <w:tab w:val="num" w:pos="1587"/>
        </w:tabs>
        <w:ind w:left="1587" w:hanging="226"/>
      </w:pPr>
      <w:rPr>
        <w:rFonts w:ascii="Symbol" w:hAnsi="Symbol" w:cs="Lucida Grande" w:hint="default"/>
        <w:b w:val="0"/>
        <w:i w:val="0"/>
        <w:sz w:val="18"/>
      </w:rPr>
    </w:lvl>
    <w:lvl w:ilvl="7">
      <w:start w:val="1"/>
      <w:numFmt w:val="bullet"/>
      <w:lvlText w:val=""/>
      <w:lvlJc w:val="left"/>
      <w:pPr>
        <w:tabs>
          <w:tab w:val="num" w:pos="1814"/>
        </w:tabs>
        <w:ind w:left="1814" w:hanging="227"/>
      </w:pPr>
      <w:rPr>
        <w:rFonts w:ascii="Symbol" w:hAnsi="Symbol" w:cs="Lucida Grande" w:hint="default"/>
        <w:b w:val="0"/>
        <w:i w:val="0"/>
        <w:sz w:val="18"/>
      </w:rPr>
    </w:lvl>
    <w:lvl w:ilvl="8">
      <w:start w:val="1"/>
      <w:numFmt w:val="bullet"/>
      <w:lvlText w:val=""/>
      <w:lvlJc w:val="left"/>
      <w:pPr>
        <w:tabs>
          <w:tab w:val="num" w:pos="2041"/>
        </w:tabs>
        <w:ind w:left="2041" w:hanging="227"/>
      </w:pPr>
      <w:rPr>
        <w:rFonts w:ascii="Symbol" w:hAnsi="Symbol" w:cs="Lucida Grande" w:hint="default"/>
        <w:b w:val="0"/>
        <w:i w:val="0"/>
        <w:sz w:val="18"/>
      </w:rPr>
    </w:lvl>
  </w:abstractNum>
  <w:abstractNum w:abstractNumId="40" w15:restartNumberingAfterBreak="0">
    <w:nsid w:val="6BD4663A"/>
    <w:multiLevelType w:val="hybridMultilevel"/>
    <w:tmpl w:val="04DA7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501292"/>
    <w:multiLevelType w:val="hybridMultilevel"/>
    <w:tmpl w:val="4500982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2" w15:restartNumberingAfterBreak="0">
    <w:nsid w:val="746B7DC4"/>
    <w:multiLevelType w:val="hybridMultilevel"/>
    <w:tmpl w:val="1968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B4FEA"/>
    <w:multiLevelType w:val="hybridMultilevel"/>
    <w:tmpl w:val="2F6A440C"/>
    <w:lvl w:ilvl="0" w:tplc="EA8C8B64">
      <w:numFmt w:val="bullet"/>
      <w:lvlText w:val="*"/>
      <w:lvlJc w:val="left"/>
      <w:pPr>
        <w:ind w:left="1225" w:hanging="92"/>
      </w:pPr>
      <w:rPr>
        <w:rFonts w:ascii="VIC-Light" w:eastAsia="VIC-Light" w:hAnsi="VIC-Light" w:cs="VIC-Light" w:hint="default"/>
        <w:w w:val="100"/>
        <w:sz w:val="14"/>
        <w:szCs w:val="14"/>
        <w:lang w:val="en-US" w:eastAsia="en-US" w:bidi="en-US"/>
      </w:rPr>
    </w:lvl>
    <w:lvl w:ilvl="1" w:tplc="0AA240B8">
      <w:numFmt w:val="bullet"/>
      <w:lvlText w:val="•"/>
      <w:lvlJc w:val="left"/>
      <w:pPr>
        <w:ind w:left="1480" w:hanging="92"/>
      </w:pPr>
      <w:rPr>
        <w:rFonts w:hint="default"/>
        <w:lang w:val="en-US" w:eastAsia="en-US" w:bidi="en-US"/>
      </w:rPr>
    </w:lvl>
    <w:lvl w:ilvl="2" w:tplc="50F63F8C">
      <w:numFmt w:val="bullet"/>
      <w:lvlText w:val="•"/>
      <w:lvlJc w:val="left"/>
      <w:pPr>
        <w:ind w:left="1740" w:hanging="92"/>
      </w:pPr>
      <w:rPr>
        <w:rFonts w:hint="default"/>
        <w:lang w:val="en-US" w:eastAsia="en-US" w:bidi="en-US"/>
      </w:rPr>
    </w:lvl>
    <w:lvl w:ilvl="3" w:tplc="612AE68C">
      <w:numFmt w:val="bullet"/>
      <w:lvlText w:val="•"/>
      <w:lvlJc w:val="left"/>
      <w:pPr>
        <w:ind w:left="2001" w:hanging="92"/>
      </w:pPr>
      <w:rPr>
        <w:rFonts w:hint="default"/>
        <w:lang w:val="en-US" w:eastAsia="en-US" w:bidi="en-US"/>
      </w:rPr>
    </w:lvl>
    <w:lvl w:ilvl="4" w:tplc="2C225E8E">
      <w:numFmt w:val="bullet"/>
      <w:lvlText w:val="•"/>
      <w:lvlJc w:val="left"/>
      <w:pPr>
        <w:ind w:left="2261" w:hanging="92"/>
      </w:pPr>
      <w:rPr>
        <w:rFonts w:hint="default"/>
        <w:lang w:val="en-US" w:eastAsia="en-US" w:bidi="en-US"/>
      </w:rPr>
    </w:lvl>
    <w:lvl w:ilvl="5" w:tplc="E5128580">
      <w:numFmt w:val="bullet"/>
      <w:lvlText w:val="•"/>
      <w:lvlJc w:val="left"/>
      <w:pPr>
        <w:ind w:left="2522" w:hanging="92"/>
      </w:pPr>
      <w:rPr>
        <w:rFonts w:hint="default"/>
        <w:lang w:val="en-US" w:eastAsia="en-US" w:bidi="en-US"/>
      </w:rPr>
    </w:lvl>
    <w:lvl w:ilvl="6" w:tplc="122C79CA">
      <w:numFmt w:val="bullet"/>
      <w:lvlText w:val="•"/>
      <w:lvlJc w:val="left"/>
      <w:pPr>
        <w:ind w:left="2782" w:hanging="92"/>
      </w:pPr>
      <w:rPr>
        <w:rFonts w:hint="default"/>
        <w:lang w:val="en-US" w:eastAsia="en-US" w:bidi="en-US"/>
      </w:rPr>
    </w:lvl>
    <w:lvl w:ilvl="7" w:tplc="BFF8105E">
      <w:numFmt w:val="bullet"/>
      <w:lvlText w:val="•"/>
      <w:lvlJc w:val="left"/>
      <w:pPr>
        <w:ind w:left="3043" w:hanging="92"/>
      </w:pPr>
      <w:rPr>
        <w:rFonts w:hint="default"/>
        <w:lang w:val="en-US" w:eastAsia="en-US" w:bidi="en-US"/>
      </w:rPr>
    </w:lvl>
    <w:lvl w:ilvl="8" w:tplc="5D7E11DA">
      <w:numFmt w:val="bullet"/>
      <w:lvlText w:val="•"/>
      <w:lvlJc w:val="left"/>
      <w:pPr>
        <w:ind w:left="3303" w:hanging="92"/>
      </w:pPr>
      <w:rPr>
        <w:rFonts w:hint="default"/>
        <w:lang w:val="en-US" w:eastAsia="en-US" w:bidi="en-US"/>
      </w:rPr>
    </w:lvl>
  </w:abstractNum>
  <w:abstractNum w:abstractNumId="44" w15:restartNumberingAfterBreak="0">
    <w:nsid w:val="7F5D73E7"/>
    <w:multiLevelType w:val="hybridMultilevel"/>
    <w:tmpl w:val="060A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8"/>
  </w:num>
  <w:num w:numId="4">
    <w:abstractNumId w:val="39"/>
  </w:num>
  <w:num w:numId="5">
    <w:abstractNumId w:val="17"/>
  </w:num>
  <w:num w:numId="6">
    <w:abstractNumId w:val="24"/>
  </w:num>
  <w:num w:numId="7">
    <w:abstractNumId w:val="27"/>
  </w:num>
  <w:num w:numId="8">
    <w:abstractNumId w:val="29"/>
  </w:num>
  <w:num w:numId="9">
    <w:abstractNumId w:val="5"/>
  </w:num>
  <w:num w:numId="10">
    <w:abstractNumId w:val="16"/>
  </w:num>
  <w:num w:numId="11">
    <w:abstractNumId w:val="22"/>
  </w:num>
  <w:num w:numId="12">
    <w:abstractNumId w:val="23"/>
  </w:num>
  <w:num w:numId="13">
    <w:abstractNumId w:val="26"/>
  </w:num>
  <w:num w:numId="14">
    <w:abstractNumId w:val="36"/>
  </w:num>
  <w:num w:numId="15">
    <w:abstractNumId w:val="31"/>
  </w:num>
  <w:num w:numId="16">
    <w:abstractNumId w:val="19"/>
  </w:num>
  <w:num w:numId="17">
    <w:abstractNumId w:val="6"/>
  </w:num>
  <w:num w:numId="18">
    <w:abstractNumId w:val="14"/>
  </w:num>
  <w:num w:numId="19">
    <w:abstractNumId w:val="4"/>
  </w:num>
  <w:num w:numId="20">
    <w:abstractNumId w:val="32"/>
  </w:num>
  <w:num w:numId="21">
    <w:abstractNumId w:val="1"/>
  </w:num>
  <w:num w:numId="22">
    <w:abstractNumId w:val="3"/>
  </w:num>
  <w:num w:numId="23">
    <w:abstractNumId w:val="42"/>
  </w:num>
  <w:num w:numId="24">
    <w:abstractNumId w:val="33"/>
  </w:num>
  <w:num w:numId="25">
    <w:abstractNumId w:val="41"/>
  </w:num>
  <w:num w:numId="26">
    <w:abstractNumId w:val="44"/>
  </w:num>
  <w:num w:numId="27">
    <w:abstractNumId w:val="15"/>
  </w:num>
  <w:num w:numId="28">
    <w:abstractNumId w:val="2"/>
  </w:num>
  <w:num w:numId="29">
    <w:abstractNumId w:val="30"/>
  </w:num>
  <w:num w:numId="30">
    <w:abstractNumId w:val="12"/>
  </w:num>
  <w:num w:numId="31">
    <w:abstractNumId w:val="18"/>
  </w:num>
  <w:num w:numId="32">
    <w:abstractNumId w:val="7"/>
  </w:num>
  <w:num w:numId="33">
    <w:abstractNumId w:val="11"/>
  </w:num>
  <w:num w:numId="34">
    <w:abstractNumId w:val="25"/>
  </w:num>
  <w:num w:numId="35">
    <w:abstractNumId w:val="34"/>
  </w:num>
  <w:num w:numId="36">
    <w:abstractNumId w:val="40"/>
  </w:num>
  <w:num w:numId="37">
    <w:abstractNumId w:val="10"/>
  </w:num>
  <w:num w:numId="38">
    <w:abstractNumId w:val="21"/>
  </w:num>
  <w:num w:numId="39">
    <w:abstractNumId w:val="20"/>
  </w:num>
  <w:num w:numId="40">
    <w:abstractNumId w:val="37"/>
  </w:num>
  <w:num w:numId="41">
    <w:abstractNumId w:val="8"/>
  </w:num>
  <w:num w:numId="42">
    <w:abstractNumId w:val="35"/>
  </w:num>
  <w:num w:numId="43">
    <w:abstractNumId w:val="38"/>
  </w:num>
  <w:num w:numId="44">
    <w:abstractNumId w:val="0"/>
  </w:num>
  <w:num w:numId="45">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DE"/>
    <w:rsid w:val="0000017A"/>
    <w:rsid w:val="00001360"/>
    <w:rsid w:val="00003088"/>
    <w:rsid w:val="0000363D"/>
    <w:rsid w:val="00004A6C"/>
    <w:rsid w:val="00005698"/>
    <w:rsid w:val="00005B90"/>
    <w:rsid w:val="000069D2"/>
    <w:rsid w:val="00006A5F"/>
    <w:rsid w:val="00006C4A"/>
    <w:rsid w:val="00007D90"/>
    <w:rsid w:val="00010B21"/>
    <w:rsid w:val="00011197"/>
    <w:rsid w:val="00011FFC"/>
    <w:rsid w:val="00012F2B"/>
    <w:rsid w:val="00013225"/>
    <w:rsid w:val="0001397B"/>
    <w:rsid w:val="00013E63"/>
    <w:rsid w:val="00013E74"/>
    <w:rsid w:val="00015871"/>
    <w:rsid w:val="00016550"/>
    <w:rsid w:val="00016AAD"/>
    <w:rsid w:val="00016B8D"/>
    <w:rsid w:val="00016F0C"/>
    <w:rsid w:val="00017228"/>
    <w:rsid w:val="000178E4"/>
    <w:rsid w:val="00017DE8"/>
    <w:rsid w:val="00020351"/>
    <w:rsid w:val="00020629"/>
    <w:rsid w:val="000212DF"/>
    <w:rsid w:val="0002298F"/>
    <w:rsid w:val="00023133"/>
    <w:rsid w:val="00023FBD"/>
    <w:rsid w:val="000255C1"/>
    <w:rsid w:val="00025FAB"/>
    <w:rsid w:val="000262DC"/>
    <w:rsid w:val="0003010A"/>
    <w:rsid w:val="00030257"/>
    <w:rsid w:val="00031365"/>
    <w:rsid w:val="00031678"/>
    <w:rsid w:val="00031A72"/>
    <w:rsid w:val="00031B6E"/>
    <w:rsid w:val="0003274B"/>
    <w:rsid w:val="0003409C"/>
    <w:rsid w:val="000341C5"/>
    <w:rsid w:val="00034B02"/>
    <w:rsid w:val="00035107"/>
    <w:rsid w:val="00035570"/>
    <w:rsid w:val="00035999"/>
    <w:rsid w:val="00035E3E"/>
    <w:rsid w:val="00036E78"/>
    <w:rsid w:val="000371D3"/>
    <w:rsid w:val="000376FB"/>
    <w:rsid w:val="00037701"/>
    <w:rsid w:val="0003786E"/>
    <w:rsid w:val="00042D41"/>
    <w:rsid w:val="00042E3B"/>
    <w:rsid w:val="00045024"/>
    <w:rsid w:val="00046488"/>
    <w:rsid w:val="00047782"/>
    <w:rsid w:val="000506EC"/>
    <w:rsid w:val="00052635"/>
    <w:rsid w:val="00052729"/>
    <w:rsid w:val="0005337B"/>
    <w:rsid w:val="00053802"/>
    <w:rsid w:val="00056270"/>
    <w:rsid w:val="0005720B"/>
    <w:rsid w:val="00057C51"/>
    <w:rsid w:val="00061364"/>
    <w:rsid w:val="00063341"/>
    <w:rsid w:val="00063B1B"/>
    <w:rsid w:val="00063F56"/>
    <w:rsid w:val="00064492"/>
    <w:rsid w:val="000660DA"/>
    <w:rsid w:val="000669A4"/>
    <w:rsid w:val="00066BD2"/>
    <w:rsid w:val="00067653"/>
    <w:rsid w:val="00067BEC"/>
    <w:rsid w:val="00070037"/>
    <w:rsid w:val="00072D05"/>
    <w:rsid w:val="00072E02"/>
    <w:rsid w:val="000730A2"/>
    <w:rsid w:val="0007325F"/>
    <w:rsid w:val="00073458"/>
    <w:rsid w:val="000749FD"/>
    <w:rsid w:val="00074AD5"/>
    <w:rsid w:val="00074B7B"/>
    <w:rsid w:val="000766BF"/>
    <w:rsid w:val="00076DC5"/>
    <w:rsid w:val="00077E2C"/>
    <w:rsid w:val="00081854"/>
    <w:rsid w:val="00081E62"/>
    <w:rsid w:val="000854BB"/>
    <w:rsid w:val="0008597E"/>
    <w:rsid w:val="000868C9"/>
    <w:rsid w:val="00087FE6"/>
    <w:rsid w:val="0009023A"/>
    <w:rsid w:val="00091087"/>
    <w:rsid w:val="00092056"/>
    <w:rsid w:val="00092526"/>
    <w:rsid w:val="00093EA5"/>
    <w:rsid w:val="00094E39"/>
    <w:rsid w:val="0009536F"/>
    <w:rsid w:val="00095505"/>
    <w:rsid w:val="00097647"/>
    <w:rsid w:val="000A0621"/>
    <w:rsid w:val="000A1498"/>
    <w:rsid w:val="000A1AB1"/>
    <w:rsid w:val="000A2698"/>
    <w:rsid w:val="000A26CE"/>
    <w:rsid w:val="000A2781"/>
    <w:rsid w:val="000A27D9"/>
    <w:rsid w:val="000A3CB7"/>
    <w:rsid w:val="000A3E8A"/>
    <w:rsid w:val="000A45F9"/>
    <w:rsid w:val="000A4A12"/>
    <w:rsid w:val="000A4CD4"/>
    <w:rsid w:val="000A5509"/>
    <w:rsid w:val="000A5B3B"/>
    <w:rsid w:val="000A5F10"/>
    <w:rsid w:val="000A75BE"/>
    <w:rsid w:val="000A7D04"/>
    <w:rsid w:val="000A7DCB"/>
    <w:rsid w:val="000B02F4"/>
    <w:rsid w:val="000B12BA"/>
    <w:rsid w:val="000B186F"/>
    <w:rsid w:val="000B36ED"/>
    <w:rsid w:val="000B4416"/>
    <w:rsid w:val="000B4482"/>
    <w:rsid w:val="000B4F14"/>
    <w:rsid w:val="000B5827"/>
    <w:rsid w:val="000B5AEA"/>
    <w:rsid w:val="000B5BEE"/>
    <w:rsid w:val="000B5D29"/>
    <w:rsid w:val="000B5F2A"/>
    <w:rsid w:val="000B5F61"/>
    <w:rsid w:val="000B61E3"/>
    <w:rsid w:val="000B79CF"/>
    <w:rsid w:val="000B7AF6"/>
    <w:rsid w:val="000B7B4C"/>
    <w:rsid w:val="000B7BF5"/>
    <w:rsid w:val="000C0E1A"/>
    <w:rsid w:val="000C18E4"/>
    <w:rsid w:val="000C1B7A"/>
    <w:rsid w:val="000C1D88"/>
    <w:rsid w:val="000C2899"/>
    <w:rsid w:val="000C3B64"/>
    <w:rsid w:val="000C4B58"/>
    <w:rsid w:val="000C5BC5"/>
    <w:rsid w:val="000C5F19"/>
    <w:rsid w:val="000C73AC"/>
    <w:rsid w:val="000D0631"/>
    <w:rsid w:val="000D1A94"/>
    <w:rsid w:val="000D25E2"/>
    <w:rsid w:val="000D2AE1"/>
    <w:rsid w:val="000D3F1D"/>
    <w:rsid w:val="000D43F1"/>
    <w:rsid w:val="000D453D"/>
    <w:rsid w:val="000D58DD"/>
    <w:rsid w:val="000D593F"/>
    <w:rsid w:val="000D5DA6"/>
    <w:rsid w:val="000D5E4B"/>
    <w:rsid w:val="000D686F"/>
    <w:rsid w:val="000D687E"/>
    <w:rsid w:val="000D7385"/>
    <w:rsid w:val="000D7AB4"/>
    <w:rsid w:val="000E0068"/>
    <w:rsid w:val="000E04DC"/>
    <w:rsid w:val="000E050D"/>
    <w:rsid w:val="000E0EA3"/>
    <w:rsid w:val="000E11D2"/>
    <w:rsid w:val="000E2012"/>
    <w:rsid w:val="000E3C4D"/>
    <w:rsid w:val="000E3F05"/>
    <w:rsid w:val="000E4201"/>
    <w:rsid w:val="000E55C0"/>
    <w:rsid w:val="000E567F"/>
    <w:rsid w:val="000E6DCE"/>
    <w:rsid w:val="000F0D6B"/>
    <w:rsid w:val="000F13EB"/>
    <w:rsid w:val="000F22DC"/>
    <w:rsid w:val="000F25F9"/>
    <w:rsid w:val="000F286E"/>
    <w:rsid w:val="000F302F"/>
    <w:rsid w:val="000F40A9"/>
    <w:rsid w:val="000F441A"/>
    <w:rsid w:val="000F5B7A"/>
    <w:rsid w:val="000F61E6"/>
    <w:rsid w:val="000F62B4"/>
    <w:rsid w:val="00100AA9"/>
    <w:rsid w:val="001012C5"/>
    <w:rsid w:val="0010133B"/>
    <w:rsid w:val="00101420"/>
    <w:rsid w:val="00102E1D"/>
    <w:rsid w:val="001033F5"/>
    <w:rsid w:val="00103C14"/>
    <w:rsid w:val="00104E55"/>
    <w:rsid w:val="00105FDC"/>
    <w:rsid w:val="00106956"/>
    <w:rsid w:val="00106C2B"/>
    <w:rsid w:val="00107126"/>
    <w:rsid w:val="0011104D"/>
    <w:rsid w:val="0011150D"/>
    <w:rsid w:val="00112393"/>
    <w:rsid w:val="001124F8"/>
    <w:rsid w:val="001125AD"/>
    <w:rsid w:val="00112715"/>
    <w:rsid w:val="00113259"/>
    <w:rsid w:val="001134D5"/>
    <w:rsid w:val="00113C3C"/>
    <w:rsid w:val="00114002"/>
    <w:rsid w:val="00114286"/>
    <w:rsid w:val="00115057"/>
    <w:rsid w:val="00115146"/>
    <w:rsid w:val="0011550A"/>
    <w:rsid w:val="00115E70"/>
    <w:rsid w:val="00115F14"/>
    <w:rsid w:val="001162C0"/>
    <w:rsid w:val="001173EC"/>
    <w:rsid w:val="001206E5"/>
    <w:rsid w:val="001207F9"/>
    <w:rsid w:val="00121FF5"/>
    <w:rsid w:val="00122537"/>
    <w:rsid w:val="00122AEE"/>
    <w:rsid w:val="00123F52"/>
    <w:rsid w:val="00124971"/>
    <w:rsid w:val="00124B4A"/>
    <w:rsid w:val="00125F74"/>
    <w:rsid w:val="00125FA5"/>
    <w:rsid w:val="00127C76"/>
    <w:rsid w:val="001316BA"/>
    <w:rsid w:val="00132EB6"/>
    <w:rsid w:val="00135A2C"/>
    <w:rsid w:val="00136FFF"/>
    <w:rsid w:val="00137139"/>
    <w:rsid w:val="00137244"/>
    <w:rsid w:val="001373C2"/>
    <w:rsid w:val="00137613"/>
    <w:rsid w:val="00137DA4"/>
    <w:rsid w:val="001402EB"/>
    <w:rsid w:val="00140396"/>
    <w:rsid w:val="00140D1B"/>
    <w:rsid w:val="00141959"/>
    <w:rsid w:val="00141BF9"/>
    <w:rsid w:val="001434E8"/>
    <w:rsid w:val="001436C7"/>
    <w:rsid w:val="00143F89"/>
    <w:rsid w:val="00145486"/>
    <w:rsid w:val="00145ED9"/>
    <w:rsid w:val="00147F8D"/>
    <w:rsid w:val="00150A21"/>
    <w:rsid w:val="00150B0A"/>
    <w:rsid w:val="0015104F"/>
    <w:rsid w:val="00151B7F"/>
    <w:rsid w:val="00151E3D"/>
    <w:rsid w:val="00153BB1"/>
    <w:rsid w:val="00154021"/>
    <w:rsid w:val="00154320"/>
    <w:rsid w:val="0015462A"/>
    <w:rsid w:val="00154FA2"/>
    <w:rsid w:val="00155479"/>
    <w:rsid w:val="00155722"/>
    <w:rsid w:val="00156DA0"/>
    <w:rsid w:val="001570E5"/>
    <w:rsid w:val="0015715A"/>
    <w:rsid w:val="001578DC"/>
    <w:rsid w:val="00160614"/>
    <w:rsid w:val="00160855"/>
    <w:rsid w:val="00160B30"/>
    <w:rsid w:val="00161298"/>
    <w:rsid w:val="00161E2C"/>
    <w:rsid w:val="00162DE9"/>
    <w:rsid w:val="00163421"/>
    <w:rsid w:val="001637BA"/>
    <w:rsid w:val="00164C63"/>
    <w:rsid w:val="00164CBC"/>
    <w:rsid w:val="001660DC"/>
    <w:rsid w:val="0016773A"/>
    <w:rsid w:val="00167DD4"/>
    <w:rsid w:val="00171CDB"/>
    <w:rsid w:val="00172C78"/>
    <w:rsid w:val="00173231"/>
    <w:rsid w:val="00173ECE"/>
    <w:rsid w:val="0017575A"/>
    <w:rsid w:val="0017669D"/>
    <w:rsid w:val="00176726"/>
    <w:rsid w:val="00177615"/>
    <w:rsid w:val="00177ABA"/>
    <w:rsid w:val="00180365"/>
    <w:rsid w:val="0018280C"/>
    <w:rsid w:val="00182E0D"/>
    <w:rsid w:val="00183AD8"/>
    <w:rsid w:val="00183F03"/>
    <w:rsid w:val="001859F2"/>
    <w:rsid w:val="001863C8"/>
    <w:rsid w:val="001869C0"/>
    <w:rsid w:val="00187424"/>
    <w:rsid w:val="00190152"/>
    <w:rsid w:val="00190558"/>
    <w:rsid w:val="00190D60"/>
    <w:rsid w:val="00190E27"/>
    <w:rsid w:val="001911E4"/>
    <w:rsid w:val="00191AC5"/>
    <w:rsid w:val="00191FB9"/>
    <w:rsid w:val="00192412"/>
    <w:rsid w:val="001949FA"/>
    <w:rsid w:val="0019519E"/>
    <w:rsid w:val="001957A9"/>
    <w:rsid w:val="001961EE"/>
    <w:rsid w:val="00197CBE"/>
    <w:rsid w:val="001A03B6"/>
    <w:rsid w:val="001A0910"/>
    <w:rsid w:val="001A126C"/>
    <w:rsid w:val="001A257C"/>
    <w:rsid w:val="001A25CA"/>
    <w:rsid w:val="001A3505"/>
    <w:rsid w:val="001A3AC6"/>
    <w:rsid w:val="001A3EF9"/>
    <w:rsid w:val="001A496F"/>
    <w:rsid w:val="001A55DB"/>
    <w:rsid w:val="001A5606"/>
    <w:rsid w:val="001A5C6E"/>
    <w:rsid w:val="001A613C"/>
    <w:rsid w:val="001A7320"/>
    <w:rsid w:val="001A77CE"/>
    <w:rsid w:val="001B063C"/>
    <w:rsid w:val="001B1806"/>
    <w:rsid w:val="001B2405"/>
    <w:rsid w:val="001B29B3"/>
    <w:rsid w:val="001B3596"/>
    <w:rsid w:val="001B5365"/>
    <w:rsid w:val="001B58F0"/>
    <w:rsid w:val="001B60B9"/>
    <w:rsid w:val="001B793D"/>
    <w:rsid w:val="001B7A9F"/>
    <w:rsid w:val="001C052D"/>
    <w:rsid w:val="001C074B"/>
    <w:rsid w:val="001C0C41"/>
    <w:rsid w:val="001C0CF5"/>
    <w:rsid w:val="001C1181"/>
    <w:rsid w:val="001C1470"/>
    <w:rsid w:val="001C19C5"/>
    <w:rsid w:val="001C2369"/>
    <w:rsid w:val="001C2A45"/>
    <w:rsid w:val="001C3A21"/>
    <w:rsid w:val="001C507A"/>
    <w:rsid w:val="001C5A80"/>
    <w:rsid w:val="001C64D5"/>
    <w:rsid w:val="001C758F"/>
    <w:rsid w:val="001D024B"/>
    <w:rsid w:val="001D1766"/>
    <w:rsid w:val="001D1E07"/>
    <w:rsid w:val="001D28F0"/>
    <w:rsid w:val="001D44CB"/>
    <w:rsid w:val="001D541F"/>
    <w:rsid w:val="001D56A3"/>
    <w:rsid w:val="001D6393"/>
    <w:rsid w:val="001D7037"/>
    <w:rsid w:val="001D73F0"/>
    <w:rsid w:val="001D77CA"/>
    <w:rsid w:val="001D7822"/>
    <w:rsid w:val="001E332D"/>
    <w:rsid w:val="001E3C4B"/>
    <w:rsid w:val="001E3C8E"/>
    <w:rsid w:val="001E4801"/>
    <w:rsid w:val="001E4CF8"/>
    <w:rsid w:val="001E56A8"/>
    <w:rsid w:val="001E6DE9"/>
    <w:rsid w:val="001E6FC2"/>
    <w:rsid w:val="001E76A1"/>
    <w:rsid w:val="001F0178"/>
    <w:rsid w:val="001F0AD3"/>
    <w:rsid w:val="001F0BFD"/>
    <w:rsid w:val="001F16D1"/>
    <w:rsid w:val="001F2593"/>
    <w:rsid w:val="001F3681"/>
    <w:rsid w:val="001F40A6"/>
    <w:rsid w:val="001F4192"/>
    <w:rsid w:val="001F53EE"/>
    <w:rsid w:val="001F5F02"/>
    <w:rsid w:val="001F67BF"/>
    <w:rsid w:val="001F7D73"/>
    <w:rsid w:val="00200850"/>
    <w:rsid w:val="00200BCC"/>
    <w:rsid w:val="00200DDB"/>
    <w:rsid w:val="002027D1"/>
    <w:rsid w:val="00202D9A"/>
    <w:rsid w:val="0020340A"/>
    <w:rsid w:val="00203598"/>
    <w:rsid w:val="00204B00"/>
    <w:rsid w:val="002053B6"/>
    <w:rsid w:val="002058F6"/>
    <w:rsid w:val="00206559"/>
    <w:rsid w:val="002100B9"/>
    <w:rsid w:val="00211206"/>
    <w:rsid w:val="002117DC"/>
    <w:rsid w:val="00211A1E"/>
    <w:rsid w:val="00211FE8"/>
    <w:rsid w:val="002124BC"/>
    <w:rsid w:val="00213994"/>
    <w:rsid w:val="00213A2B"/>
    <w:rsid w:val="0021487B"/>
    <w:rsid w:val="002177DF"/>
    <w:rsid w:val="00217810"/>
    <w:rsid w:val="00217BF5"/>
    <w:rsid w:val="0022026B"/>
    <w:rsid w:val="00221A3F"/>
    <w:rsid w:val="002228A2"/>
    <w:rsid w:val="00222ECA"/>
    <w:rsid w:val="002232C2"/>
    <w:rsid w:val="002262CB"/>
    <w:rsid w:val="00226479"/>
    <w:rsid w:val="00226A70"/>
    <w:rsid w:val="00226D9A"/>
    <w:rsid w:val="0022778A"/>
    <w:rsid w:val="002309D2"/>
    <w:rsid w:val="0023128E"/>
    <w:rsid w:val="0023188C"/>
    <w:rsid w:val="00231C0B"/>
    <w:rsid w:val="00231EFF"/>
    <w:rsid w:val="00233DB7"/>
    <w:rsid w:val="00233FDE"/>
    <w:rsid w:val="002342A0"/>
    <w:rsid w:val="00234C08"/>
    <w:rsid w:val="00235CA3"/>
    <w:rsid w:val="00235E8C"/>
    <w:rsid w:val="00235F70"/>
    <w:rsid w:val="00236672"/>
    <w:rsid w:val="00236CFB"/>
    <w:rsid w:val="002377E4"/>
    <w:rsid w:val="002377F0"/>
    <w:rsid w:val="0024020B"/>
    <w:rsid w:val="0024067C"/>
    <w:rsid w:val="002407F7"/>
    <w:rsid w:val="00240A63"/>
    <w:rsid w:val="00241D6D"/>
    <w:rsid w:val="002424E4"/>
    <w:rsid w:val="002427E3"/>
    <w:rsid w:val="00242BAE"/>
    <w:rsid w:val="00244ECE"/>
    <w:rsid w:val="00245868"/>
    <w:rsid w:val="00245BEA"/>
    <w:rsid w:val="00245E10"/>
    <w:rsid w:val="00246151"/>
    <w:rsid w:val="00246564"/>
    <w:rsid w:val="00246C8F"/>
    <w:rsid w:val="00247D97"/>
    <w:rsid w:val="0025012A"/>
    <w:rsid w:val="00250EDB"/>
    <w:rsid w:val="002513A4"/>
    <w:rsid w:val="00251ACE"/>
    <w:rsid w:val="00252F65"/>
    <w:rsid w:val="00252FCC"/>
    <w:rsid w:val="002530A5"/>
    <w:rsid w:val="0025378F"/>
    <w:rsid w:val="00253C5E"/>
    <w:rsid w:val="00254AD7"/>
    <w:rsid w:val="00254D5C"/>
    <w:rsid w:val="00255210"/>
    <w:rsid w:val="00256861"/>
    <w:rsid w:val="002568A4"/>
    <w:rsid w:val="002568F4"/>
    <w:rsid w:val="00256B8D"/>
    <w:rsid w:val="00257D32"/>
    <w:rsid w:val="002607DC"/>
    <w:rsid w:val="002608E3"/>
    <w:rsid w:val="002614C0"/>
    <w:rsid w:val="0026182E"/>
    <w:rsid w:val="002624C4"/>
    <w:rsid w:val="00262716"/>
    <w:rsid w:val="00262ECB"/>
    <w:rsid w:val="002631D2"/>
    <w:rsid w:val="002637D5"/>
    <w:rsid w:val="00264138"/>
    <w:rsid w:val="00265112"/>
    <w:rsid w:val="00265535"/>
    <w:rsid w:val="00266AA2"/>
    <w:rsid w:val="0026758C"/>
    <w:rsid w:val="00267C15"/>
    <w:rsid w:val="002705E0"/>
    <w:rsid w:val="00270BC7"/>
    <w:rsid w:val="00270EEA"/>
    <w:rsid w:val="002714B2"/>
    <w:rsid w:val="00271BDC"/>
    <w:rsid w:val="00272264"/>
    <w:rsid w:val="002726C4"/>
    <w:rsid w:val="00275318"/>
    <w:rsid w:val="0027567D"/>
    <w:rsid w:val="00276448"/>
    <w:rsid w:val="002772D4"/>
    <w:rsid w:val="00277B96"/>
    <w:rsid w:val="00280262"/>
    <w:rsid w:val="00282836"/>
    <w:rsid w:val="0028446E"/>
    <w:rsid w:val="002849CF"/>
    <w:rsid w:val="00284B26"/>
    <w:rsid w:val="00284E8F"/>
    <w:rsid w:val="002855A8"/>
    <w:rsid w:val="00285E7A"/>
    <w:rsid w:val="00286425"/>
    <w:rsid w:val="002865DF"/>
    <w:rsid w:val="00286D1B"/>
    <w:rsid w:val="00290F5B"/>
    <w:rsid w:val="002923BC"/>
    <w:rsid w:val="00293BBA"/>
    <w:rsid w:val="002941EE"/>
    <w:rsid w:val="0029589C"/>
    <w:rsid w:val="00295D8D"/>
    <w:rsid w:val="00296AD8"/>
    <w:rsid w:val="00297207"/>
    <w:rsid w:val="0029758F"/>
    <w:rsid w:val="002975F0"/>
    <w:rsid w:val="00297C11"/>
    <w:rsid w:val="00297E77"/>
    <w:rsid w:val="002A099C"/>
    <w:rsid w:val="002A12F9"/>
    <w:rsid w:val="002A1D21"/>
    <w:rsid w:val="002A23D6"/>
    <w:rsid w:val="002A2A95"/>
    <w:rsid w:val="002A2CCA"/>
    <w:rsid w:val="002A39AE"/>
    <w:rsid w:val="002A43B8"/>
    <w:rsid w:val="002A5334"/>
    <w:rsid w:val="002A5DE1"/>
    <w:rsid w:val="002A7E78"/>
    <w:rsid w:val="002B07C2"/>
    <w:rsid w:val="002B112D"/>
    <w:rsid w:val="002B1289"/>
    <w:rsid w:val="002B134E"/>
    <w:rsid w:val="002B1DA4"/>
    <w:rsid w:val="002B2325"/>
    <w:rsid w:val="002B244D"/>
    <w:rsid w:val="002B293A"/>
    <w:rsid w:val="002B2C83"/>
    <w:rsid w:val="002B31CB"/>
    <w:rsid w:val="002B5638"/>
    <w:rsid w:val="002B7009"/>
    <w:rsid w:val="002C178B"/>
    <w:rsid w:val="002C2F69"/>
    <w:rsid w:val="002C30A7"/>
    <w:rsid w:val="002C38F2"/>
    <w:rsid w:val="002C4429"/>
    <w:rsid w:val="002C4604"/>
    <w:rsid w:val="002C464B"/>
    <w:rsid w:val="002C4DAD"/>
    <w:rsid w:val="002C5331"/>
    <w:rsid w:val="002C5A30"/>
    <w:rsid w:val="002C5E39"/>
    <w:rsid w:val="002C697B"/>
    <w:rsid w:val="002D0F11"/>
    <w:rsid w:val="002D181A"/>
    <w:rsid w:val="002D246A"/>
    <w:rsid w:val="002D2C7D"/>
    <w:rsid w:val="002D34D4"/>
    <w:rsid w:val="002D34E2"/>
    <w:rsid w:val="002D364F"/>
    <w:rsid w:val="002D4306"/>
    <w:rsid w:val="002D5205"/>
    <w:rsid w:val="002D6451"/>
    <w:rsid w:val="002D6E9D"/>
    <w:rsid w:val="002D7FBF"/>
    <w:rsid w:val="002E00E9"/>
    <w:rsid w:val="002E04F7"/>
    <w:rsid w:val="002E1070"/>
    <w:rsid w:val="002E16AA"/>
    <w:rsid w:val="002E26A1"/>
    <w:rsid w:val="002E2E5E"/>
    <w:rsid w:val="002E30C6"/>
    <w:rsid w:val="002E30F9"/>
    <w:rsid w:val="002E384A"/>
    <w:rsid w:val="002E398B"/>
    <w:rsid w:val="002E4B82"/>
    <w:rsid w:val="002E5AC7"/>
    <w:rsid w:val="002E6066"/>
    <w:rsid w:val="002E61F9"/>
    <w:rsid w:val="002E671D"/>
    <w:rsid w:val="002E69DF"/>
    <w:rsid w:val="002E7423"/>
    <w:rsid w:val="002E75B9"/>
    <w:rsid w:val="002E7920"/>
    <w:rsid w:val="002F2506"/>
    <w:rsid w:val="002F2507"/>
    <w:rsid w:val="002F3F68"/>
    <w:rsid w:val="002F5E6E"/>
    <w:rsid w:val="002F6683"/>
    <w:rsid w:val="002F7CF6"/>
    <w:rsid w:val="002F7FB7"/>
    <w:rsid w:val="00300D51"/>
    <w:rsid w:val="0030105D"/>
    <w:rsid w:val="00301161"/>
    <w:rsid w:val="00302208"/>
    <w:rsid w:val="00302A6A"/>
    <w:rsid w:val="00303B8F"/>
    <w:rsid w:val="00303EDA"/>
    <w:rsid w:val="00305626"/>
    <w:rsid w:val="00305821"/>
    <w:rsid w:val="003058E0"/>
    <w:rsid w:val="003061D0"/>
    <w:rsid w:val="00306356"/>
    <w:rsid w:val="003069BD"/>
    <w:rsid w:val="00306F02"/>
    <w:rsid w:val="003075AA"/>
    <w:rsid w:val="0030792A"/>
    <w:rsid w:val="00307B69"/>
    <w:rsid w:val="00307E37"/>
    <w:rsid w:val="00310989"/>
    <w:rsid w:val="00311A12"/>
    <w:rsid w:val="00311F6A"/>
    <w:rsid w:val="00312054"/>
    <w:rsid w:val="00314A08"/>
    <w:rsid w:val="00314D50"/>
    <w:rsid w:val="003150ED"/>
    <w:rsid w:val="00315AA1"/>
    <w:rsid w:val="00315F04"/>
    <w:rsid w:val="00320D7B"/>
    <w:rsid w:val="00320E12"/>
    <w:rsid w:val="00321731"/>
    <w:rsid w:val="00321A38"/>
    <w:rsid w:val="00321BD0"/>
    <w:rsid w:val="0032262B"/>
    <w:rsid w:val="0032290F"/>
    <w:rsid w:val="00322ECF"/>
    <w:rsid w:val="0032353F"/>
    <w:rsid w:val="00323EEF"/>
    <w:rsid w:val="003244EC"/>
    <w:rsid w:val="003251CF"/>
    <w:rsid w:val="0033028B"/>
    <w:rsid w:val="00331868"/>
    <w:rsid w:val="00331C68"/>
    <w:rsid w:val="00332130"/>
    <w:rsid w:val="00332D0E"/>
    <w:rsid w:val="00333B4F"/>
    <w:rsid w:val="0033443F"/>
    <w:rsid w:val="00334AAF"/>
    <w:rsid w:val="00334C96"/>
    <w:rsid w:val="003352E3"/>
    <w:rsid w:val="0033770E"/>
    <w:rsid w:val="003378AB"/>
    <w:rsid w:val="003405D2"/>
    <w:rsid w:val="0034087F"/>
    <w:rsid w:val="00340D2B"/>
    <w:rsid w:val="00341C35"/>
    <w:rsid w:val="0034244F"/>
    <w:rsid w:val="00342CD1"/>
    <w:rsid w:val="00343445"/>
    <w:rsid w:val="00343540"/>
    <w:rsid w:val="003436D7"/>
    <w:rsid w:val="00343B80"/>
    <w:rsid w:val="00343CA4"/>
    <w:rsid w:val="00343FFE"/>
    <w:rsid w:val="00344410"/>
    <w:rsid w:val="0034445F"/>
    <w:rsid w:val="00344686"/>
    <w:rsid w:val="00344B66"/>
    <w:rsid w:val="00344D86"/>
    <w:rsid w:val="0034536C"/>
    <w:rsid w:val="0034594F"/>
    <w:rsid w:val="00347122"/>
    <w:rsid w:val="00347222"/>
    <w:rsid w:val="00347FC4"/>
    <w:rsid w:val="003503FE"/>
    <w:rsid w:val="0035104D"/>
    <w:rsid w:val="00351265"/>
    <w:rsid w:val="00351EF8"/>
    <w:rsid w:val="003534E5"/>
    <w:rsid w:val="003542D7"/>
    <w:rsid w:val="003543CF"/>
    <w:rsid w:val="00355BB9"/>
    <w:rsid w:val="003560F4"/>
    <w:rsid w:val="00356746"/>
    <w:rsid w:val="003576AE"/>
    <w:rsid w:val="00357C5A"/>
    <w:rsid w:val="00360299"/>
    <w:rsid w:val="00360875"/>
    <w:rsid w:val="00360EF0"/>
    <w:rsid w:val="00361440"/>
    <w:rsid w:val="003618D4"/>
    <w:rsid w:val="00362076"/>
    <w:rsid w:val="003621C3"/>
    <w:rsid w:val="003630D4"/>
    <w:rsid w:val="003653F3"/>
    <w:rsid w:val="00367DF3"/>
    <w:rsid w:val="00370C8F"/>
    <w:rsid w:val="00371C3D"/>
    <w:rsid w:val="0037283A"/>
    <w:rsid w:val="003729B0"/>
    <w:rsid w:val="00372BDE"/>
    <w:rsid w:val="00373128"/>
    <w:rsid w:val="00373AE2"/>
    <w:rsid w:val="00373DBD"/>
    <w:rsid w:val="0037484A"/>
    <w:rsid w:val="00374975"/>
    <w:rsid w:val="00374C6F"/>
    <w:rsid w:val="00375F69"/>
    <w:rsid w:val="0037664D"/>
    <w:rsid w:val="00377104"/>
    <w:rsid w:val="003804BC"/>
    <w:rsid w:val="003805E8"/>
    <w:rsid w:val="003808BB"/>
    <w:rsid w:val="0038101A"/>
    <w:rsid w:val="003811F0"/>
    <w:rsid w:val="00381601"/>
    <w:rsid w:val="003816EB"/>
    <w:rsid w:val="00381BB6"/>
    <w:rsid w:val="003831C5"/>
    <w:rsid w:val="0038456D"/>
    <w:rsid w:val="003849A9"/>
    <w:rsid w:val="00384D8E"/>
    <w:rsid w:val="003850BC"/>
    <w:rsid w:val="00386F65"/>
    <w:rsid w:val="00387269"/>
    <w:rsid w:val="00387C16"/>
    <w:rsid w:val="0039023A"/>
    <w:rsid w:val="00390581"/>
    <w:rsid w:val="003908D5"/>
    <w:rsid w:val="00391E63"/>
    <w:rsid w:val="00391FB7"/>
    <w:rsid w:val="00392DBB"/>
    <w:rsid w:val="00393CE2"/>
    <w:rsid w:val="00393EE1"/>
    <w:rsid w:val="003942A9"/>
    <w:rsid w:val="003949F6"/>
    <w:rsid w:val="00397BDF"/>
    <w:rsid w:val="003A18AB"/>
    <w:rsid w:val="003A18E6"/>
    <w:rsid w:val="003A28C4"/>
    <w:rsid w:val="003A2C38"/>
    <w:rsid w:val="003A2CE3"/>
    <w:rsid w:val="003A3EB2"/>
    <w:rsid w:val="003A4EBE"/>
    <w:rsid w:val="003A63F2"/>
    <w:rsid w:val="003A716B"/>
    <w:rsid w:val="003A75A9"/>
    <w:rsid w:val="003A7DC3"/>
    <w:rsid w:val="003B0168"/>
    <w:rsid w:val="003B0515"/>
    <w:rsid w:val="003B09FE"/>
    <w:rsid w:val="003B0BF4"/>
    <w:rsid w:val="003B1A9E"/>
    <w:rsid w:val="003B27ED"/>
    <w:rsid w:val="003B2C61"/>
    <w:rsid w:val="003B37CA"/>
    <w:rsid w:val="003B398F"/>
    <w:rsid w:val="003B3AE3"/>
    <w:rsid w:val="003B42B9"/>
    <w:rsid w:val="003B42E2"/>
    <w:rsid w:val="003B4988"/>
    <w:rsid w:val="003B4BF2"/>
    <w:rsid w:val="003B70AE"/>
    <w:rsid w:val="003B7202"/>
    <w:rsid w:val="003C0EE1"/>
    <w:rsid w:val="003C1016"/>
    <w:rsid w:val="003C10A7"/>
    <w:rsid w:val="003C1334"/>
    <w:rsid w:val="003C179A"/>
    <w:rsid w:val="003C283E"/>
    <w:rsid w:val="003C34A7"/>
    <w:rsid w:val="003C353B"/>
    <w:rsid w:val="003C36FA"/>
    <w:rsid w:val="003C3B61"/>
    <w:rsid w:val="003C4145"/>
    <w:rsid w:val="003C52D1"/>
    <w:rsid w:val="003C5525"/>
    <w:rsid w:val="003C6FEE"/>
    <w:rsid w:val="003C742D"/>
    <w:rsid w:val="003D01D8"/>
    <w:rsid w:val="003D0665"/>
    <w:rsid w:val="003D13D2"/>
    <w:rsid w:val="003D151D"/>
    <w:rsid w:val="003D1B2B"/>
    <w:rsid w:val="003D22E1"/>
    <w:rsid w:val="003D31F5"/>
    <w:rsid w:val="003D326E"/>
    <w:rsid w:val="003D5654"/>
    <w:rsid w:val="003D5D85"/>
    <w:rsid w:val="003D6D8C"/>
    <w:rsid w:val="003D70E2"/>
    <w:rsid w:val="003E0702"/>
    <w:rsid w:val="003E0CE6"/>
    <w:rsid w:val="003E0D66"/>
    <w:rsid w:val="003E1E62"/>
    <w:rsid w:val="003E25E2"/>
    <w:rsid w:val="003E3CC6"/>
    <w:rsid w:val="003E4708"/>
    <w:rsid w:val="003E48DA"/>
    <w:rsid w:val="003E4965"/>
    <w:rsid w:val="003E4B87"/>
    <w:rsid w:val="003E60B5"/>
    <w:rsid w:val="003E659F"/>
    <w:rsid w:val="003E71D2"/>
    <w:rsid w:val="003E7730"/>
    <w:rsid w:val="003F0957"/>
    <w:rsid w:val="003F0EB8"/>
    <w:rsid w:val="003F177F"/>
    <w:rsid w:val="003F1D5C"/>
    <w:rsid w:val="003F21E2"/>
    <w:rsid w:val="003F293F"/>
    <w:rsid w:val="003F2C91"/>
    <w:rsid w:val="003F4293"/>
    <w:rsid w:val="003F67FB"/>
    <w:rsid w:val="003F680A"/>
    <w:rsid w:val="003F68D4"/>
    <w:rsid w:val="00401028"/>
    <w:rsid w:val="0040259C"/>
    <w:rsid w:val="00404CE7"/>
    <w:rsid w:val="00404E35"/>
    <w:rsid w:val="00406E3D"/>
    <w:rsid w:val="00407F54"/>
    <w:rsid w:val="00413B85"/>
    <w:rsid w:val="004140AD"/>
    <w:rsid w:val="004144EE"/>
    <w:rsid w:val="00414AE0"/>
    <w:rsid w:val="00414E57"/>
    <w:rsid w:val="00415A9F"/>
    <w:rsid w:val="00416592"/>
    <w:rsid w:val="00417588"/>
    <w:rsid w:val="00417780"/>
    <w:rsid w:val="00417937"/>
    <w:rsid w:val="00417DBC"/>
    <w:rsid w:val="00420659"/>
    <w:rsid w:val="0042066B"/>
    <w:rsid w:val="004208F3"/>
    <w:rsid w:val="00420AF3"/>
    <w:rsid w:val="004216B6"/>
    <w:rsid w:val="00421AC9"/>
    <w:rsid w:val="00421BF9"/>
    <w:rsid w:val="0042340A"/>
    <w:rsid w:val="00425661"/>
    <w:rsid w:val="00426242"/>
    <w:rsid w:val="0042695F"/>
    <w:rsid w:val="00426CDA"/>
    <w:rsid w:val="00427183"/>
    <w:rsid w:val="00427580"/>
    <w:rsid w:val="00427A14"/>
    <w:rsid w:val="00430574"/>
    <w:rsid w:val="00433559"/>
    <w:rsid w:val="00434984"/>
    <w:rsid w:val="00434B3D"/>
    <w:rsid w:val="00435554"/>
    <w:rsid w:val="0043686D"/>
    <w:rsid w:val="0044088C"/>
    <w:rsid w:val="004409BD"/>
    <w:rsid w:val="004412D4"/>
    <w:rsid w:val="004417E1"/>
    <w:rsid w:val="00441A0F"/>
    <w:rsid w:val="00442D45"/>
    <w:rsid w:val="00443A35"/>
    <w:rsid w:val="00443A4D"/>
    <w:rsid w:val="004443E4"/>
    <w:rsid w:val="004453D8"/>
    <w:rsid w:val="004462AE"/>
    <w:rsid w:val="00446F4D"/>
    <w:rsid w:val="00447C46"/>
    <w:rsid w:val="00450A27"/>
    <w:rsid w:val="00450D9D"/>
    <w:rsid w:val="00452442"/>
    <w:rsid w:val="004527ED"/>
    <w:rsid w:val="004528FB"/>
    <w:rsid w:val="00453AFC"/>
    <w:rsid w:val="00453FCC"/>
    <w:rsid w:val="0045449E"/>
    <w:rsid w:val="00455EC6"/>
    <w:rsid w:val="00456198"/>
    <w:rsid w:val="004561BF"/>
    <w:rsid w:val="0045666D"/>
    <w:rsid w:val="004569B2"/>
    <w:rsid w:val="00457B7F"/>
    <w:rsid w:val="00461325"/>
    <w:rsid w:val="0046207B"/>
    <w:rsid w:val="00462182"/>
    <w:rsid w:val="004628E3"/>
    <w:rsid w:val="00462C18"/>
    <w:rsid w:val="00463264"/>
    <w:rsid w:val="004643AF"/>
    <w:rsid w:val="004645DA"/>
    <w:rsid w:val="0046461A"/>
    <w:rsid w:val="00465026"/>
    <w:rsid w:val="0046531B"/>
    <w:rsid w:val="00465430"/>
    <w:rsid w:val="00465B55"/>
    <w:rsid w:val="00466DD3"/>
    <w:rsid w:val="004675D3"/>
    <w:rsid w:val="00467B2A"/>
    <w:rsid w:val="00467DA7"/>
    <w:rsid w:val="004703ED"/>
    <w:rsid w:val="00471887"/>
    <w:rsid w:val="00471F8D"/>
    <w:rsid w:val="00472232"/>
    <w:rsid w:val="004726B3"/>
    <w:rsid w:val="00472D2D"/>
    <w:rsid w:val="00472EAC"/>
    <w:rsid w:val="00473191"/>
    <w:rsid w:val="00473375"/>
    <w:rsid w:val="004734CC"/>
    <w:rsid w:val="004735BA"/>
    <w:rsid w:val="0047371A"/>
    <w:rsid w:val="00474E7B"/>
    <w:rsid w:val="0047585D"/>
    <w:rsid w:val="00475919"/>
    <w:rsid w:val="004759CB"/>
    <w:rsid w:val="00475C3F"/>
    <w:rsid w:val="00475D38"/>
    <w:rsid w:val="00476B73"/>
    <w:rsid w:val="00476F87"/>
    <w:rsid w:val="00477B20"/>
    <w:rsid w:val="00477C7D"/>
    <w:rsid w:val="00480887"/>
    <w:rsid w:val="004823CC"/>
    <w:rsid w:val="004827DF"/>
    <w:rsid w:val="00483783"/>
    <w:rsid w:val="00483F7E"/>
    <w:rsid w:val="004841D6"/>
    <w:rsid w:val="0048439E"/>
    <w:rsid w:val="0048457B"/>
    <w:rsid w:val="00484FC0"/>
    <w:rsid w:val="004855DD"/>
    <w:rsid w:val="00486027"/>
    <w:rsid w:val="0048798B"/>
    <w:rsid w:val="004900E7"/>
    <w:rsid w:val="0049132E"/>
    <w:rsid w:val="00491EC4"/>
    <w:rsid w:val="00493350"/>
    <w:rsid w:val="0049357F"/>
    <w:rsid w:val="00494F38"/>
    <w:rsid w:val="00496115"/>
    <w:rsid w:val="0049627A"/>
    <w:rsid w:val="00497220"/>
    <w:rsid w:val="004A0C4C"/>
    <w:rsid w:val="004A1520"/>
    <w:rsid w:val="004A2888"/>
    <w:rsid w:val="004A39A2"/>
    <w:rsid w:val="004A6A11"/>
    <w:rsid w:val="004A6F71"/>
    <w:rsid w:val="004A72F3"/>
    <w:rsid w:val="004A75CF"/>
    <w:rsid w:val="004A7A50"/>
    <w:rsid w:val="004B0063"/>
    <w:rsid w:val="004B074E"/>
    <w:rsid w:val="004B0FBE"/>
    <w:rsid w:val="004B1393"/>
    <w:rsid w:val="004B1827"/>
    <w:rsid w:val="004B236C"/>
    <w:rsid w:val="004B258D"/>
    <w:rsid w:val="004B33DC"/>
    <w:rsid w:val="004B3C5E"/>
    <w:rsid w:val="004B5A4E"/>
    <w:rsid w:val="004B5DD6"/>
    <w:rsid w:val="004B5F2B"/>
    <w:rsid w:val="004B6766"/>
    <w:rsid w:val="004B693D"/>
    <w:rsid w:val="004B6EA3"/>
    <w:rsid w:val="004B7B3B"/>
    <w:rsid w:val="004B7DDB"/>
    <w:rsid w:val="004B7E92"/>
    <w:rsid w:val="004C18A5"/>
    <w:rsid w:val="004C18E5"/>
    <w:rsid w:val="004C1A49"/>
    <w:rsid w:val="004C1F77"/>
    <w:rsid w:val="004C4535"/>
    <w:rsid w:val="004C4BB2"/>
    <w:rsid w:val="004C5EAD"/>
    <w:rsid w:val="004C74EF"/>
    <w:rsid w:val="004C7894"/>
    <w:rsid w:val="004D0C90"/>
    <w:rsid w:val="004D12C0"/>
    <w:rsid w:val="004D26E3"/>
    <w:rsid w:val="004D2853"/>
    <w:rsid w:val="004D2DC7"/>
    <w:rsid w:val="004D47A1"/>
    <w:rsid w:val="004D4B7C"/>
    <w:rsid w:val="004D5114"/>
    <w:rsid w:val="004D52FD"/>
    <w:rsid w:val="004D6764"/>
    <w:rsid w:val="004E0B35"/>
    <w:rsid w:val="004E479C"/>
    <w:rsid w:val="004E4A6B"/>
    <w:rsid w:val="004E5D42"/>
    <w:rsid w:val="004E6031"/>
    <w:rsid w:val="004E657B"/>
    <w:rsid w:val="004E72C6"/>
    <w:rsid w:val="004F0A7E"/>
    <w:rsid w:val="004F1995"/>
    <w:rsid w:val="004F24A9"/>
    <w:rsid w:val="004F3134"/>
    <w:rsid w:val="004F34A0"/>
    <w:rsid w:val="004F457F"/>
    <w:rsid w:val="004F4C6F"/>
    <w:rsid w:val="004F5118"/>
    <w:rsid w:val="004F58AB"/>
    <w:rsid w:val="004F5A13"/>
    <w:rsid w:val="004F5AC8"/>
    <w:rsid w:val="004F69CD"/>
    <w:rsid w:val="004F6B9B"/>
    <w:rsid w:val="004F73D4"/>
    <w:rsid w:val="004F7DF7"/>
    <w:rsid w:val="00502462"/>
    <w:rsid w:val="00503206"/>
    <w:rsid w:val="00503761"/>
    <w:rsid w:val="00503E9E"/>
    <w:rsid w:val="00504DD0"/>
    <w:rsid w:val="00504EFA"/>
    <w:rsid w:val="00506326"/>
    <w:rsid w:val="00506969"/>
    <w:rsid w:val="00507378"/>
    <w:rsid w:val="005102BC"/>
    <w:rsid w:val="00511ABC"/>
    <w:rsid w:val="00512C7F"/>
    <w:rsid w:val="00512D61"/>
    <w:rsid w:val="00514D8D"/>
    <w:rsid w:val="00515002"/>
    <w:rsid w:val="00517B52"/>
    <w:rsid w:val="00521454"/>
    <w:rsid w:val="00522D34"/>
    <w:rsid w:val="005233D1"/>
    <w:rsid w:val="00523F3C"/>
    <w:rsid w:val="0052438F"/>
    <w:rsid w:val="00525A5B"/>
    <w:rsid w:val="00525C71"/>
    <w:rsid w:val="00525CD6"/>
    <w:rsid w:val="00525D22"/>
    <w:rsid w:val="005269A0"/>
    <w:rsid w:val="005301C5"/>
    <w:rsid w:val="005303DF"/>
    <w:rsid w:val="005319F2"/>
    <w:rsid w:val="00532102"/>
    <w:rsid w:val="00532740"/>
    <w:rsid w:val="00532E71"/>
    <w:rsid w:val="0053478D"/>
    <w:rsid w:val="00534790"/>
    <w:rsid w:val="005351D5"/>
    <w:rsid w:val="00537289"/>
    <w:rsid w:val="00537562"/>
    <w:rsid w:val="00537FBE"/>
    <w:rsid w:val="00540605"/>
    <w:rsid w:val="00542EBA"/>
    <w:rsid w:val="0054359F"/>
    <w:rsid w:val="005437F9"/>
    <w:rsid w:val="00544AEE"/>
    <w:rsid w:val="00544F05"/>
    <w:rsid w:val="00545703"/>
    <w:rsid w:val="00545789"/>
    <w:rsid w:val="005457D0"/>
    <w:rsid w:val="0054602B"/>
    <w:rsid w:val="00546DF9"/>
    <w:rsid w:val="00546FB0"/>
    <w:rsid w:val="005476F1"/>
    <w:rsid w:val="00547D3A"/>
    <w:rsid w:val="0055021E"/>
    <w:rsid w:val="00550348"/>
    <w:rsid w:val="0055071F"/>
    <w:rsid w:val="00550AE5"/>
    <w:rsid w:val="0055107C"/>
    <w:rsid w:val="0055120B"/>
    <w:rsid w:val="0055294D"/>
    <w:rsid w:val="00553A4A"/>
    <w:rsid w:val="00554B10"/>
    <w:rsid w:val="0055634A"/>
    <w:rsid w:val="00556A8F"/>
    <w:rsid w:val="0056055C"/>
    <w:rsid w:val="00560F17"/>
    <w:rsid w:val="00561FC2"/>
    <w:rsid w:val="00562AFE"/>
    <w:rsid w:val="005632EC"/>
    <w:rsid w:val="0056341F"/>
    <w:rsid w:val="00563E2A"/>
    <w:rsid w:val="005647B9"/>
    <w:rsid w:val="005649A4"/>
    <w:rsid w:val="005650FF"/>
    <w:rsid w:val="00565C19"/>
    <w:rsid w:val="00566AEB"/>
    <w:rsid w:val="005672F9"/>
    <w:rsid w:val="00567B7A"/>
    <w:rsid w:val="00570687"/>
    <w:rsid w:val="005710D2"/>
    <w:rsid w:val="00571152"/>
    <w:rsid w:val="00571304"/>
    <w:rsid w:val="00571365"/>
    <w:rsid w:val="0057165A"/>
    <w:rsid w:val="005719B5"/>
    <w:rsid w:val="00572653"/>
    <w:rsid w:val="00573CA6"/>
    <w:rsid w:val="00574481"/>
    <w:rsid w:val="00574E9E"/>
    <w:rsid w:val="00574FB8"/>
    <w:rsid w:val="0057654F"/>
    <w:rsid w:val="005768D5"/>
    <w:rsid w:val="00577043"/>
    <w:rsid w:val="00580389"/>
    <w:rsid w:val="0058058C"/>
    <w:rsid w:val="005808F9"/>
    <w:rsid w:val="00580A5A"/>
    <w:rsid w:val="00581031"/>
    <w:rsid w:val="00581E27"/>
    <w:rsid w:val="0058333E"/>
    <w:rsid w:val="0058492C"/>
    <w:rsid w:val="00584EC9"/>
    <w:rsid w:val="00585AF0"/>
    <w:rsid w:val="00586132"/>
    <w:rsid w:val="005862F8"/>
    <w:rsid w:val="00586631"/>
    <w:rsid w:val="005868C8"/>
    <w:rsid w:val="00586B47"/>
    <w:rsid w:val="00586BD3"/>
    <w:rsid w:val="00586DD6"/>
    <w:rsid w:val="00587601"/>
    <w:rsid w:val="00587ED2"/>
    <w:rsid w:val="005905CD"/>
    <w:rsid w:val="00591810"/>
    <w:rsid w:val="00591CA0"/>
    <w:rsid w:val="00594851"/>
    <w:rsid w:val="00595198"/>
    <w:rsid w:val="005960A7"/>
    <w:rsid w:val="00597120"/>
    <w:rsid w:val="00597498"/>
    <w:rsid w:val="00597548"/>
    <w:rsid w:val="005A0ECB"/>
    <w:rsid w:val="005A159D"/>
    <w:rsid w:val="005A253C"/>
    <w:rsid w:val="005A2938"/>
    <w:rsid w:val="005A30DA"/>
    <w:rsid w:val="005A5729"/>
    <w:rsid w:val="005B127E"/>
    <w:rsid w:val="005B14F8"/>
    <w:rsid w:val="005B294A"/>
    <w:rsid w:val="005B2E7F"/>
    <w:rsid w:val="005B2F15"/>
    <w:rsid w:val="005B34D0"/>
    <w:rsid w:val="005B3E78"/>
    <w:rsid w:val="005B4F0E"/>
    <w:rsid w:val="005B6A6E"/>
    <w:rsid w:val="005B75B7"/>
    <w:rsid w:val="005B7B0C"/>
    <w:rsid w:val="005C0022"/>
    <w:rsid w:val="005C04D8"/>
    <w:rsid w:val="005C100C"/>
    <w:rsid w:val="005C12CE"/>
    <w:rsid w:val="005C1500"/>
    <w:rsid w:val="005C1D18"/>
    <w:rsid w:val="005C1D71"/>
    <w:rsid w:val="005C31C6"/>
    <w:rsid w:val="005C3239"/>
    <w:rsid w:val="005C3D24"/>
    <w:rsid w:val="005C41E5"/>
    <w:rsid w:val="005C4600"/>
    <w:rsid w:val="005C4998"/>
    <w:rsid w:val="005C50F7"/>
    <w:rsid w:val="005C5241"/>
    <w:rsid w:val="005C5930"/>
    <w:rsid w:val="005C5C0C"/>
    <w:rsid w:val="005C655B"/>
    <w:rsid w:val="005C6BD3"/>
    <w:rsid w:val="005C7211"/>
    <w:rsid w:val="005C742A"/>
    <w:rsid w:val="005D07E4"/>
    <w:rsid w:val="005D0B5D"/>
    <w:rsid w:val="005D0DB0"/>
    <w:rsid w:val="005D1174"/>
    <w:rsid w:val="005D2672"/>
    <w:rsid w:val="005D2A51"/>
    <w:rsid w:val="005D2E5E"/>
    <w:rsid w:val="005D3D28"/>
    <w:rsid w:val="005D51FF"/>
    <w:rsid w:val="005D5A96"/>
    <w:rsid w:val="005D5F3C"/>
    <w:rsid w:val="005D5FB8"/>
    <w:rsid w:val="005D5FF4"/>
    <w:rsid w:val="005D67FE"/>
    <w:rsid w:val="005E136A"/>
    <w:rsid w:val="005E18A2"/>
    <w:rsid w:val="005E1930"/>
    <w:rsid w:val="005E1B11"/>
    <w:rsid w:val="005E249F"/>
    <w:rsid w:val="005E34E0"/>
    <w:rsid w:val="005E48D3"/>
    <w:rsid w:val="005E4AF7"/>
    <w:rsid w:val="005E4AFF"/>
    <w:rsid w:val="005E5585"/>
    <w:rsid w:val="005E5BBD"/>
    <w:rsid w:val="005E7313"/>
    <w:rsid w:val="005F038B"/>
    <w:rsid w:val="005F18C0"/>
    <w:rsid w:val="005F2A38"/>
    <w:rsid w:val="005F2D1F"/>
    <w:rsid w:val="005F4D4D"/>
    <w:rsid w:val="005F548E"/>
    <w:rsid w:val="005F7435"/>
    <w:rsid w:val="005F7BF9"/>
    <w:rsid w:val="00600068"/>
    <w:rsid w:val="006003A6"/>
    <w:rsid w:val="00601270"/>
    <w:rsid w:val="00601390"/>
    <w:rsid w:val="00602199"/>
    <w:rsid w:val="00602434"/>
    <w:rsid w:val="00602DB7"/>
    <w:rsid w:val="00603B14"/>
    <w:rsid w:val="00603BC0"/>
    <w:rsid w:val="00604B15"/>
    <w:rsid w:val="00605197"/>
    <w:rsid w:val="0060519C"/>
    <w:rsid w:val="006055A4"/>
    <w:rsid w:val="00605B4E"/>
    <w:rsid w:val="006073BC"/>
    <w:rsid w:val="006103E6"/>
    <w:rsid w:val="006109AD"/>
    <w:rsid w:val="006113B3"/>
    <w:rsid w:val="0061174D"/>
    <w:rsid w:val="006129E6"/>
    <w:rsid w:val="00613FD5"/>
    <w:rsid w:val="00614067"/>
    <w:rsid w:val="006157A5"/>
    <w:rsid w:val="006160BA"/>
    <w:rsid w:val="00616513"/>
    <w:rsid w:val="00617404"/>
    <w:rsid w:val="006179C9"/>
    <w:rsid w:val="00617FF9"/>
    <w:rsid w:val="00620BA4"/>
    <w:rsid w:val="00620EE5"/>
    <w:rsid w:val="006211B5"/>
    <w:rsid w:val="00622691"/>
    <w:rsid w:val="006226A6"/>
    <w:rsid w:val="006245EA"/>
    <w:rsid w:val="00624D86"/>
    <w:rsid w:val="0062677F"/>
    <w:rsid w:val="00626F36"/>
    <w:rsid w:val="00627976"/>
    <w:rsid w:val="00630117"/>
    <w:rsid w:val="00632088"/>
    <w:rsid w:val="006321F0"/>
    <w:rsid w:val="00632849"/>
    <w:rsid w:val="00633FFC"/>
    <w:rsid w:val="006349EE"/>
    <w:rsid w:val="00634B20"/>
    <w:rsid w:val="00634C04"/>
    <w:rsid w:val="006350CA"/>
    <w:rsid w:val="00635301"/>
    <w:rsid w:val="00636B98"/>
    <w:rsid w:val="00637074"/>
    <w:rsid w:val="00640574"/>
    <w:rsid w:val="00640A41"/>
    <w:rsid w:val="006410C4"/>
    <w:rsid w:val="00641D93"/>
    <w:rsid w:val="00642E86"/>
    <w:rsid w:val="00642F59"/>
    <w:rsid w:val="00643EEA"/>
    <w:rsid w:val="00644D61"/>
    <w:rsid w:val="0064654E"/>
    <w:rsid w:val="0064672C"/>
    <w:rsid w:val="00646F39"/>
    <w:rsid w:val="006474D8"/>
    <w:rsid w:val="00651EBA"/>
    <w:rsid w:val="0065243A"/>
    <w:rsid w:val="00652FA8"/>
    <w:rsid w:val="0065323C"/>
    <w:rsid w:val="00653691"/>
    <w:rsid w:val="00653FCC"/>
    <w:rsid w:val="00654426"/>
    <w:rsid w:val="00654F4D"/>
    <w:rsid w:val="00655B1E"/>
    <w:rsid w:val="006578F7"/>
    <w:rsid w:val="00660129"/>
    <w:rsid w:val="00661244"/>
    <w:rsid w:val="006619FA"/>
    <w:rsid w:val="0066267A"/>
    <w:rsid w:val="006628E6"/>
    <w:rsid w:val="00664558"/>
    <w:rsid w:val="006646F6"/>
    <w:rsid w:val="006647D0"/>
    <w:rsid w:val="00664B31"/>
    <w:rsid w:val="006654CE"/>
    <w:rsid w:val="00665C55"/>
    <w:rsid w:val="00665F94"/>
    <w:rsid w:val="006661B0"/>
    <w:rsid w:val="00666B32"/>
    <w:rsid w:val="00666F89"/>
    <w:rsid w:val="00670242"/>
    <w:rsid w:val="00671834"/>
    <w:rsid w:val="00672CBB"/>
    <w:rsid w:val="006747B5"/>
    <w:rsid w:val="006754A5"/>
    <w:rsid w:val="006758A7"/>
    <w:rsid w:val="00676483"/>
    <w:rsid w:val="00676F6A"/>
    <w:rsid w:val="0068065D"/>
    <w:rsid w:val="00682395"/>
    <w:rsid w:val="00682A8E"/>
    <w:rsid w:val="0068462F"/>
    <w:rsid w:val="00684E74"/>
    <w:rsid w:val="00685889"/>
    <w:rsid w:val="00685B4B"/>
    <w:rsid w:val="00685CDE"/>
    <w:rsid w:val="00685FEB"/>
    <w:rsid w:val="00686733"/>
    <w:rsid w:val="00686FF6"/>
    <w:rsid w:val="00690245"/>
    <w:rsid w:val="00690F4E"/>
    <w:rsid w:val="006916B0"/>
    <w:rsid w:val="00691985"/>
    <w:rsid w:val="006919A6"/>
    <w:rsid w:val="00691AB2"/>
    <w:rsid w:val="006922F4"/>
    <w:rsid w:val="0069235A"/>
    <w:rsid w:val="0069295E"/>
    <w:rsid w:val="006943A2"/>
    <w:rsid w:val="006951E8"/>
    <w:rsid w:val="0069535F"/>
    <w:rsid w:val="00695D3F"/>
    <w:rsid w:val="00697BA0"/>
    <w:rsid w:val="006A1436"/>
    <w:rsid w:val="006A1895"/>
    <w:rsid w:val="006A2826"/>
    <w:rsid w:val="006A298A"/>
    <w:rsid w:val="006A3147"/>
    <w:rsid w:val="006A31EC"/>
    <w:rsid w:val="006A337C"/>
    <w:rsid w:val="006A3D64"/>
    <w:rsid w:val="006A3E27"/>
    <w:rsid w:val="006A5451"/>
    <w:rsid w:val="006A5851"/>
    <w:rsid w:val="006A61B4"/>
    <w:rsid w:val="006A6886"/>
    <w:rsid w:val="006A72C4"/>
    <w:rsid w:val="006B0393"/>
    <w:rsid w:val="006B06BB"/>
    <w:rsid w:val="006B340A"/>
    <w:rsid w:val="006B34C6"/>
    <w:rsid w:val="006B36E0"/>
    <w:rsid w:val="006B3CD7"/>
    <w:rsid w:val="006B53D6"/>
    <w:rsid w:val="006B5610"/>
    <w:rsid w:val="006B6CDE"/>
    <w:rsid w:val="006C12B3"/>
    <w:rsid w:val="006C2E81"/>
    <w:rsid w:val="006C2E8D"/>
    <w:rsid w:val="006C31FE"/>
    <w:rsid w:val="006C38F0"/>
    <w:rsid w:val="006C4438"/>
    <w:rsid w:val="006C4EB2"/>
    <w:rsid w:val="006C50A7"/>
    <w:rsid w:val="006C5C27"/>
    <w:rsid w:val="006C6059"/>
    <w:rsid w:val="006C608D"/>
    <w:rsid w:val="006C6D3B"/>
    <w:rsid w:val="006C78E9"/>
    <w:rsid w:val="006C7A73"/>
    <w:rsid w:val="006D2286"/>
    <w:rsid w:val="006D2463"/>
    <w:rsid w:val="006D276A"/>
    <w:rsid w:val="006D29C0"/>
    <w:rsid w:val="006D2DC2"/>
    <w:rsid w:val="006D2DCF"/>
    <w:rsid w:val="006D3E2D"/>
    <w:rsid w:val="006D3FB8"/>
    <w:rsid w:val="006D4D44"/>
    <w:rsid w:val="006D4DAC"/>
    <w:rsid w:val="006D6406"/>
    <w:rsid w:val="006E04FC"/>
    <w:rsid w:val="006E0F6C"/>
    <w:rsid w:val="006E128D"/>
    <w:rsid w:val="006E1F03"/>
    <w:rsid w:val="006E283A"/>
    <w:rsid w:val="006E3976"/>
    <w:rsid w:val="006E3F0C"/>
    <w:rsid w:val="006E4BB5"/>
    <w:rsid w:val="006E4F47"/>
    <w:rsid w:val="006E5987"/>
    <w:rsid w:val="006E5B37"/>
    <w:rsid w:val="006E6045"/>
    <w:rsid w:val="006E6D40"/>
    <w:rsid w:val="006F0088"/>
    <w:rsid w:val="006F01CC"/>
    <w:rsid w:val="006F19A9"/>
    <w:rsid w:val="006F1B5A"/>
    <w:rsid w:val="006F1BB3"/>
    <w:rsid w:val="006F20B3"/>
    <w:rsid w:val="006F3747"/>
    <w:rsid w:val="006F4063"/>
    <w:rsid w:val="006F4775"/>
    <w:rsid w:val="006F5486"/>
    <w:rsid w:val="006F5CD3"/>
    <w:rsid w:val="006F650E"/>
    <w:rsid w:val="006F7C68"/>
    <w:rsid w:val="006F7ED3"/>
    <w:rsid w:val="0070033A"/>
    <w:rsid w:val="00701725"/>
    <w:rsid w:val="00702403"/>
    <w:rsid w:val="00702D73"/>
    <w:rsid w:val="0070407E"/>
    <w:rsid w:val="007048F7"/>
    <w:rsid w:val="0070494A"/>
    <w:rsid w:val="00705BA7"/>
    <w:rsid w:val="0070744B"/>
    <w:rsid w:val="00707472"/>
    <w:rsid w:val="00707FB8"/>
    <w:rsid w:val="00710380"/>
    <w:rsid w:val="00710CAB"/>
    <w:rsid w:val="007118B6"/>
    <w:rsid w:val="00712457"/>
    <w:rsid w:val="00712DA3"/>
    <w:rsid w:val="00713497"/>
    <w:rsid w:val="0071353B"/>
    <w:rsid w:val="00713A5F"/>
    <w:rsid w:val="00713FF2"/>
    <w:rsid w:val="00716C8C"/>
    <w:rsid w:val="00716E24"/>
    <w:rsid w:val="00717593"/>
    <w:rsid w:val="00720B3B"/>
    <w:rsid w:val="0072177F"/>
    <w:rsid w:val="00721A35"/>
    <w:rsid w:val="00721BE1"/>
    <w:rsid w:val="00721F2B"/>
    <w:rsid w:val="007223BC"/>
    <w:rsid w:val="007225D1"/>
    <w:rsid w:val="007232A0"/>
    <w:rsid w:val="0072377F"/>
    <w:rsid w:val="007244B8"/>
    <w:rsid w:val="0072562D"/>
    <w:rsid w:val="0072639F"/>
    <w:rsid w:val="00726B07"/>
    <w:rsid w:val="00726B56"/>
    <w:rsid w:val="00726E77"/>
    <w:rsid w:val="00727623"/>
    <w:rsid w:val="007278E9"/>
    <w:rsid w:val="00727914"/>
    <w:rsid w:val="007301E1"/>
    <w:rsid w:val="00730349"/>
    <w:rsid w:val="00731C04"/>
    <w:rsid w:val="00732173"/>
    <w:rsid w:val="007325E3"/>
    <w:rsid w:val="0073495B"/>
    <w:rsid w:val="0073550C"/>
    <w:rsid w:val="00735988"/>
    <w:rsid w:val="00735B81"/>
    <w:rsid w:val="00735C7E"/>
    <w:rsid w:val="00735E0F"/>
    <w:rsid w:val="007369A6"/>
    <w:rsid w:val="0073764B"/>
    <w:rsid w:val="007410F2"/>
    <w:rsid w:val="00741A93"/>
    <w:rsid w:val="00741F0C"/>
    <w:rsid w:val="00742017"/>
    <w:rsid w:val="00742D43"/>
    <w:rsid w:val="00743485"/>
    <w:rsid w:val="00745110"/>
    <w:rsid w:val="00745322"/>
    <w:rsid w:val="007457E1"/>
    <w:rsid w:val="00746315"/>
    <w:rsid w:val="0074736D"/>
    <w:rsid w:val="0074776B"/>
    <w:rsid w:val="00747779"/>
    <w:rsid w:val="007500C5"/>
    <w:rsid w:val="007517D7"/>
    <w:rsid w:val="0075254E"/>
    <w:rsid w:val="00752983"/>
    <w:rsid w:val="00754527"/>
    <w:rsid w:val="00755402"/>
    <w:rsid w:val="00755429"/>
    <w:rsid w:val="007556B9"/>
    <w:rsid w:val="007561C2"/>
    <w:rsid w:val="00756602"/>
    <w:rsid w:val="00756746"/>
    <w:rsid w:val="00757530"/>
    <w:rsid w:val="007578FD"/>
    <w:rsid w:val="00757C97"/>
    <w:rsid w:val="0076042C"/>
    <w:rsid w:val="007604B1"/>
    <w:rsid w:val="007605CF"/>
    <w:rsid w:val="00761291"/>
    <w:rsid w:val="00761FA9"/>
    <w:rsid w:val="00762373"/>
    <w:rsid w:val="0076377C"/>
    <w:rsid w:val="007645C5"/>
    <w:rsid w:val="00764A65"/>
    <w:rsid w:val="00764F65"/>
    <w:rsid w:val="007657FE"/>
    <w:rsid w:val="00767DAF"/>
    <w:rsid w:val="00770D43"/>
    <w:rsid w:val="007713D1"/>
    <w:rsid w:val="007718EF"/>
    <w:rsid w:val="00771B0F"/>
    <w:rsid w:val="00771C90"/>
    <w:rsid w:val="007723E4"/>
    <w:rsid w:val="00772826"/>
    <w:rsid w:val="00772D92"/>
    <w:rsid w:val="007731F6"/>
    <w:rsid w:val="00775B95"/>
    <w:rsid w:val="007765D3"/>
    <w:rsid w:val="007767B3"/>
    <w:rsid w:val="0077781E"/>
    <w:rsid w:val="007778C5"/>
    <w:rsid w:val="007804CF"/>
    <w:rsid w:val="00780F7F"/>
    <w:rsid w:val="00781725"/>
    <w:rsid w:val="00781E5E"/>
    <w:rsid w:val="00781F30"/>
    <w:rsid w:val="00782030"/>
    <w:rsid w:val="00782085"/>
    <w:rsid w:val="00782BFC"/>
    <w:rsid w:val="0078371C"/>
    <w:rsid w:val="007847B9"/>
    <w:rsid w:val="00786481"/>
    <w:rsid w:val="007867BF"/>
    <w:rsid w:val="007868B1"/>
    <w:rsid w:val="00787654"/>
    <w:rsid w:val="00791093"/>
    <w:rsid w:val="007914F6"/>
    <w:rsid w:val="00791A53"/>
    <w:rsid w:val="00791C45"/>
    <w:rsid w:val="007925C7"/>
    <w:rsid w:val="007928B9"/>
    <w:rsid w:val="00793597"/>
    <w:rsid w:val="007937B1"/>
    <w:rsid w:val="00793B2B"/>
    <w:rsid w:val="007945A4"/>
    <w:rsid w:val="00794650"/>
    <w:rsid w:val="00794B51"/>
    <w:rsid w:val="00794FDD"/>
    <w:rsid w:val="007955BC"/>
    <w:rsid w:val="00795732"/>
    <w:rsid w:val="00795C6D"/>
    <w:rsid w:val="00796495"/>
    <w:rsid w:val="0079668D"/>
    <w:rsid w:val="00796E57"/>
    <w:rsid w:val="00796FD4"/>
    <w:rsid w:val="00797096"/>
    <w:rsid w:val="007978AE"/>
    <w:rsid w:val="007A05B3"/>
    <w:rsid w:val="007A0940"/>
    <w:rsid w:val="007A12CA"/>
    <w:rsid w:val="007A1829"/>
    <w:rsid w:val="007A2627"/>
    <w:rsid w:val="007A3524"/>
    <w:rsid w:val="007A3A93"/>
    <w:rsid w:val="007A405E"/>
    <w:rsid w:val="007A461E"/>
    <w:rsid w:val="007A4C32"/>
    <w:rsid w:val="007A4F6D"/>
    <w:rsid w:val="007A551C"/>
    <w:rsid w:val="007A5B11"/>
    <w:rsid w:val="007A7BF5"/>
    <w:rsid w:val="007B02B6"/>
    <w:rsid w:val="007B0929"/>
    <w:rsid w:val="007B0A76"/>
    <w:rsid w:val="007B13B8"/>
    <w:rsid w:val="007B4D44"/>
    <w:rsid w:val="007B53EA"/>
    <w:rsid w:val="007B56EC"/>
    <w:rsid w:val="007B5DD3"/>
    <w:rsid w:val="007B69B6"/>
    <w:rsid w:val="007B6F05"/>
    <w:rsid w:val="007B7557"/>
    <w:rsid w:val="007C1AFB"/>
    <w:rsid w:val="007C2542"/>
    <w:rsid w:val="007C2609"/>
    <w:rsid w:val="007C2746"/>
    <w:rsid w:val="007C2A1B"/>
    <w:rsid w:val="007C3CF8"/>
    <w:rsid w:val="007C3FA2"/>
    <w:rsid w:val="007C44F0"/>
    <w:rsid w:val="007C46A0"/>
    <w:rsid w:val="007C5160"/>
    <w:rsid w:val="007C6CD8"/>
    <w:rsid w:val="007C7376"/>
    <w:rsid w:val="007C79FA"/>
    <w:rsid w:val="007D028A"/>
    <w:rsid w:val="007D0F45"/>
    <w:rsid w:val="007D1825"/>
    <w:rsid w:val="007D26AE"/>
    <w:rsid w:val="007D292A"/>
    <w:rsid w:val="007D3447"/>
    <w:rsid w:val="007D42F7"/>
    <w:rsid w:val="007D6AE0"/>
    <w:rsid w:val="007D6C5B"/>
    <w:rsid w:val="007D741B"/>
    <w:rsid w:val="007D7B24"/>
    <w:rsid w:val="007D7E17"/>
    <w:rsid w:val="007E0771"/>
    <w:rsid w:val="007E10A1"/>
    <w:rsid w:val="007E2C1E"/>
    <w:rsid w:val="007E6BD5"/>
    <w:rsid w:val="007F0011"/>
    <w:rsid w:val="007F03CD"/>
    <w:rsid w:val="007F1D8D"/>
    <w:rsid w:val="007F2034"/>
    <w:rsid w:val="007F26B1"/>
    <w:rsid w:val="007F3D00"/>
    <w:rsid w:val="007F4439"/>
    <w:rsid w:val="007F56D0"/>
    <w:rsid w:val="007F5F9D"/>
    <w:rsid w:val="007F73E8"/>
    <w:rsid w:val="0080051E"/>
    <w:rsid w:val="00803741"/>
    <w:rsid w:val="008047C7"/>
    <w:rsid w:val="00804CEB"/>
    <w:rsid w:val="00804FA5"/>
    <w:rsid w:val="008056A5"/>
    <w:rsid w:val="00805C2F"/>
    <w:rsid w:val="00805C87"/>
    <w:rsid w:val="00805EA4"/>
    <w:rsid w:val="00805F89"/>
    <w:rsid w:val="00805FD0"/>
    <w:rsid w:val="00806A17"/>
    <w:rsid w:val="00806A27"/>
    <w:rsid w:val="00806BC2"/>
    <w:rsid w:val="00807498"/>
    <w:rsid w:val="008076F0"/>
    <w:rsid w:val="0081090A"/>
    <w:rsid w:val="008110A2"/>
    <w:rsid w:val="00811159"/>
    <w:rsid w:val="008119D2"/>
    <w:rsid w:val="00812614"/>
    <w:rsid w:val="00812AFE"/>
    <w:rsid w:val="00812C89"/>
    <w:rsid w:val="008130FD"/>
    <w:rsid w:val="008141D3"/>
    <w:rsid w:val="00814548"/>
    <w:rsid w:val="00814605"/>
    <w:rsid w:val="008151C5"/>
    <w:rsid w:val="008153D5"/>
    <w:rsid w:val="00815500"/>
    <w:rsid w:val="00815E47"/>
    <w:rsid w:val="00817A42"/>
    <w:rsid w:val="00817F53"/>
    <w:rsid w:val="00817F5B"/>
    <w:rsid w:val="0082005C"/>
    <w:rsid w:val="008203B4"/>
    <w:rsid w:val="0082041B"/>
    <w:rsid w:val="00820DB7"/>
    <w:rsid w:val="00821617"/>
    <w:rsid w:val="00821665"/>
    <w:rsid w:val="008220EF"/>
    <w:rsid w:val="008223FA"/>
    <w:rsid w:val="0082263A"/>
    <w:rsid w:val="008228CF"/>
    <w:rsid w:val="00822FA3"/>
    <w:rsid w:val="00823ABA"/>
    <w:rsid w:val="00823F94"/>
    <w:rsid w:val="008240C5"/>
    <w:rsid w:val="00825D53"/>
    <w:rsid w:val="008263C0"/>
    <w:rsid w:val="0082691B"/>
    <w:rsid w:val="00826A4A"/>
    <w:rsid w:val="00827A45"/>
    <w:rsid w:val="008309A0"/>
    <w:rsid w:val="008312F0"/>
    <w:rsid w:val="00831E32"/>
    <w:rsid w:val="008321D6"/>
    <w:rsid w:val="008330D0"/>
    <w:rsid w:val="0083359A"/>
    <w:rsid w:val="00833DCC"/>
    <w:rsid w:val="00833EC3"/>
    <w:rsid w:val="00833FCC"/>
    <w:rsid w:val="0083666F"/>
    <w:rsid w:val="00836A64"/>
    <w:rsid w:val="0083711E"/>
    <w:rsid w:val="008376C4"/>
    <w:rsid w:val="00840B26"/>
    <w:rsid w:val="00841369"/>
    <w:rsid w:val="00842636"/>
    <w:rsid w:val="0084448F"/>
    <w:rsid w:val="00844A3E"/>
    <w:rsid w:val="00844BC1"/>
    <w:rsid w:val="00844BC9"/>
    <w:rsid w:val="00845C2C"/>
    <w:rsid w:val="0084604C"/>
    <w:rsid w:val="00846EC6"/>
    <w:rsid w:val="00847EDE"/>
    <w:rsid w:val="00850C92"/>
    <w:rsid w:val="008510ED"/>
    <w:rsid w:val="008521A3"/>
    <w:rsid w:val="008522A3"/>
    <w:rsid w:val="008528A7"/>
    <w:rsid w:val="008533F7"/>
    <w:rsid w:val="0085372A"/>
    <w:rsid w:val="00853907"/>
    <w:rsid w:val="0085477A"/>
    <w:rsid w:val="00854DBF"/>
    <w:rsid w:val="0085550E"/>
    <w:rsid w:val="00856337"/>
    <w:rsid w:val="008571E5"/>
    <w:rsid w:val="008607AA"/>
    <w:rsid w:val="008609E2"/>
    <w:rsid w:val="00860D6B"/>
    <w:rsid w:val="00861226"/>
    <w:rsid w:val="00862739"/>
    <w:rsid w:val="008627C8"/>
    <w:rsid w:val="00864D39"/>
    <w:rsid w:val="00865348"/>
    <w:rsid w:val="008656E6"/>
    <w:rsid w:val="00865852"/>
    <w:rsid w:val="00866821"/>
    <w:rsid w:val="00866D92"/>
    <w:rsid w:val="008674F9"/>
    <w:rsid w:val="00870CCC"/>
    <w:rsid w:val="00870DC3"/>
    <w:rsid w:val="00870FC7"/>
    <w:rsid w:val="0087106B"/>
    <w:rsid w:val="00872875"/>
    <w:rsid w:val="0087294D"/>
    <w:rsid w:val="0087329F"/>
    <w:rsid w:val="008736B1"/>
    <w:rsid w:val="008737A3"/>
    <w:rsid w:val="00873D26"/>
    <w:rsid w:val="0087463A"/>
    <w:rsid w:val="00876036"/>
    <w:rsid w:val="008769BE"/>
    <w:rsid w:val="00880274"/>
    <w:rsid w:val="00881556"/>
    <w:rsid w:val="0088192C"/>
    <w:rsid w:val="00881943"/>
    <w:rsid w:val="00881EB0"/>
    <w:rsid w:val="00883A7E"/>
    <w:rsid w:val="00883F3C"/>
    <w:rsid w:val="00884845"/>
    <w:rsid w:val="00884F68"/>
    <w:rsid w:val="00885BE7"/>
    <w:rsid w:val="008864D4"/>
    <w:rsid w:val="008866C7"/>
    <w:rsid w:val="00887427"/>
    <w:rsid w:val="0089190A"/>
    <w:rsid w:val="00891BDF"/>
    <w:rsid w:val="00891EF6"/>
    <w:rsid w:val="00892298"/>
    <w:rsid w:val="008928FB"/>
    <w:rsid w:val="008935D6"/>
    <w:rsid w:val="00894B86"/>
    <w:rsid w:val="0089534A"/>
    <w:rsid w:val="0089548B"/>
    <w:rsid w:val="00895C76"/>
    <w:rsid w:val="00896387"/>
    <w:rsid w:val="008967B0"/>
    <w:rsid w:val="00896D61"/>
    <w:rsid w:val="008A12C6"/>
    <w:rsid w:val="008A27E2"/>
    <w:rsid w:val="008A298E"/>
    <w:rsid w:val="008A445A"/>
    <w:rsid w:val="008A45E3"/>
    <w:rsid w:val="008A4E5E"/>
    <w:rsid w:val="008A5D0A"/>
    <w:rsid w:val="008A5F08"/>
    <w:rsid w:val="008A6495"/>
    <w:rsid w:val="008A718C"/>
    <w:rsid w:val="008A76CB"/>
    <w:rsid w:val="008A777E"/>
    <w:rsid w:val="008B029C"/>
    <w:rsid w:val="008B0745"/>
    <w:rsid w:val="008B08BB"/>
    <w:rsid w:val="008B1930"/>
    <w:rsid w:val="008B1C18"/>
    <w:rsid w:val="008B2D33"/>
    <w:rsid w:val="008B3018"/>
    <w:rsid w:val="008B4A55"/>
    <w:rsid w:val="008B4C47"/>
    <w:rsid w:val="008B4F48"/>
    <w:rsid w:val="008B5AC0"/>
    <w:rsid w:val="008B6440"/>
    <w:rsid w:val="008B71D5"/>
    <w:rsid w:val="008B7338"/>
    <w:rsid w:val="008C05CD"/>
    <w:rsid w:val="008C072C"/>
    <w:rsid w:val="008C12C2"/>
    <w:rsid w:val="008C15B0"/>
    <w:rsid w:val="008C1874"/>
    <w:rsid w:val="008C1A19"/>
    <w:rsid w:val="008C55F3"/>
    <w:rsid w:val="008C5AB5"/>
    <w:rsid w:val="008C6A55"/>
    <w:rsid w:val="008C6D30"/>
    <w:rsid w:val="008D04E9"/>
    <w:rsid w:val="008D0B37"/>
    <w:rsid w:val="008D0CDD"/>
    <w:rsid w:val="008D117E"/>
    <w:rsid w:val="008D199D"/>
    <w:rsid w:val="008D2446"/>
    <w:rsid w:val="008D2930"/>
    <w:rsid w:val="008D348A"/>
    <w:rsid w:val="008D36D8"/>
    <w:rsid w:val="008D3B85"/>
    <w:rsid w:val="008D3D6C"/>
    <w:rsid w:val="008D4431"/>
    <w:rsid w:val="008D4BB2"/>
    <w:rsid w:val="008D5173"/>
    <w:rsid w:val="008D6C04"/>
    <w:rsid w:val="008D748E"/>
    <w:rsid w:val="008E0DF1"/>
    <w:rsid w:val="008E1ACC"/>
    <w:rsid w:val="008E2025"/>
    <w:rsid w:val="008E25F0"/>
    <w:rsid w:val="008E2B3F"/>
    <w:rsid w:val="008E2EE8"/>
    <w:rsid w:val="008E33D3"/>
    <w:rsid w:val="008E39FF"/>
    <w:rsid w:val="008E3C54"/>
    <w:rsid w:val="008E3E69"/>
    <w:rsid w:val="008E562F"/>
    <w:rsid w:val="008E5C8C"/>
    <w:rsid w:val="008E5DCD"/>
    <w:rsid w:val="008E628C"/>
    <w:rsid w:val="008E63A8"/>
    <w:rsid w:val="008E7184"/>
    <w:rsid w:val="008E726D"/>
    <w:rsid w:val="008E7768"/>
    <w:rsid w:val="008F025A"/>
    <w:rsid w:val="008F1E38"/>
    <w:rsid w:val="008F202B"/>
    <w:rsid w:val="008F2076"/>
    <w:rsid w:val="008F27B4"/>
    <w:rsid w:val="008F27CC"/>
    <w:rsid w:val="008F297A"/>
    <w:rsid w:val="008F30D6"/>
    <w:rsid w:val="008F39B8"/>
    <w:rsid w:val="008F3EDB"/>
    <w:rsid w:val="008F402A"/>
    <w:rsid w:val="008F43CD"/>
    <w:rsid w:val="008F5E1B"/>
    <w:rsid w:val="008F65CB"/>
    <w:rsid w:val="008F7F3D"/>
    <w:rsid w:val="008F7F71"/>
    <w:rsid w:val="00900D75"/>
    <w:rsid w:val="0090117C"/>
    <w:rsid w:val="00901BA9"/>
    <w:rsid w:val="009022CB"/>
    <w:rsid w:val="00902571"/>
    <w:rsid w:val="00902792"/>
    <w:rsid w:val="00902D71"/>
    <w:rsid w:val="00903850"/>
    <w:rsid w:val="0090409D"/>
    <w:rsid w:val="00904111"/>
    <w:rsid w:val="00904A3C"/>
    <w:rsid w:val="00904F12"/>
    <w:rsid w:val="00907041"/>
    <w:rsid w:val="0090779E"/>
    <w:rsid w:val="009111F8"/>
    <w:rsid w:val="0091235F"/>
    <w:rsid w:val="00913562"/>
    <w:rsid w:val="0091365E"/>
    <w:rsid w:val="00913F59"/>
    <w:rsid w:val="00915142"/>
    <w:rsid w:val="0091636B"/>
    <w:rsid w:val="00916931"/>
    <w:rsid w:val="00916B77"/>
    <w:rsid w:val="0091720D"/>
    <w:rsid w:val="00917239"/>
    <w:rsid w:val="0091797A"/>
    <w:rsid w:val="009203AF"/>
    <w:rsid w:val="00920D0E"/>
    <w:rsid w:val="0092145E"/>
    <w:rsid w:val="00922403"/>
    <w:rsid w:val="00922777"/>
    <w:rsid w:val="0092283F"/>
    <w:rsid w:val="00922FEA"/>
    <w:rsid w:val="009235AF"/>
    <w:rsid w:val="009237CC"/>
    <w:rsid w:val="00924D6D"/>
    <w:rsid w:val="009251C9"/>
    <w:rsid w:val="00925E39"/>
    <w:rsid w:val="00926274"/>
    <w:rsid w:val="009307D9"/>
    <w:rsid w:val="00930CAF"/>
    <w:rsid w:val="0093121A"/>
    <w:rsid w:val="00931446"/>
    <w:rsid w:val="0093259D"/>
    <w:rsid w:val="0093299B"/>
    <w:rsid w:val="00933245"/>
    <w:rsid w:val="00934158"/>
    <w:rsid w:val="009348F4"/>
    <w:rsid w:val="009349A4"/>
    <w:rsid w:val="00934CD4"/>
    <w:rsid w:val="0093535B"/>
    <w:rsid w:val="009353F3"/>
    <w:rsid w:val="00937833"/>
    <w:rsid w:val="00937A12"/>
    <w:rsid w:val="00937F33"/>
    <w:rsid w:val="00941178"/>
    <w:rsid w:val="009413EF"/>
    <w:rsid w:val="00941E57"/>
    <w:rsid w:val="00942FAA"/>
    <w:rsid w:val="0094397A"/>
    <w:rsid w:val="009457FA"/>
    <w:rsid w:val="009459BD"/>
    <w:rsid w:val="00947854"/>
    <w:rsid w:val="00947947"/>
    <w:rsid w:val="00950372"/>
    <w:rsid w:val="00950BE0"/>
    <w:rsid w:val="009511CF"/>
    <w:rsid w:val="009532C1"/>
    <w:rsid w:val="00953B06"/>
    <w:rsid w:val="00954371"/>
    <w:rsid w:val="009553F1"/>
    <w:rsid w:val="009556FC"/>
    <w:rsid w:val="00955AF3"/>
    <w:rsid w:val="009571E2"/>
    <w:rsid w:val="00957727"/>
    <w:rsid w:val="00961A4B"/>
    <w:rsid w:val="00962C10"/>
    <w:rsid w:val="00963375"/>
    <w:rsid w:val="00963F4B"/>
    <w:rsid w:val="00964BED"/>
    <w:rsid w:val="00965005"/>
    <w:rsid w:val="00965B5C"/>
    <w:rsid w:val="0096651F"/>
    <w:rsid w:val="0096723B"/>
    <w:rsid w:val="009675CE"/>
    <w:rsid w:val="009703C8"/>
    <w:rsid w:val="0097042D"/>
    <w:rsid w:val="009704DC"/>
    <w:rsid w:val="00970A74"/>
    <w:rsid w:val="00971A8F"/>
    <w:rsid w:val="00971C16"/>
    <w:rsid w:val="00973822"/>
    <w:rsid w:val="00974A71"/>
    <w:rsid w:val="009761A5"/>
    <w:rsid w:val="00977854"/>
    <w:rsid w:val="00977E9D"/>
    <w:rsid w:val="009814EF"/>
    <w:rsid w:val="00982570"/>
    <w:rsid w:val="0098305E"/>
    <w:rsid w:val="009830B5"/>
    <w:rsid w:val="009833C2"/>
    <w:rsid w:val="0098341E"/>
    <w:rsid w:val="009835E3"/>
    <w:rsid w:val="009844A5"/>
    <w:rsid w:val="009846DA"/>
    <w:rsid w:val="00984C68"/>
    <w:rsid w:val="00985ED6"/>
    <w:rsid w:val="0098641E"/>
    <w:rsid w:val="00986F3F"/>
    <w:rsid w:val="00987DD3"/>
    <w:rsid w:val="00990712"/>
    <w:rsid w:val="00991073"/>
    <w:rsid w:val="0099167B"/>
    <w:rsid w:val="009918DE"/>
    <w:rsid w:val="00992D05"/>
    <w:rsid w:val="009938D2"/>
    <w:rsid w:val="0099428F"/>
    <w:rsid w:val="009967B5"/>
    <w:rsid w:val="009970CD"/>
    <w:rsid w:val="00997EAA"/>
    <w:rsid w:val="00997F90"/>
    <w:rsid w:val="009A0E38"/>
    <w:rsid w:val="009A16B5"/>
    <w:rsid w:val="009A362A"/>
    <w:rsid w:val="009A41EB"/>
    <w:rsid w:val="009A560C"/>
    <w:rsid w:val="009A5958"/>
    <w:rsid w:val="009A5B5F"/>
    <w:rsid w:val="009A7861"/>
    <w:rsid w:val="009B04F5"/>
    <w:rsid w:val="009B072A"/>
    <w:rsid w:val="009B099B"/>
    <w:rsid w:val="009B1A8F"/>
    <w:rsid w:val="009B2675"/>
    <w:rsid w:val="009B270C"/>
    <w:rsid w:val="009B31EC"/>
    <w:rsid w:val="009B37BD"/>
    <w:rsid w:val="009B4438"/>
    <w:rsid w:val="009B5B7C"/>
    <w:rsid w:val="009B635A"/>
    <w:rsid w:val="009B6D74"/>
    <w:rsid w:val="009B7261"/>
    <w:rsid w:val="009B74A3"/>
    <w:rsid w:val="009B762D"/>
    <w:rsid w:val="009B7B63"/>
    <w:rsid w:val="009C1E6E"/>
    <w:rsid w:val="009C2CAE"/>
    <w:rsid w:val="009C38C6"/>
    <w:rsid w:val="009C3C92"/>
    <w:rsid w:val="009C4037"/>
    <w:rsid w:val="009C49B8"/>
    <w:rsid w:val="009C4CA7"/>
    <w:rsid w:val="009C54E6"/>
    <w:rsid w:val="009C5DAB"/>
    <w:rsid w:val="009C68E0"/>
    <w:rsid w:val="009C7A1B"/>
    <w:rsid w:val="009D063B"/>
    <w:rsid w:val="009D12F0"/>
    <w:rsid w:val="009D14C0"/>
    <w:rsid w:val="009D1EAB"/>
    <w:rsid w:val="009D2275"/>
    <w:rsid w:val="009D2A2D"/>
    <w:rsid w:val="009D2BCF"/>
    <w:rsid w:val="009D44AE"/>
    <w:rsid w:val="009D4A19"/>
    <w:rsid w:val="009D5E9F"/>
    <w:rsid w:val="009D6018"/>
    <w:rsid w:val="009D6129"/>
    <w:rsid w:val="009E0C7F"/>
    <w:rsid w:val="009E11A4"/>
    <w:rsid w:val="009E1521"/>
    <w:rsid w:val="009E3F3D"/>
    <w:rsid w:val="009E40CE"/>
    <w:rsid w:val="009E59D1"/>
    <w:rsid w:val="009E77B2"/>
    <w:rsid w:val="009F0532"/>
    <w:rsid w:val="009F24A8"/>
    <w:rsid w:val="009F2836"/>
    <w:rsid w:val="009F2905"/>
    <w:rsid w:val="009F29CE"/>
    <w:rsid w:val="009F3DF7"/>
    <w:rsid w:val="009F4D80"/>
    <w:rsid w:val="009F55C6"/>
    <w:rsid w:val="009F57A7"/>
    <w:rsid w:val="009F7560"/>
    <w:rsid w:val="00A01247"/>
    <w:rsid w:val="00A019BB"/>
    <w:rsid w:val="00A02357"/>
    <w:rsid w:val="00A02512"/>
    <w:rsid w:val="00A03C29"/>
    <w:rsid w:val="00A04102"/>
    <w:rsid w:val="00A044E3"/>
    <w:rsid w:val="00A05153"/>
    <w:rsid w:val="00A0520B"/>
    <w:rsid w:val="00A05B97"/>
    <w:rsid w:val="00A06B68"/>
    <w:rsid w:val="00A07703"/>
    <w:rsid w:val="00A1029F"/>
    <w:rsid w:val="00A104D2"/>
    <w:rsid w:val="00A10688"/>
    <w:rsid w:val="00A10F29"/>
    <w:rsid w:val="00A1172B"/>
    <w:rsid w:val="00A12726"/>
    <w:rsid w:val="00A12810"/>
    <w:rsid w:val="00A12A60"/>
    <w:rsid w:val="00A12E8A"/>
    <w:rsid w:val="00A141E6"/>
    <w:rsid w:val="00A14E51"/>
    <w:rsid w:val="00A1501B"/>
    <w:rsid w:val="00A15393"/>
    <w:rsid w:val="00A166D3"/>
    <w:rsid w:val="00A17A08"/>
    <w:rsid w:val="00A22796"/>
    <w:rsid w:val="00A22A16"/>
    <w:rsid w:val="00A22CB7"/>
    <w:rsid w:val="00A2385E"/>
    <w:rsid w:val="00A23FE2"/>
    <w:rsid w:val="00A26A72"/>
    <w:rsid w:val="00A26A93"/>
    <w:rsid w:val="00A30060"/>
    <w:rsid w:val="00A30D88"/>
    <w:rsid w:val="00A30E03"/>
    <w:rsid w:val="00A30EEE"/>
    <w:rsid w:val="00A30F09"/>
    <w:rsid w:val="00A334DE"/>
    <w:rsid w:val="00A3353B"/>
    <w:rsid w:val="00A33DB8"/>
    <w:rsid w:val="00A34D25"/>
    <w:rsid w:val="00A35E2F"/>
    <w:rsid w:val="00A360CA"/>
    <w:rsid w:val="00A36B1D"/>
    <w:rsid w:val="00A36DFE"/>
    <w:rsid w:val="00A3749C"/>
    <w:rsid w:val="00A3753E"/>
    <w:rsid w:val="00A37AF3"/>
    <w:rsid w:val="00A37E16"/>
    <w:rsid w:val="00A40F7C"/>
    <w:rsid w:val="00A40FAE"/>
    <w:rsid w:val="00A41A52"/>
    <w:rsid w:val="00A4261B"/>
    <w:rsid w:val="00A43C1D"/>
    <w:rsid w:val="00A4426C"/>
    <w:rsid w:val="00A44638"/>
    <w:rsid w:val="00A45715"/>
    <w:rsid w:val="00A457D2"/>
    <w:rsid w:val="00A46C6F"/>
    <w:rsid w:val="00A5031F"/>
    <w:rsid w:val="00A51307"/>
    <w:rsid w:val="00A5167F"/>
    <w:rsid w:val="00A51C4D"/>
    <w:rsid w:val="00A52AA6"/>
    <w:rsid w:val="00A52D9D"/>
    <w:rsid w:val="00A5366C"/>
    <w:rsid w:val="00A536F2"/>
    <w:rsid w:val="00A53A75"/>
    <w:rsid w:val="00A53C9F"/>
    <w:rsid w:val="00A53ED6"/>
    <w:rsid w:val="00A54AB0"/>
    <w:rsid w:val="00A55700"/>
    <w:rsid w:val="00A55FCE"/>
    <w:rsid w:val="00A56022"/>
    <w:rsid w:val="00A562A8"/>
    <w:rsid w:val="00A56DC2"/>
    <w:rsid w:val="00A571B8"/>
    <w:rsid w:val="00A5744B"/>
    <w:rsid w:val="00A57C79"/>
    <w:rsid w:val="00A61178"/>
    <w:rsid w:val="00A6133E"/>
    <w:rsid w:val="00A61D76"/>
    <w:rsid w:val="00A631E1"/>
    <w:rsid w:val="00A64D8F"/>
    <w:rsid w:val="00A64E66"/>
    <w:rsid w:val="00A653E0"/>
    <w:rsid w:val="00A6562B"/>
    <w:rsid w:val="00A65BC8"/>
    <w:rsid w:val="00A65FE7"/>
    <w:rsid w:val="00A663C3"/>
    <w:rsid w:val="00A67003"/>
    <w:rsid w:val="00A672EE"/>
    <w:rsid w:val="00A7104A"/>
    <w:rsid w:val="00A71ABC"/>
    <w:rsid w:val="00A727E3"/>
    <w:rsid w:val="00A740C5"/>
    <w:rsid w:val="00A74B26"/>
    <w:rsid w:val="00A74CAF"/>
    <w:rsid w:val="00A74D73"/>
    <w:rsid w:val="00A7651D"/>
    <w:rsid w:val="00A77C7D"/>
    <w:rsid w:val="00A809CB"/>
    <w:rsid w:val="00A812AF"/>
    <w:rsid w:val="00A81314"/>
    <w:rsid w:val="00A814A7"/>
    <w:rsid w:val="00A821F1"/>
    <w:rsid w:val="00A82FFD"/>
    <w:rsid w:val="00A83261"/>
    <w:rsid w:val="00A83D6E"/>
    <w:rsid w:val="00A845C4"/>
    <w:rsid w:val="00A845EA"/>
    <w:rsid w:val="00A8696F"/>
    <w:rsid w:val="00A874B9"/>
    <w:rsid w:val="00A903E0"/>
    <w:rsid w:val="00A92B20"/>
    <w:rsid w:val="00A9371D"/>
    <w:rsid w:val="00A9404F"/>
    <w:rsid w:val="00A95B55"/>
    <w:rsid w:val="00A96537"/>
    <w:rsid w:val="00A96ACC"/>
    <w:rsid w:val="00AA00C0"/>
    <w:rsid w:val="00AA2356"/>
    <w:rsid w:val="00AA253E"/>
    <w:rsid w:val="00AA2726"/>
    <w:rsid w:val="00AA2C1C"/>
    <w:rsid w:val="00AA3AEE"/>
    <w:rsid w:val="00AA53B7"/>
    <w:rsid w:val="00AA56EC"/>
    <w:rsid w:val="00AA590D"/>
    <w:rsid w:val="00AA5AE5"/>
    <w:rsid w:val="00AA6646"/>
    <w:rsid w:val="00AA6AF4"/>
    <w:rsid w:val="00AB1374"/>
    <w:rsid w:val="00AB141C"/>
    <w:rsid w:val="00AB14DC"/>
    <w:rsid w:val="00AB15C0"/>
    <w:rsid w:val="00AB32CB"/>
    <w:rsid w:val="00AB3B3C"/>
    <w:rsid w:val="00AB3B5E"/>
    <w:rsid w:val="00AB4BAE"/>
    <w:rsid w:val="00AB666B"/>
    <w:rsid w:val="00AB6BF1"/>
    <w:rsid w:val="00AB6DD0"/>
    <w:rsid w:val="00AC1075"/>
    <w:rsid w:val="00AC1959"/>
    <w:rsid w:val="00AC2400"/>
    <w:rsid w:val="00AC2D30"/>
    <w:rsid w:val="00AC335A"/>
    <w:rsid w:val="00AC3B4B"/>
    <w:rsid w:val="00AC4590"/>
    <w:rsid w:val="00AC4B5B"/>
    <w:rsid w:val="00AC517C"/>
    <w:rsid w:val="00AC56B7"/>
    <w:rsid w:val="00AC5C08"/>
    <w:rsid w:val="00AC6194"/>
    <w:rsid w:val="00AC641D"/>
    <w:rsid w:val="00AC642F"/>
    <w:rsid w:val="00AC65D2"/>
    <w:rsid w:val="00AC6DC4"/>
    <w:rsid w:val="00AC754D"/>
    <w:rsid w:val="00AC764D"/>
    <w:rsid w:val="00AD06A8"/>
    <w:rsid w:val="00AD09F4"/>
    <w:rsid w:val="00AD0C9F"/>
    <w:rsid w:val="00AD10EA"/>
    <w:rsid w:val="00AD1188"/>
    <w:rsid w:val="00AD1558"/>
    <w:rsid w:val="00AD19F6"/>
    <w:rsid w:val="00AD1A3E"/>
    <w:rsid w:val="00AD2107"/>
    <w:rsid w:val="00AD21C3"/>
    <w:rsid w:val="00AD2CD9"/>
    <w:rsid w:val="00AD3834"/>
    <w:rsid w:val="00AD3CC6"/>
    <w:rsid w:val="00AD4433"/>
    <w:rsid w:val="00AD4981"/>
    <w:rsid w:val="00AD561E"/>
    <w:rsid w:val="00AD5D9B"/>
    <w:rsid w:val="00AD7571"/>
    <w:rsid w:val="00AD77A8"/>
    <w:rsid w:val="00AD7CF8"/>
    <w:rsid w:val="00AD7DDB"/>
    <w:rsid w:val="00AE0029"/>
    <w:rsid w:val="00AE0BB0"/>
    <w:rsid w:val="00AE0F5F"/>
    <w:rsid w:val="00AE1EB4"/>
    <w:rsid w:val="00AE2B79"/>
    <w:rsid w:val="00AE3C29"/>
    <w:rsid w:val="00AE43CE"/>
    <w:rsid w:val="00AE447E"/>
    <w:rsid w:val="00AE57DE"/>
    <w:rsid w:val="00AE5B16"/>
    <w:rsid w:val="00AE730B"/>
    <w:rsid w:val="00AE7CDE"/>
    <w:rsid w:val="00AE7EB4"/>
    <w:rsid w:val="00AF0CB8"/>
    <w:rsid w:val="00AF0ECC"/>
    <w:rsid w:val="00AF136E"/>
    <w:rsid w:val="00AF1CE7"/>
    <w:rsid w:val="00AF2D2F"/>
    <w:rsid w:val="00AF42F2"/>
    <w:rsid w:val="00AF504C"/>
    <w:rsid w:val="00B0042B"/>
    <w:rsid w:val="00B00510"/>
    <w:rsid w:val="00B00B8D"/>
    <w:rsid w:val="00B01208"/>
    <w:rsid w:val="00B018F1"/>
    <w:rsid w:val="00B0298D"/>
    <w:rsid w:val="00B038D5"/>
    <w:rsid w:val="00B05050"/>
    <w:rsid w:val="00B057A2"/>
    <w:rsid w:val="00B06F70"/>
    <w:rsid w:val="00B0768A"/>
    <w:rsid w:val="00B077F8"/>
    <w:rsid w:val="00B10AAC"/>
    <w:rsid w:val="00B10C47"/>
    <w:rsid w:val="00B11523"/>
    <w:rsid w:val="00B117DE"/>
    <w:rsid w:val="00B11F30"/>
    <w:rsid w:val="00B11F5E"/>
    <w:rsid w:val="00B126DD"/>
    <w:rsid w:val="00B12E25"/>
    <w:rsid w:val="00B13331"/>
    <w:rsid w:val="00B13F27"/>
    <w:rsid w:val="00B14065"/>
    <w:rsid w:val="00B152B5"/>
    <w:rsid w:val="00B158F1"/>
    <w:rsid w:val="00B2036D"/>
    <w:rsid w:val="00B20460"/>
    <w:rsid w:val="00B21C58"/>
    <w:rsid w:val="00B233EF"/>
    <w:rsid w:val="00B23799"/>
    <w:rsid w:val="00B239B4"/>
    <w:rsid w:val="00B23FDA"/>
    <w:rsid w:val="00B255BD"/>
    <w:rsid w:val="00B31291"/>
    <w:rsid w:val="00B32361"/>
    <w:rsid w:val="00B325FE"/>
    <w:rsid w:val="00B32D95"/>
    <w:rsid w:val="00B3325D"/>
    <w:rsid w:val="00B33BAB"/>
    <w:rsid w:val="00B33C59"/>
    <w:rsid w:val="00B33D2F"/>
    <w:rsid w:val="00B347CD"/>
    <w:rsid w:val="00B34D8A"/>
    <w:rsid w:val="00B36194"/>
    <w:rsid w:val="00B3724C"/>
    <w:rsid w:val="00B3755D"/>
    <w:rsid w:val="00B37C9A"/>
    <w:rsid w:val="00B37ED1"/>
    <w:rsid w:val="00B40B37"/>
    <w:rsid w:val="00B40E37"/>
    <w:rsid w:val="00B4118C"/>
    <w:rsid w:val="00B41CF0"/>
    <w:rsid w:val="00B4250E"/>
    <w:rsid w:val="00B427EF"/>
    <w:rsid w:val="00B42930"/>
    <w:rsid w:val="00B42C54"/>
    <w:rsid w:val="00B440E2"/>
    <w:rsid w:val="00B443B8"/>
    <w:rsid w:val="00B44640"/>
    <w:rsid w:val="00B45C4C"/>
    <w:rsid w:val="00B45DDC"/>
    <w:rsid w:val="00B4766E"/>
    <w:rsid w:val="00B47FF9"/>
    <w:rsid w:val="00B511EB"/>
    <w:rsid w:val="00B523A9"/>
    <w:rsid w:val="00B53976"/>
    <w:rsid w:val="00B53F1A"/>
    <w:rsid w:val="00B54910"/>
    <w:rsid w:val="00B54E74"/>
    <w:rsid w:val="00B552A7"/>
    <w:rsid w:val="00B56349"/>
    <w:rsid w:val="00B56883"/>
    <w:rsid w:val="00B56BC7"/>
    <w:rsid w:val="00B570EE"/>
    <w:rsid w:val="00B576A3"/>
    <w:rsid w:val="00B60784"/>
    <w:rsid w:val="00B609A2"/>
    <w:rsid w:val="00B60ADC"/>
    <w:rsid w:val="00B6298A"/>
    <w:rsid w:val="00B631EB"/>
    <w:rsid w:val="00B6344A"/>
    <w:rsid w:val="00B644E4"/>
    <w:rsid w:val="00B64A9B"/>
    <w:rsid w:val="00B65D04"/>
    <w:rsid w:val="00B65DFB"/>
    <w:rsid w:val="00B66437"/>
    <w:rsid w:val="00B66DB3"/>
    <w:rsid w:val="00B67277"/>
    <w:rsid w:val="00B67315"/>
    <w:rsid w:val="00B67833"/>
    <w:rsid w:val="00B734C1"/>
    <w:rsid w:val="00B7366D"/>
    <w:rsid w:val="00B739EC"/>
    <w:rsid w:val="00B73B79"/>
    <w:rsid w:val="00B74DD2"/>
    <w:rsid w:val="00B7634D"/>
    <w:rsid w:val="00B76A10"/>
    <w:rsid w:val="00B803CB"/>
    <w:rsid w:val="00B80AE5"/>
    <w:rsid w:val="00B815B6"/>
    <w:rsid w:val="00B81F18"/>
    <w:rsid w:val="00B82CC6"/>
    <w:rsid w:val="00B8433C"/>
    <w:rsid w:val="00B849E9"/>
    <w:rsid w:val="00B858EA"/>
    <w:rsid w:val="00B90862"/>
    <w:rsid w:val="00B91344"/>
    <w:rsid w:val="00B918B1"/>
    <w:rsid w:val="00B91B2A"/>
    <w:rsid w:val="00B93224"/>
    <w:rsid w:val="00B93DD5"/>
    <w:rsid w:val="00B94734"/>
    <w:rsid w:val="00B94F1E"/>
    <w:rsid w:val="00B96936"/>
    <w:rsid w:val="00B969BC"/>
    <w:rsid w:val="00B971DE"/>
    <w:rsid w:val="00B97DB0"/>
    <w:rsid w:val="00BA0159"/>
    <w:rsid w:val="00BA06D9"/>
    <w:rsid w:val="00BA1104"/>
    <w:rsid w:val="00BA24B5"/>
    <w:rsid w:val="00BA275A"/>
    <w:rsid w:val="00BA284E"/>
    <w:rsid w:val="00BA2F5A"/>
    <w:rsid w:val="00BA4204"/>
    <w:rsid w:val="00BA463D"/>
    <w:rsid w:val="00BA494D"/>
    <w:rsid w:val="00BA4BAE"/>
    <w:rsid w:val="00BA5694"/>
    <w:rsid w:val="00BA5B0B"/>
    <w:rsid w:val="00BA6038"/>
    <w:rsid w:val="00BA64F8"/>
    <w:rsid w:val="00BA6D56"/>
    <w:rsid w:val="00BB1CC1"/>
    <w:rsid w:val="00BB2C99"/>
    <w:rsid w:val="00BB2FED"/>
    <w:rsid w:val="00BB5183"/>
    <w:rsid w:val="00BB57D8"/>
    <w:rsid w:val="00BB5F4E"/>
    <w:rsid w:val="00BB5FE5"/>
    <w:rsid w:val="00BB73E2"/>
    <w:rsid w:val="00BB7493"/>
    <w:rsid w:val="00BC0555"/>
    <w:rsid w:val="00BC0D9C"/>
    <w:rsid w:val="00BC0EB9"/>
    <w:rsid w:val="00BC0F41"/>
    <w:rsid w:val="00BC1652"/>
    <w:rsid w:val="00BC197E"/>
    <w:rsid w:val="00BC24E0"/>
    <w:rsid w:val="00BC2531"/>
    <w:rsid w:val="00BC276E"/>
    <w:rsid w:val="00BC35FB"/>
    <w:rsid w:val="00BC4823"/>
    <w:rsid w:val="00BC4B8C"/>
    <w:rsid w:val="00BC4CDD"/>
    <w:rsid w:val="00BC68E3"/>
    <w:rsid w:val="00BC77D6"/>
    <w:rsid w:val="00BC7D91"/>
    <w:rsid w:val="00BD0B0C"/>
    <w:rsid w:val="00BD0C9D"/>
    <w:rsid w:val="00BD140D"/>
    <w:rsid w:val="00BD3070"/>
    <w:rsid w:val="00BD32DF"/>
    <w:rsid w:val="00BD339D"/>
    <w:rsid w:val="00BD3F81"/>
    <w:rsid w:val="00BD59EC"/>
    <w:rsid w:val="00BD62AE"/>
    <w:rsid w:val="00BD64AE"/>
    <w:rsid w:val="00BD6666"/>
    <w:rsid w:val="00BD6982"/>
    <w:rsid w:val="00BD6DF5"/>
    <w:rsid w:val="00BD7382"/>
    <w:rsid w:val="00BD7E6B"/>
    <w:rsid w:val="00BD7F88"/>
    <w:rsid w:val="00BE07F1"/>
    <w:rsid w:val="00BE0FB8"/>
    <w:rsid w:val="00BE1180"/>
    <w:rsid w:val="00BE16C5"/>
    <w:rsid w:val="00BE1B42"/>
    <w:rsid w:val="00BE1B5A"/>
    <w:rsid w:val="00BE1CD1"/>
    <w:rsid w:val="00BE20A9"/>
    <w:rsid w:val="00BE236C"/>
    <w:rsid w:val="00BE2779"/>
    <w:rsid w:val="00BE28E5"/>
    <w:rsid w:val="00BE29E6"/>
    <w:rsid w:val="00BE40E4"/>
    <w:rsid w:val="00BE4302"/>
    <w:rsid w:val="00BE4370"/>
    <w:rsid w:val="00BE4825"/>
    <w:rsid w:val="00BE4CBC"/>
    <w:rsid w:val="00BE5166"/>
    <w:rsid w:val="00BE6545"/>
    <w:rsid w:val="00BE768C"/>
    <w:rsid w:val="00BF00D7"/>
    <w:rsid w:val="00BF0291"/>
    <w:rsid w:val="00BF10D3"/>
    <w:rsid w:val="00BF1DF3"/>
    <w:rsid w:val="00BF2010"/>
    <w:rsid w:val="00BF25B3"/>
    <w:rsid w:val="00BF2A17"/>
    <w:rsid w:val="00BF34B1"/>
    <w:rsid w:val="00BF3A40"/>
    <w:rsid w:val="00BF3EDE"/>
    <w:rsid w:val="00BF5DFD"/>
    <w:rsid w:val="00BF6445"/>
    <w:rsid w:val="00BF71B6"/>
    <w:rsid w:val="00BF76A5"/>
    <w:rsid w:val="00BF7903"/>
    <w:rsid w:val="00BF7AF6"/>
    <w:rsid w:val="00BF7ED0"/>
    <w:rsid w:val="00C00C0D"/>
    <w:rsid w:val="00C01AB2"/>
    <w:rsid w:val="00C0270B"/>
    <w:rsid w:val="00C031CD"/>
    <w:rsid w:val="00C03228"/>
    <w:rsid w:val="00C033D3"/>
    <w:rsid w:val="00C05FB3"/>
    <w:rsid w:val="00C06304"/>
    <w:rsid w:val="00C104FB"/>
    <w:rsid w:val="00C10B55"/>
    <w:rsid w:val="00C11024"/>
    <w:rsid w:val="00C11767"/>
    <w:rsid w:val="00C11DF8"/>
    <w:rsid w:val="00C12ABC"/>
    <w:rsid w:val="00C13341"/>
    <w:rsid w:val="00C136D4"/>
    <w:rsid w:val="00C15F3E"/>
    <w:rsid w:val="00C161AF"/>
    <w:rsid w:val="00C16266"/>
    <w:rsid w:val="00C16A0E"/>
    <w:rsid w:val="00C16A94"/>
    <w:rsid w:val="00C17009"/>
    <w:rsid w:val="00C171EA"/>
    <w:rsid w:val="00C17694"/>
    <w:rsid w:val="00C21024"/>
    <w:rsid w:val="00C232A7"/>
    <w:rsid w:val="00C23A23"/>
    <w:rsid w:val="00C248A9"/>
    <w:rsid w:val="00C24CEC"/>
    <w:rsid w:val="00C256F8"/>
    <w:rsid w:val="00C25E90"/>
    <w:rsid w:val="00C26763"/>
    <w:rsid w:val="00C26B50"/>
    <w:rsid w:val="00C27AA9"/>
    <w:rsid w:val="00C303BA"/>
    <w:rsid w:val="00C30E6E"/>
    <w:rsid w:val="00C332D6"/>
    <w:rsid w:val="00C346D7"/>
    <w:rsid w:val="00C352D9"/>
    <w:rsid w:val="00C35FD0"/>
    <w:rsid w:val="00C36BC5"/>
    <w:rsid w:val="00C36E11"/>
    <w:rsid w:val="00C3721F"/>
    <w:rsid w:val="00C4058F"/>
    <w:rsid w:val="00C4088E"/>
    <w:rsid w:val="00C40D46"/>
    <w:rsid w:val="00C43D51"/>
    <w:rsid w:val="00C47A23"/>
    <w:rsid w:val="00C50053"/>
    <w:rsid w:val="00C51D5D"/>
    <w:rsid w:val="00C538A2"/>
    <w:rsid w:val="00C53DC4"/>
    <w:rsid w:val="00C548B6"/>
    <w:rsid w:val="00C54D42"/>
    <w:rsid w:val="00C54E7E"/>
    <w:rsid w:val="00C550DA"/>
    <w:rsid w:val="00C57819"/>
    <w:rsid w:val="00C5781E"/>
    <w:rsid w:val="00C5794C"/>
    <w:rsid w:val="00C57EEF"/>
    <w:rsid w:val="00C600DA"/>
    <w:rsid w:val="00C60DF4"/>
    <w:rsid w:val="00C6130D"/>
    <w:rsid w:val="00C618BE"/>
    <w:rsid w:val="00C633A6"/>
    <w:rsid w:val="00C653F1"/>
    <w:rsid w:val="00C6574B"/>
    <w:rsid w:val="00C657FA"/>
    <w:rsid w:val="00C67522"/>
    <w:rsid w:val="00C67B97"/>
    <w:rsid w:val="00C70295"/>
    <w:rsid w:val="00C71620"/>
    <w:rsid w:val="00C71868"/>
    <w:rsid w:val="00C721C0"/>
    <w:rsid w:val="00C73620"/>
    <w:rsid w:val="00C73CB0"/>
    <w:rsid w:val="00C742A7"/>
    <w:rsid w:val="00C7452A"/>
    <w:rsid w:val="00C75320"/>
    <w:rsid w:val="00C759DF"/>
    <w:rsid w:val="00C75B6C"/>
    <w:rsid w:val="00C76947"/>
    <w:rsid w:val="00C77F48"/>
    <w:rsid w:val="00C8114D"/>
    <w:rsid w:val="00C8230B"/>
    <w:rsid w:val="00C8283A"/>
    <w:rsid w:val="00C82F09"/>
    <w:rsid w:val="00C842FC"/>
    <w:rsid w:val="00C8604F"/>
    <w:rsid w:val="00C8657E"/>
    <w:rsid w:val="00C86798"/>
    <w:rsid w:val="00C86A72"/>
    <w:rsid w:val="00C86D39"/>
    <w:rsid w:val="00C87E42"/>
    <w:rsid w:val="00C9075A"/>
    <w:rsid w:val="00C90A4B"/>
    <w:rsid w:val="00C91A24"/>
    <w:rsid w:val="00C92C0A"/>
    <w:rsid w:val="00C92C14"/>
    <w:rsid w:val="00C930EE"/>
    <w:rsid w:val="00C9395E"/>
    <w:rsid w:val="00C94044"/>
    <w:rsid w:val="00C94360"/>
    <w:rsid w:val="00C944FD"/>
    <w:rsid w:val="00C9502A"/>
    <w:rsid w:val="00C95E9E"/>
    <w:rsid w:val="00C96369"/>
    <w:rsid w:val="00C9672A"/>
    <w:rsid w:val="00C9777A"/>
    <w:rsid w:val="00C97A1C"/>
    <w:rsid w:val="00CA08AE"/>
    <w:rsid w:val="00CA1277"/>
    <w:rsid w:val="00CA2812"/>
    <w:rsid w:val="00CA2FD8"/>
    <w:rsid w:val="00CA4AA6"/>
    <w:rsid w:val="00CA5030"/>
    <w:rsid w:val="00CA550C"/>
    <w:rsid w:val="00CA58CF"/>
    <w:rsid w:val="00CA5FA6"/>
    <w:rsid w:val="00CA6362"/>
    <w:rsid w:val="00CA7392"/>
    <w:rsid w:val="00CA76D2"/>
    <w:rsid w:val="00CB0C9E"/>
    <w:rsid w:val="00CB1567"/>
    <w:rsid w:val="00CB15B3"/>
    <w:rsid w:val="00CB172D"/>
    <w:rsid w:val="00CB1869"/>
    <w:rsid w:val="00CB2247"/>
    <w:rsid w:val="00CB2C1A"/>
    <w:rsid w:val="00CB3080"/>
    <w:rsid w:val="00CB3EC4"/>
    <w:rsid w:val="00CB4B1F"/>
    <w:rsid w:val="00CB696D"/>
    <w:rsid w:val="00CB6A68"/>
    <w:rsid w:val="00CB73BB"/>
    <w:rsid w:val="00CB7AEC"/>
    <w:rsid w:val="00CB7F2C"/>
    <w:rsid w:val="00CB7FDE"/>
    <w:rsid w:val="00CC1CF3"/>
    <w:rsid w:val="00CC1FDB"/>
    <w:rsid w:val="00CC3690"/>
    <w:rsid w:val="00CC3EB6"/>
    <w:rsid w:val="00CC4D00"/>
    <w:rsid w:val="00CD0E46"/>
    <w:rsid w:val="00CD124B"/>
    <w:rsid w:val="00CD18E6"/>
    <w:rsid w:val="00CD1E21"/>
    <w:rsid w:val="00CD2864"/>
    <w:rsid w:val="00CD2A1F"/>
    <w:rsid w:val="00CD3D4E"/>
    <w:rsid w:val="00CD619A"/>
    <w:rsid w:val="00CD6245"/>
    <w:rsid w:val="00CD69D5"/>
    <w:rsid w:val="00CD7271"/>
    <w:rsid w:val="00CE07AE"/>
    <w:rsid w:val="00CE0E3F"/>
    <w:rsid w:val="00CE377E"/>
    <w:rsid w:val="00CE58DD"/>
    <w:rsid w:val="00CE623C"/>
    <w:rsid w:val="00CE643C"/>
    <w:rsid w:val="00CE6B5E"/>
    <w:rsid w:val="00CF01ED"/>
    <w:rsid w:val="00CF070E"/>
    <w:rsid w:val="00CF1937"/>
    <w:rsid w:val="00CF1B4E"/>
    <w:rsid w:val="00CF1C89"/>
    <w:rsid w:val="00CF2F9A"/>
    <w:rsid w:val="00CF4F1B"/>
    <w:rsid w:val="00CF50F9"/>
    <w:rsid w:val="00CF5F3A"/>
    <w:rsid w:val="00CF5FC9"/>
    <w:rsid w:val="00CF79DD"/>
    <w:rsid w:val="00CF7F37"/>
    <w:rsid w:val="00D00C99"/>
    <w:rsid w:val="00D01946"/>
    <w:rsid w:val="00D02061"/>
    <w:rsid w:val="00D035E5"/>
    <w:rsid w:val="00D03EBB"/>
    <w:rsid w:val="00D03FB3"/>
    <w:rsid w:val="00D0498D"/>
    <w:rsid w:val="00D055C1"/>
    <w:rsid w:val="00D07300"/>
    <w:rsid w:val="00D10085"/>
    <w:rsid w:val="00D1009E"/>
    <w:rsid w:val="00D11AAC"/>
    <w:rsid w:val="00D11C9B"/>
    <w:rsid w:val="00D11F40"/>
    <w:rsid w:val="00D12342"/>
    <w:rsid w:val="00D12473"/>
    <w:rsid w:val="00D130C8"/>
    <w:rsid w:val="00D154C2"/>
    <w:rsid w:val="00D15581"/>
    <w:rsid w:val="00D1609C"/>
    <w:rsid w:val="00D16759"/>
    <w:rsid w:val="00D17A29"/>
    <w:rsid w:val="00D2111A"/>
    <w:rsid w:val="00D22258"/>
    <w:rsid w:val="00D23123"/>
    <w:rsid w:val="00D23982"/>
    <w:rsid w:val="00D247E7"/>
    <w:rsid w:val="00D250C9"/>
    <w:rsid w:val="00D269B1"/>
    <w:rsid w:val="00D26C10"/>
    <w:rsid w:val="00D30E1B"/>
    <w:rsid w:val="00D30F13"/>
    <w:rsid w:val="00D31CA6"/>
    <w:rsid w:val="00D326F9"/>
    <w:rsid w:val="00D33345"/>
    <w:rsid w:val="00D33A27"/>
    <w:rsid w:val="00D33B05"/>
    <w:rsid w:val="00D35046"/>
    <w:rsid w:val="00D357DA"/>
    <w:rsid w:val="00D35F9C"/>
    <w:rsid w:val="00D3708E"/>
    <w:rsid w:val="00D37213"/>
    <w:rsid w:val="00D377D6"/>
    <w:rsid w:val="00D37CA9"/>
    <w:rsid w:val="00D40938"/>
    <w:rsid w:val="00D40C3C"/>
    <w:rsid w:val="00D41E18"/>
    <w:rsid w:val="00D42608"/>
    <w:rsid w:val="00D438A1"/>
    <w:rsid w:val="00D439FF"/>
    <w:rsid w:val="00D43D27"/>
    <w:rsid w:val="00D44A93"/>
    <w:rsid w:val="00D451F1"/>
    <w:rsid w:val="00D45403"/>
    <w:rsid w:val="00D45592"/>
    <w:rsid w:val="00D4584B"/>
    <w:rsid w:val="00D45FA1"/>
    <w:rsid w:val="00D477E1"/>
    <w:rsid w:val="00D50D7F"/>
    <w:rsid w:val="00D50F45"/>
    <w:rsid w:val="00D51234"/>
    <w:rsid w:val="00D51A87"/>
    <w:rsid w:val="00D5287B"/>
    <w:rsid w:val="00D53F9E"/>
    <w:rsid w:val="00D544FC"/>
    <w:rsid w:val="00D546FE"/>
    <w:rsid w:val="00D5495A"/>
    <w:rsid w:val="00D54BA4"/>
    <w:rsid w:val="00D54D1C"/>
    <w:rsid w:val="00D55211"/>
    <w:rsid w:val="00D55C29"/>
    <w:rsid w:val="00D55D1C"/>
    <w:rsid w:val="00D5769D"/>
    <w:rsid w:val="00D5786B"/>
    <w:rsid w:val="00D60683"/>
    <w:rsid w:val="00D60A1D"/>
    <w:rsid w:val="00D614A7"/>
    <w:rsid w:val="00D62620"/>
    <w:rsid w:val="00D62659"/>
    <w:rsid w:val="00D6356B"/>
    <w:rsid w:val="00D636F3"/>
    <w:rsid w:val="00D637E2"/>
    <w:rsid w:val="00D644F5"/>
    <w:rsid w:val="00D646D1"/>
    <w:rsid w:val="00D65BAC"/>
    <w:rsid w:val="00D65E39"/>
    <w:rsid w:val="00D66B57"/>
    <w:rsid w:val="00D674F9"/>
    <w:rsid w:val="00D70E0F"/>
    <w:rsid w:val="00D7100C"/>
    <w:rsid w:val="00D72626"/>
    <w:rsid w:val="00D72B0A"/>
    <w:rsid w:val="00D7303F"/>
    <w:rsid w:val="00D7446B"/>
    <w:rsid w:val="00D74733"/>
    <w:rsid w:val="00D74EDA"/>
    <w:rsid w:val="00D75922"/>
    <w:rsid w:val="00D76234"/>
    <w:rsid w:val="00D763CF"/>
    <w:rsid w:val="00D76840"/>
    <w:rsid w:val="00D77728"/>
    <w:rsid w:val="00D77C88"/>
    <w:rsid w:val="00D80333"/>
    <w:rsid w:val="00D80697"/>
    <w:rsid w:val="00D8117A"/>
    <w:rsid w:val="00D8136C"/>
    <w:rsid w:val="00D813B1"/>
    <w:rsid w:val="00D82B8C"/>
    <w:rsid w:val="00D83157"/>
    <w:rsid w:val="00D832E5"/>
    <w:rsid w:val="00D83B04"/>
    <w:rsid w:val="00D85852"/>
    <w:rsid w:val="00D8629C"/>
    <w:rsid w:val="00D8667D"/>
    <w:rsid w:val="00D8684A"/>
    <w:rsid w:val="00D90B29"/>
    <w:rsid w:val="00D911F5"/>
    <w:rsid w:val="00D91ACE"/>
    <w:rsid w:val="00D91ED6"/>
    <w:rsid w:val="00D92702"/>
    <w:rsid w:val="00D92E29"/>
    <w:rsid w:val="00D937B6"/>
    <w:rsid w:val="00D94255"/>
    <w:rsid w:val="00D95353"/>
    <w:rsid w:val="00D972DE"/>
    <w:rsid w:val="00DA01FE"/>
    <w:rsid w:val="00DA0454"/>
    <w:rsid w:val="00DA09FB"/>
    <w:rsid w:val="00DA1CE3"/>
    <w:rsid w:val="00DA1E78"/>
    <w:rsid w:val="00DA27AC"/>
    <w:rsid w:val="00DA28B7"/>
    <w:rsid w:val="00DA29E2"/>
    <w:rsid w:val="00DA2C05"/>
    <w:rsid w:val="00DA312C"/>
    <w:rsid w:val="00DA5821"/>
    <w:rsid w:val="00DA5A2C"/>
    <w:rsid w:val="00DA5D97"/>
    <w:rsid w:val="00DA7105"/>
    <w:rsid w:val="00DB06C4"/>
    <w:rsid w:val="00DB075F"/>
    <w:rsid w:val="00DB09BB"/>
    <w:rsid w:val="00DB0C04"/>
    <w:rsid w:val="00DB17EF"/>
    <w:rsid w:val="00DB1AD5"/>
    <w:rsid w:val="00DB25E1"/>
    <w:rsid w:val="00DB2943"/>
    <w:rsid w:val="00DB312C"/>
    <w:rsid w:val="00DB3AF2"/>
    <w:rsid w:val="00DB558D"/>
    <w:rsid w:val="00DB5C87"/>
    <w:rsid w:val="00DB6154"/>
    <w:rsid w:val="00DB6EDF"/>
    <w:rsid w:val="00DB7EAB"/>
    <w:rsid w:val="00DC14C4"/>
    <w:rsid w:val="00DC1568"/>
    <w:rsid w:val="00DC31A8"/>
    <w:rsid w:val="00DC34A6"/>
    <w:rsid w:val="00DC358A"/>
    <w:rsid w:val="00DC3598"/>
    <w:rsid w:val="00DC38B6"/>
    <w:rsid w:val="00DC395D"/>
    <w:rsid w:val="00DC4A85"/>
    <w:rsid w:val="00DC62A0"/>
    <w:rsid w:val="00DC68A8"/>
    <w:rsid w:val="00DC6A7B"/>
    <w:rsid w:val="00DC6C8A"/>
    <w:rsid w:val="00DC6E73"/>
    <w:rsid w:val="00DD12A9"/>
    <w:rsid w:val="00DD1BB1"/>
    <w:rsid w:val="00DD2235"/>
    <w:rsid w:val="00DD32C0"/>
    <w:rsid w:val="00DD4C20"/>
    <w:rsid w:val="00DD4E90"/>
    <w:rsid w:val="00DD5CF6"/>
    <w:rsid w:val="00DD6DF2"/>
    <w:rsid w:val="00DD756A"/>
    <w:rsid w:val="00DE00D7"/>
    <w:rsid w:val="00DE017D"/>
    <w:rsid w:val="00DE0BA7"/>
    <w:rsid w:val="00DE0DB9"/>
    <w:rsid w:val="00DE1F58"/>
    <w:rsid w:val="00DE2217"/>
    <w:rsid w:val="00DE2A31"/>
    <w:rsid w:val="00DE30F1"/>
    <w:rsid w:val="00DE39CE"/>
    <w:rsid w:val="00DE3C08"/>
    <w:rsid w:val="00DE439E"/>
    <w:rsid w:val="00DE43FF"/>
    <w:rsid w:val="00DE47B2"/>
    <w:rsid w:val="00DE47BD"/>
    <w:rsid w:val="00DE4E18"/>
    <w:rsid w:val="00DE5158"/>
    <w:rsid w:val="00DE5AB7"/>
    <w:rsid w:val="00DE6307"/>
    <w:rsid w:val="00DE73A3"/>
    <w:rsid w:val="00DF0990"/>
    <w:rsid w:val="00DF0F59"/>
    <w:rsid w:val="00DF1ECB"/>
    <w:rsid w:val="00DF402F"/>
    <w:rsid w:val="00E00BDF"/>
    <w:rsid w:val="00E01E52"/>
    <w:rsid w:val="00E04C38"/>
    <w:rsid w:val="00E05337"/>
    <w:rsid w:val="00E059A3"/>
    <w:rsid w:val="00E05C7B"/>
    <w:rsid w:val="00E0635B"/>
    <w:rsid w:val="00E07086"/>
    <w:rsid w:val="00E0749E"/>
    <w:rsid w:val="00E07B86"/>
    <w:rsid w:val="00E10BEC"/>
    <w:rsid w:val="00E10C28"/>
    <w:rsid w:val="00E11417"/>
    <w:rsid w:val="00E117EC"/>
    <w:rsid w:val="00E11B91"/>
    <w:rsid w:val="00E11BF2"/>
    <w:rsid w:val="00E11F23"/>
    <w:rsid w:val="00E13115"/>
    <w:rsid w:val="00E13EDD"/>
    <w:rsid w:val="00E1403B"/>
    <w:rsid w:val="00E1451C"/>
    <w:rsid w:val="00E14793"/>
    <w:rsid w:val="00E14C45"/>
    <w:rsid w:val="00E1512C"/>
    <w:rsid w:val="00E16499"/>
    <w:rsid w:val="00E17A2B"/>
    <w:rsid w:val="00E17BCD"/>
    <w:rsid w:val="00E17EAF"/>
    <w:rsid w:val="00E2049B"/>
    <w:rsid w:val="00E21482"/>
    <w:rsid w:val="00E21E4A"/>
    <w:rsid w:val="00E220EB"/>
    <w:rsid w:val="00E23359"/>
    <w:rsid w:val="00E23BE5"/>
    <w:rsid w:val="00E24296"/>
    <w:rsid w:val="00E242F9"/>
    <w:rsid w:val="00E25C49"/>
    <w:rsid w:val="00E2628B"/>
    <w:rsid w:val="00E26403"/>
    <w:rsid w:val="00E27732"/>
    <w:rsid w:val="00E27D99"/>
    <w:rsid w:val="00E311DF"/>
    <w:rsid w:val="00E32770"/>
    <w:rsid w:val="00E33EE5"/>
    <w:rsid w:val="00E3492C"/>
    <w:rsid w:val="00E35897"/>
    <w:rsid w:val="00E37EC1"/>
    <w:rsid w:val="00E40428"/>
    <w:rsid w:val="00E40530"/>
    <w:rsid w:val="00E40AD3"/>
    <w:rsid w:val="00E40C72"/>
    <w:rsid w:val="00E41286"/>
    <w:rsid w:val="00E41631"/>
    <w:rsid w:val="00E427D0"/>
    <w:rsid w:val="00E42ECB"/>
    <w:rsid w:val="00E44414"/>
    <w:rsid w:val="00E44B42"/>
    <w:rsid w:val="00E45003"/>
    <w:rsid w:val="00E456CD"/>
    <w:rsid w:val="00E4578B"/>
    <w:rsid w:val="00E45EE4"/>
    <w:rsid w:val="00E46BD7"/>
    <w:rsid w:val="00E4768F"/>
    <w:rsid w:val="00E47DD7"/>
    <w:rsid w:val="00E500BC"/>
    <w:rsid w:val="00E50129"/>
    <w:rsid w:val="00E504F9"/>
    <w:rsid w:val="00E50894"/>
    <w:rsid w:val="00E51591"/>
    <w:rsid w:val="00E51616"/>
    <w:rsid w:val="00E516BA"/>
    <w:rsid w:val="00E51CA0"/>
    <w:rsid w:val="00E54549"/>
    <w:rsid w:val="00E54E14"/>
    <w:rsid w:val="00E55497"/>
    <w:rsid w:val="00E5549A"/>
    <w:rsid w:val="00E56031"/>
    <w:rsid w:val="00E56318"/>
    <w:rsid w:val="00E5638A"/>
    <w:rsid w:val="00E566A9"/>
    <w:rsid w:val="00E568D8"/>
    <w:rsid w:val="00E60283"/>
    <w:rsid w:val="00E609CF"/>
    <w:rsid w:val="00E60E95"/>
    <w:rsid w:val="00E615D9"/>
    <w:rsid w:val="00E61F55"/>
    <w:rsid w:val="00E62A91"/>
    <w:rsid w:val="00E632D0"/>
    <w:rsid w:val="00E635DF"/>
    <w:rsid w:val="00E638FF"/>
    <w:rsid w:val="00E65F21"/>
    <w:rsid w:val="00E662A2"/>
    <w:rsid w:val="00E6642A"/>
    <w:rsid w:val="00E66605"/>
    <w:rsid w:val="00E67E58"/>
    <w:rsid w:val="00E7024D"/>
    <w:rsid w:val="00E715C5"/>
    <w:rsid w:val="00E71806"/>
    <w:rsid w:val="00E736D7"/>
    <w:rsid w:val="00E73D53"/>
    <w:rsid w:val="00E75B1D"/>
    <w:rsid w:val="00E75D85"/>
    <w:rsid w:val="00E761EB"/>
    <w:rsid w:val="00E762E9"/>
    <w:rsid w:val="00E765C4"/>
    <w:rsid w:val="00E767B2"/>
    <w:rsid w:val="00E7688D"/>
    <w:rsid w:val="00E77180"/>
    <w:rsid w:val="00E77627"/>
    <w:rsid w:val="00E80B05"/>
    <w:rsid w:val="00E81083"/>
    <w:rsid w:val="00E817CF"/>
    <w:rsid w:val="00E822B8"/>
    <w:rsid w:val="00E82CC1"/>
    <w:rsid w:val="00E83A79"/>
    <w:rsid w:val="00E83D5D"/>
    <w:rsid w:val="00E844B0"/>
    <w:rsid w:val="00E85016"/>
    <w:rsid w:val="00E859A6"/>
    <w:rsid w:val="00E85CD5"/>
    <w:rsid w:val="00E869AD"/>
    <w:rsid w:val="00E878A0"/>
    <w:rsid w:val="00E906D0"/>
    <w:rsid w:val="00E919A5"/>
    <w:rsid w:val="00E92091"/>
    <w:rsid w:val="00E922AB"/>
    <w:rsid w:val="00E9246E"/>
    <w:rsid w:val="00E92CCF"/>
    <w:rsid w:val="00E92F02"/>
    <w:rsid w:val="00E95AB5"/>
    <w:rsid w:val="00E971B9"/>
    <w:rsid w:val="00EA03D3"/>
    <w:rsid w:val="00EA03DD"/>
    <w:rsid w:val="00EA3623"/>
    <w:rsid w:val="00EA43E8"/>
    <w:rsid w:val="00EA43F0"/>
    <w:rsid w:val="00EA441D"/>
    <w:rsid w:val="00EA4A29"/>
    <w:rsid w:val="00EA545A"/>
    <w:rsid w:val="00EA599A"/>
    <w:rsid w:val="00EA702D"/>
    <w:rsid w:val="00EA7205"/>
    <w:rsid w:val="00EB0074"/>
    <w:rsid w:val="00EB17F8"/>
    <w:rsid w:val="00EB1CBC"/>
    <w:rsid w:val="00EB29A0"/>
    <w:rsid w:val="00EB30F3"/>
    <w:rsid w:val="00EB5976"/>
    <w:rsid w:val="00EB59DB"/>
    <w:rsid w:val="00EB5FC6"/>
    <w:rsid w:val="00EB693F"/>
    <w:rsid w:val="00EB6F96"/>
    <w:rsid w:val="00EB78CF"/>
    <w:rsid w:val="00EC0DE9"/>
    <w:rsid w:val="00EC21B2"/>
    <w:rsid w:val="00EC2568"/>
    <w:rsid w:val="00EC2A82"/>
    <w:rsid w:val="00EC319F"/>
    <w:rsid w:val="00EC326A"/>
    <w:rsid w:val="00EC48D0"/>
    <w:rsid w:val="00EC4C8A"/>
    <w:rsid w:val="00EC571B"/>
    <w:rsid w:val="00EC599C"/>
    <w:rsid w:val="00EC60B3"/>
    <w:rsid w:val="00EC60D4"/>
    <w:rsid w:val="00ED0C02"/>
    <w:rsid w:val="00ED0D69"/>
    <w:rsid w:val="00ED15D8"/>
    <w:rsid w:val="00ED238F"/>
    <w:rsid w:val="00ED2861"/>
    <w:rsid w:val="00ED2FE3"/>
    <w:rsid w:val="00ED39F1"/>
    <w:rsid w:val="00ED46F4"/>
    <w:rsid w:val="00EE07CD"/>
    <w:rsid w:val="00EE16F2"/>
    <w:rsid w:val="00EE19D2"/>
    <w:rsid w:val="00EE2B46"/>
    <w:rsid w:val="00EE2E74"/>
    <w:rsid w:val="00EE30CA"/>
    <w:rsid w:val="00EE326B"/>
    <w:rsid w:val="00EE331D"/>
    <w:rsid w:val="00EE3CCE"/>
    <w:rsid w:val="00EE3D1D"/>
    <w:rsid w:val="00EE43CA"/>
    <w:rsid w:val="00EE4A9A"/>
    <w:rsid w:val="00EE4E0A"/>
    <w:rsid w:val="00EE5BE9"/>
    <w:rsid w:val="00EE675B"/>
    <w:rsid w:val="00EE6A5A"/>
    <w:rsid w:val="00EE6AC0"/>
    <w:rsid w:val="00EE7D55"/>
    <w:rsid w:val="00EF2643"/>
    <w:rsid w:val="00EF27D6"/>
    <w:rsid w:val="00EF300C"/>
    <w:rsid w:val="00EF4510"/>
    <w:rsid w:val="00EF4771"/>
    <w:rsid w:val="00EF49B0"/>
    <w:rsid w:val="00EF5A58"/>
    <w:rsid w:val="00EF5FDF"/>
    <w:rsid w:val="00EF60E9"/>
    <w:rsid w:val="00EF757E"/>
    <w:rsid w:val="00EF7A6F"/>
    <w:rsid w:val="00EF7BCB"/>
    <w:rsid w:val="00F02E62"/>
    <w:rsid w:val="00F0307F"/>
    <w:rsid w:val="00F0340A"/>
    <w:rsid w:val="00F04A9C"/>
    <w:rsid w:val="00F04B62"/>
    <w:rsid w:val="00F04B9E"/>
    <w:rsid w:val="00F04D4C"/>
    <w:rsid w:val="00F06FDC"/>
    <w:rsid w:val="00F0751C"/>
    <w:rsid w:val="00F10C7B"/>
    <w:rsid w:val="00F1152C"/>
    <w:rsid w:val="00F118A5"/>
    <w:rsid w:val="00F1202D"/>
    <w:rsid w:val="00F13620"/>
    <w:rsid w:val="00F140E1"/>
    <w:rsid w:val="00F15265"/>
    <w:rsid w:val="00F1613B"/>
    <w:rsid w:val="00F16187"/>
    <w:rsid w:val="00F161D1"/>
    <w:rsid w:val="00F162AA"/>
    <w:rsid w:val="00F16A29"/>
    <w:rsid w:val="00F16CB2"/>
    <w:rsid w:val="00F17B70"/>
    <w:rsid w:val="00F17DD3"/>
    <w:rsid w:val="00F203FC"/>
    <w:rsid w:val="00F209B6"/>
    <w:rsid w:val="00F20FE2"/>
    <w:rsid w:val="00F21685"/>
    <w:rsid w:val="00F2199C"/>
    <w:rsid w:val="00F225B1"/>
    <w:rsid w:val="00F23102"/>
    <w:rsid w:val="00F23DE3"/>
    <w:rsid w:val="00F24C76"/>
    <w:rsid w:val="00F24DE7"/>
    <w:rsid w:val="00F25B16"/>
    <w:rsid w:val="00F27810"/>
    <w:rsid w:val="00F30669"/>
    <w:rsid w:val="00F31998"/>
    <w:rsid w:val="00F346DF"/>
    <w:rsid w:val="00F357B7"/>
    <w:rsid w:val="00F35EC7"/>
    <w:rsid w:val="00F366E9"/>
    <w:rsid w:val="00F36C25"/>
    <w:rsid w:val="00F37171"/>
    <w:rsid w:val="00F37531"/>
    <w:rsid w:val="00F40903"/>
    <w:rsid w:val="00F4199F"/>
    <w:rsid w:val="00F41D6F"/>
    <w:rsid w:val="00F42251"/>
    <w:rsid w:val="00F42DC6"/>
    <w:rsid w:val="00F430C9"/>
    <w:rsid w:val="00F436EB"/>
    <w:rsid w:val="00F44A42"/>
    <w:rsid w:val="00F45584"/>
    <w:rsid w:val="00F45C82"/>
    <w:rsid w:val="00F4608D"/>
    <w:rsid w:val="00F50102"/>
    <w:rsid w:val="00F501BF"/>
    <w:rsid w:val="00F5031A"/>
    <w:rsid w:val="00F5071C"/>
    <w:rsid w:val="00F50B85"/>
    <w:rsid w:val="00F5119F"/>
    <w:rsid w:val="00F526D8"/>
    <w:rsid w:val="00F528E1"/>
    <w:rsid w:val="00F52B27"/>
    <w:rsid w:val="00F54BEB"/>
    <w:rsid w:val="00F55416"/>
    <w:rsid w:val="00F56463"/>
    <w:rsid w:val="00F57B15"/>
    <w:rsid w:val="00F60359"/>
    <w:rsid w:val="00F608BC"/>
    <w:rsid w:val="00F60ADD"/>
    <w:rsid w:val="00F61B1C"/>
    <w:rsid w:val="00F6202E"/>
    <w:rsid w:val="00F6362D"/>
    <w:rsid w:val="00F63A6E"/>
    <w:rsid w:val="00F652D8"/>
    <w:rsid w:val="00F65ED4"/>
    <w:rsid w:val="00F66493"/>
    <w:rsid w:val="00F66BB0"/>
    <w:rsid w:val="00F67007"/>
    <w:rsid w:val="00F70048"/>
    <w:rsid w:val="00F704A4"/>
    <w:rsid w:val="00F706AE"/>
    <w:rsid w:val="00F70A37"/>
    <w:rsid w:val="00F7180E"/>
    <w:rsid w:val="00F7227D"/>
    <w:rsid w:val="00F72624"/>
    <w:rsid w:val="00F72B2D"/>
    <w:rsid w:val="00F737DB"/>
    <w:rsid w:val="00F751A1"/>
    <w:rsid w:val="00F7528D"/>
    <w:rsid w:val="00F7665C"/>
    <w:rsid w:val="00F777F2"/>
    <w:rsid w:val="00F80A66"/>
    <w:rsid w:val="00F80BD6"/>
    <w:rsid w:val="00F817F7"/>
    <w:rsid w:val="00F81F67"/>
    <w:rsid w:val="00F823C6"/>
    <w:rsid w:val="00F82630"/>
    <w:rsid w:val="00F826BB"/>
    <w:rsid w:val="00F83128"/>
    <w:rsid w:val="00F83143"/>
    <w:rsid w:val="00F831CB"/>
    <w:rsid w:val="00F83E44"/>
    <w:rsid w:val="00F84013"/>
    <w:rsid w:val="00F840ED"/>
    <w:rsid w:val="00F8589C"/>
    <w:rsid w:val="00F8620D"/>
    <w:rsid w:val="00F87251"/>
    <w:rsid w:val="00F878A4"/>
    <w:rsid w:val="00F87925"/>
    <w:rsid w:val="00F87B4E"/>
    <w:rsid w:val="00F87C10"/>
    <w:rsid w:val="00F904C2"/>
    <w:rsid w:val="00F91925"/>
    <w:rsid w:val="00F92405"/>
    <w:rsid w:val="00F93247"/>
    <w:rsid w:val="00F9369A"/>
    <w:rsid w:val="00F944F1"/>
    <w:rsid w:val="00F94F70"/>
    <w:rsid w:val="00F954CD"/>
    <w:rsid w:val="00F96683"/>
    <w:rsid w:val="00F96AF8"/>
    <w:rsid w:val="00F971AF"/>
    <w:rsid w:val="00FA0065"/>
    <w:rsid w:val="00FA0A18"/>
    <w:rsid w:val="00FA0FB5"/>
    <w:rsid w:val="00FA23A6"/>
    <w:rsid w:val="00FA2A08"/>
    <w:rsid w:val="00FA3272"/>
    <w:rsid w:val="00FA3581"/>
    <w:rsid w:val="00FA3622"/>
    <w:rsid w:val="00FA3C24"/>
    <w:rsid w:val="00FA44BB"/>
    <w:rsid w:val="00FA4664"/>
    <w:rsid w:val="00FA53FE"/>
    <w:rsid w:val="00FA5FE2"/>
    <w:rsid w:val="00FA6B06"/>
    <w:rsid w:val="00FA717B"/>
    <w:rsid w:val="00FA7AD1"/>
    <w:rsid w:val="00FA7F01"/>
    <w:rsid w:val="00FB07F4"/>
    <w:rsid w:val="00FB0A6A"/>
    <w:rsid w:val="00FB0AF9"/>
    <w:rsid w:val="00FB0C5F"/>
    <w:rsid w:val="00FB15A3"/>
    <w:rsid w:val="00FB3499"/>
    <w:rsid w:val="00FB362C"/>
    <w:rsid w:val="00FB4E10"/>
    <w:rsid w:val="00FB5211"/>
    <w:rsid w:val="00FB522A"/>
    <w:rsid w:val="00FB6FF3"/>
    <w:rsid w:val="00FB779F"/>
    <w:rsid w:val="00FB7FE4"/>
    <w:rsid w:val="00FC0CD7"/>
    <w:rsid w:val="00FC0D5A"/>
    <w:rsid w:val="00FC13EE"/>
    <w:rsid w:val="00FC34D7"/>
    <w:rsid w:val="00FC3A08"/>
    <w:rsid w:val="00FC3D04"/>
    <w:rsid w:val="00FC452B"/>
    <w:rsid w:val="00FC4616"/>
    <w:rsid w:val="00FC4D38"/>
    <w:rsid w:val="00FC4DA5"/>
    <w:rsid w:val="00FC536B"/>
    <w:rsid w:val="00FC55FC"/>
    <w:rsid w:val="00FC5C86"/>
    <w:rsid w:val="00FC63F4"/>
    <w:rsid w:val="00FC6EEE"/>
    <w:rsid w:val="00FC7684"/>
    <w:rsid w:val="00FC7E14"/>
    <w:rsid w:val="00FD0317"/>
    <w:rsid w:val="00FD0D72"/>
    <w:rsid w:val="00FD1AAA"/>
    <w:rsid w:val="00FD1FD3"/>
    <w:rsid w:val="00FD343E"/>
    <w:rsid w:val="00FD4457"/>
    <w:rsid w:val="00FD515A"/>
    <w:rsid w:val="00FD5803"/>
    <w:rsid w:val="00FD5CAC"/>
    <w:rsid w:val="00FD5E01"/>
    <w:rsid w:val="00FD5EEF"/>
    <w:rsid w:val="00FD6E27"/>
    <w:rsid w:val="00FD7009"/>
    <w:rsid w:val="00FD7FAE"/>
    <w:rsid w:val="00FE0237"/>
    <w:rsid w:val="00FE0FD8"/>
    <w:rsid w:val="00FE193D"/>
    <w:rsid w:val="00FE1F84"/>
    <w:rsid w:val="00FE27DD"/>
    <w:rsid w:val="00FE2F21"/>
    <w:rsid w:val="00FE3849"/>
    <w:rsid w:val="00FE3E0E"/>
    <w:rsid w:val="00FE3FFE"/>
    <w:rsid w:val="00FE4A3F"/>
    <w:rsid w:val="00FE5741"/>
    <w:rsid w:val="00FE59D5"/>
    <w:rsid w:val="00FE5A60"/>
    <w:rsid w:val="00FE5E5D"/>
    <w:rsid w:val="00FE71EC"/>
    <w:rsid w:val="00FE71ED"/>
    <w:rsid w:val="00FE720E"/>
    <w:rsid w:val="00FF008C"/>
    <w:rsid w:val="00FF0413"/>
    <w:rsid w:val="00FF0946"/>
    <w:rsid w:val="00FF1196"/>
    <w:rsid w:val="00FF146E"/>
    <w:rsid w:val="00FF15D3"/>
    <w:rsid w:val="00FF2D35"/>
    <w:rsid w:val="00FF2E60"/>
    <w:rsid w:val="00FF2F49"/>
    <w:rsid w:val="00FF31DB"/>
    <w:rsid w:val="00FF3947"/>
    <w:rsid w:val="00FF410A"/>
    <w:rsid w:val="00FF4B36"/>
    <w:rsid w:val="00FF56DD"/>
    <w:rsid w:val="00FF5D91"/>
    <w:rsid w:val="00FF6D8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FBE9AE"/>
  <w15:docId w15:val="{085F8D88-63A0-4FD3-9140-16C451D2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iPriority="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32C0"/>
  </w:style>
  <w:style w:type="paragraph" w:styleId="Heading1">
    <w:name w:val="heading 1"/>
    <w:basedOn w:val="Normal"/>
    <w:next w:val="Normal"/>
    <w:link w:val="Heading1Char"/>
    <w:uiPriority w:val="9"/>
    <w:qFormat/>
    <w:rsid w:val="00484FC0"/>
    <w:pPr>
      <w:keepNext/>
      <w:keepLines/>
      <w:pageBreakBefore/>
      <w:numPr>
        <w:numId w:val="1"/>
      </w:numPr>
      <w:spacing w:after="1120" w:line="216" w:lineRule="auto"/>
      <w:outlineLvl w:val="0"/>
    </w:pPr>
    <w:rPr>
      <w:rFonts w:ascii="Calibri" w:hAnsi="Calibri" w:cs="Calibri"/>
      <w:color w:val="404040"/>
      <w:kern w:val="28"/>
      <w:sz w:val="40"/>
      <w:szCs w:val="22"/>
      <w:lang w:eastAsia="en-US"/>
    </w:rPr>
  </w:style>
  <w:style w:type="paragraph" w:styleId="Heading2">
    <w:name w:val="heading 2"/>
    <w:basedOn w:val="Heading1"/>
    <w:next w:val="Normal"/>
    <w:link w:val="Heading2Char"/>
    <w:uiPriority w:val="9"/>
    <w:qFormat/>
    <w:rsid w:val="00484FC0"/>
    <w:pPr>
      <w:pageBreakBefore w:val="0"/>
      <w:widowControl w:val="0"/>
      <w:numPr>
        <w:ilvl w:val="1"/>
      </w:numPr>
      <w:spacing w:before="280" w:after="120"/>
      <w:outlineLvl w:val="1"/>
    </w:pPr>
    <w:rPr>
      <w:color w:val="4D4D4D"/>
      <w:sz w:val="30"/>
    </w:rPr>
  </w:style>
  <w:style w:type="paragraph" w:styleId="Heading3">
    <w:name w:val="heading 3"/>
    <w:basedOn w:val="Heading2"/>
    <w:next w:val="Normal"/>
    <w:link w:val="Heading3Char"/>
    <w:uiPriority w:val="9"/>
    <w:qFormat/>
    <w:rsid w:val="00484FC0"/>
    <w:pPr>
      <w:numPr>
        <w:ilvl w:val="2"/>
      </w:numPr>
      <w:spacing w:before="200"/>
      <w:outlineLvl w:val="2"/>
    </w:pPr>
    <w:rPr>
      <w:b/>
      <w:sz w:val="26"/>
    </w:rPr>
  </w:style>
  <w:style w:type="paragraph" w:styleId="Heading4">
    <w:name w:val="heading 4"/>
    <w:basedOn w:val="Heading3"/>
    <w:next w:val="Normal"/>
    <w:link w:val="Heading4Char"/>
    <w:uiPriority w:val="9"/>
    <w:qFormat/>
    <w:rsid w:val="00484FC0"/>
    <w:pPr>
      <w:numPr>
        <w:ilvl w:val="3"/>
      </w:numPr>
      <w:spacing w:before="160" w:line="228" w:lineRule="auto"/>
      <w:outlineLvl w:val="3"/>
    </w:pPr>
    <w:rPr>
      <w:sz w:val="22"/>
    </w:rPr>
  </w:style>
  <w:style w:type="paragraph" w:styleId="Heading5">
    <w:name w:val="heading 5"/>
    <w:basedOn w:val="Heading4"/>
    <w:next w:val="Normal"/>
    <w:link w:val="Heading5Char"/>
    <w:uiPriority w:val="3"/>
    <w:qFormat/>
    <w:rsid w:val="00484FC0"/>
    <w:pPr>
      <w:numPr>
        <w:ilvl w:val="4"/>
      </w:numPr>
      <w:outlineLvl w:val="4"/>
    </w:pPr>
    <w:rPr>
      <w:bCs/>
      <w:i/>
      <w:color w:val="404040"/>
    </w:rPr>
  </w:style>
  <w:style w:type="paragraph" w:styleId="Heading6">
    <w:name w:val="heading 6"/>
    <w:basedOn w:val="Heading5"/>
    <w:next w:val="Normal"/>
    <w:link w:val="Heading6Char"/>
    <w:uiPriority w:val="3"/>
    <w:qFormat/>
    <w:rsid w:val="00484FC0"/>
    <w:pPr>
      <w:numPr>
        <w:ilvl w:val="5"/>
      </w:numPr>
      <w:outlineLvl w:val="5"/>
    </w:pPr>
    <w:rPr>
      <w:iCs/>
    </w:rPr>
  </w:style>
  <w:style w:type="paragraph" w:styleId="Heading7">
    <w:name w:val="heading 7"/>
    <w:basedOn w:val="Heading6"/>
    <w:next w:val="Normal"/>
    <w:link w:val="Heading7Char"/>
    <w:uiPriority w:val="3"/>
    <w:qFormat/>
    <w:rsid w:val="00484FC0"/>
    <w:pPr>
      <w:numPr>
        <w:ilvl w:val="6"/>
      </w:numPr>
      <w:outlineLvl w:val="6"/>
    </w:pPr>
    <w:rPr>
      <w:i w:val="0"/>
    </w:rPr>
  </w:style>
  <w:style w:type="paragraph" w:styleId="Heading8">
    <w:name w:val="heading 8"/>
    <w:basedOn w:val="Heading7"/>
    <w:next w:val="Normal"/>
    <w:link w:val="Heading8Char"/>
    <w:uiPriority w:val="3"/>
    <w:qFormat/>
    <w:rsid w:val="00484FC0"/>
    <w:pPr>
      <w:numPr>
        <w:ilvl w:val="7"/>
      </w:numPr>
      <w:outlineLvl w:val="7"/>
    </w:pPr>
    <w:rPr>
      <w:b w:val="0"/>
    </w:rPr>
  </w:style>
  <w:style w:type="paragraph" w:styleId="Heading9">
    <w:name w:val="heading 9"/>
    <w:basedOn w:val="Heading8"/>
    <w:next w:val="Normal"/>
    <w:link w:val="Heading9Char"/>
    <w:uiPriority w:val="3"/>
    <w:qFormat/>
    <w:rsid w:val="00484FC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FC0"/>
    <w:rPr>
      <w:rFonts w:ascii="Calibri" w:hAnsi="Calibri" w:cs="Calibri"/>
      <w:color w:val="404040"/>
      <w:kern w:val="28"/>
      <w:sz w:val="40"/>
      <w:szCs w:val="22"/>
      <w:lang w:eastAsia="en-US"/>
    </w:rPr>
  </w:style>
  <w:style w:type="character" w:customStyle="1" w:styleId="Heading2Char">
    <w:name w:val="Heading 2 Char"/>
    <w:basedOn w:val="DefaultParagraphFont"/>
    <w:link w:val="Heading2"/>
    <w:uiPriority w:val="9"/>
    <w:rsid w:val="00484FC0"/>
    <w:rPr>
      <w:rFonts w:ascii="Calibri" w:hAnsi="Calibri" w:cs="Calibri"/>
      <w:color w:val="4D4D4D"/>
      <w:kern w:val="28"/>
      <w:sz w:val="30"/>
      <w:szCs w:val="22"/>
      <w:lang w:eastAsia="en-US"/>
    </w:rPr>
  </w:style>
  <w:style w:type="character" w:customStyle="1" w:styleId="Heading3Char">
    <w:name w:val="Heading 3 Char"/>
    <w:basedOn w:val="DefaultParagraphFont"/>
    <w:link w:val="Heading3"/>
    <w:uiPriority w:val="9"/>
    <w:rsid w:val="00484FC0"/>
    <w:rPr>
      <w:rFonts w:ascii="Calibri" w:hAnsi="Calibri" w:cs="Calibri"/>
      <w:b/>
      <w:color w:val="4D4D4D"/>
      <w:kern w:val="28"/>
      <w:sz w:val="26"/>
      <w:szCs w:val="22"/>
      <w:lang w:eastAsia="en-US"/>
    </w:rPr>
  </w:style>
  <w:style w:type="character" w:customStyle="1" w:styleId="Heading4Char">
    <w:name w:val="Heading 4 Char"/>
    <w:basedOn w:val="DefaultParagraphFont"/>
    <w:link w:val="Heading4"/>
    <w:uiPriority w:val="9"/>
    <w:rsid w:val="00484FC0"/>
    <w:rPr>
      <w:rFonts w:ascii="Calibri" w:hAnsi="Calibri" w:cs="Calibri"/>
      <w:b/>
      <w:color w:val="4D4D4D"/>
      <w:kern w:val="28"/>
      <w:sz w:val="22"/>
      <w:szCs w:val="22"/>
      <w:lang w:eastAsia="en-US"/>
    </w:rPr>
  </w:style>
  <w:style w:type="character" w:customStyle="1" w:styleId="Heading5Char">
    <w:name w:val="Heading 5 Char"/>
    <w:basedOn w:val="DefaultParagraphFont"/>
    <w:link w:val="Heading5"/>
    <w:uiPriority w:val="3"/>
    <w:rsid w:val="00484FC0"/>
    <w:rPr>
      <w:rFonts w:ascii="Calibri" w:hAnsi="Calibri" w:cs="Calibri"/>
      <w:b/>
      <w:bCs/>
      <w:i/>
      <w:color w:val="404040"/>
      <w:kern w:val="28"/>
      <w:sz w:val="22"/>
      <w:szCs w:val="22"/>
      <w:lang w:eastAsia="en-US"/>
    </w:rPr>
  </w:style>
  <w:style w:type="character" w:customStyle="1" w:styleId="Heading6Char">
    <w:name w:val="Heading 6 Char"/>
    <w:basedOn w:val="DefaultParagraphFont"/>
    <w:link w:val="Heading6"/>
    <w:uiPriority w:val="3"/>
    <w:rsid w:val="00484FC0"/>
    <w:rPr>
      <w:rFonts w:ascii="Calibri" w:hAnsi="Calibri" w:cs="Calibri"/>
      <w:b/>
      <w:bCs/>
      <w:i/>
      <w:iCs/>
      <w:color w:val="404040"/>
      <w:kern w:val="28"/>
      <w:sz w:val="22"/>
      <w:szCs w:val="22"/>
      <w:lang w:eastAsia="en-US"/>
    </w:rPr>
  </w:style>
  <w:style w:type="character" w:customStyle="1" w:styleId="Heading7Char">
    <w:name w:val="Heading 7 Char"/>
    <w:basedOn w:val="DefaultParagraphFont"/>
    <w:link w:val="Heading7"/>
    <w:uiPriority w:val="3"/>
    <w:rsid w:val="00484FC0"/>
    <w:rPr>
      <w:rFonts w:ascii="Calibri" w:hAnsi="Calibri" w:cs="Calibri"/>
      <w:b/>
      <w:bCs/>
      <w:iCs/>
      <w:color w:val="404040"/>
      <w:kern w:val="28"/>
      <w:sz w:val="22"/>
      <w:szCs w:val="22"/>
      <w:lang w:eastAsia="en-US"/>
    </w:rPr>
  </w:style>
  <w:style w:type="character" w:customStyle="1" w:styleId="Heading8Char">
    <w:name w:val="Heading 8 Char"/>
    <w:basedOn w:val="DefaultParagraphFont"/>
    <w:link w:val="Heading8"/>
    <w:uiPriority w:val="3"/>
    <w:rsid w:val="00484FC0"/>
    <w:rPr>
      <w:rFonts w:ascii="Calibri" w:hAnsi="Calibri" w:cs="Calibri"/>
      <w:bCs/>
      <w:iCs/>
      <w:color w:val="404040"/>
      <w:kern w:val="28"/>
      <w:sz w:val="22"/>
      <w:szCs w:val="22"/>
      <w:lang w:eastAsia="en-US"/>
    </w:rPr>
  </w:style>
  <w:style w:type="character" w:customStyle="1" w:styleId="Heading9Char">
    <w:name w:val="Heading 9 Char"/>
    <w:basedOn w:val="DefaultParagraphFont"/>
    <w:link w:val="Heading9"/>
    <w:uiPriority w:val="3"/>
    <w:rsid w:val="00484FC0"/>
    <w:rPr>
      <w:rFonts w:ascii="Calibri" w:hAnsi="Calibri" w:cs="Calibri"/>
      <w:bCs/>
      <w:iCs/>
      <w:color w:val="404040"/>
      <w:kern w:val="28"/>
      <w:sz w:val="22"/>
      <w:szCs w:val="22"/>
      <w:lang w:eastAsia="en-US"/>
    </w:rPr>
  </w:style>
  <w:style w:type="paragraph" w:customStyle="1" w:styleId="BodyCopyBlack">
    <w:name w:val="Body Copy Black"/>
    <w:basedOn w:val="Normal"/>
    <w:uiPriority w:val="99"/>
    <w:rsid w:val="00B971DE"/>
    <w:pPr>
      <w:widowControl w:val="0"/>
      <w:tabs>
        <w:tab w:val="left" w:pos="283"/>
        <w:tab w:val="left" w:pos="567"/>
      </w:tabs>
      <w:suppressAutoHyphens/>
      <w:autoSpaceDE w:val="0"/>
      <w:autoSpaceDN w:val="0"/>
      <w:adjustRightInd w:val="0"/>
      <w:spacing w:after="113" w:line="270" w:lineRule="atLeast"/>
      <w:textAlignment w:val="center"/>
    </w:pPr>
    <w:rPr>
      <w:rFonts w:ascii="TradeGothic-CondEighteen" w:hAnsi="TradeGothic-CondEighteen" w:cs="TradeGothic-CondEighteen"/>
      <w:color w:val="000000"/>
      <w:sz w:val="21"/>
      <w:szCs w:val="21"/>
      <w:lang w:val="en-GB"/>
    </w:rPr>
  </w:style>
  <w:style w:type="paragraph" w:customStyle="1" w:styleId="HeadingDBlue">
    <w:name w:val="Heading D Blue"/>
    <w:basedOn w:val="BodyCopyBlack"/>
    <w:uiPriority w:val="99"/>
    <w:rsid w:val="00B971DE"/>
    <w:rPr>
      <w:rFonts w:ascii="TradeGothic-BoldCondTwenty" w:hAnsi="TradeGothic-BoldCondTwenty" w:cs="TradeGothic-BoldCondTwenty"/>
      <w:b/>
      <w:bCs/>
      <w:color w:val="66C1CA"/>
    </w:rPr>
  </w:style>
  <w:style w:type="character" w:customStyle="1" w:styleId="BodyCopyItalicBlack">
    <w:name w:val="Body Copy Italic Black"/>
    <w:uiPriority w:val="99"/>
    <w:rsid w:val="00B971DE"/>
    <w:rPr>
      <w:i/>
      <w:iCs/>
    </w:rPr>
  </w:style>
  <w:style w:type="character" w:styleId="Hyperlink">
    <w:name w:val="Hyperlink"/>
    <w:basedOn w:val="DefaultParagraphFont"/>
    <w:uiPriority w:val="99"/>
    <w:unhideWhenUsed/>
    <w:rsid w:val="00B971DE"/>
    <w:rPr>
      <w:color w:val="0000FF" w:themeColor="hyperlink"/>
      <w:u w:val="single"/>
    </w:rPr>
  </w:style>
  <w:style w:type="paragraph" w:styleId="BalloonText">
    <w:name w:val="Balloon Text"/>
    <w:basedOn w:val="Normal"/>
    <w:link w:val="BalloonTextChar"/>
    <w:uiPriority w:val="99"/>
    <w:semiHidden/>
    <w:unhideWhenUsed/>
    <w:rsid w:val="00231E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EFF"/>
    <w:rPr>
      <w:rFonts w:ascii="Lucida Grande" w:hAnsi="Lucida Grande" w:cs="Lucida Grande"/>
      <w:sz w:val="18"/>
      <w:szCs w:val="18"/>
    </w:rPr>
  </w:style>
  <w:style w:type="paragraph" w:styleId="Caption">
    <w:name w:val="caption"/>
    <w:basedOn w:val="Normal"/>
    <w:next w:val="Normal"/>
    <w:link w:val="CaptionChar"/>
    <w:qFormat/>
    <w:rsid w:val="003D31F5"/>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3D31F5"/>
    <w:rPr>
      <w:rFonts w:ascii="Calibri" w:hAnsi="Calibri" w:cs="Calibri"/>
      <w:b/>
      <w:sz w:val="22"/>
      <w:szCs w:val="22"/>
    </w:rPr>
  </w:style>
  <w:style w:type="paragraph" w:styleId="ListNumber">
    <w:name w:val="List Number"/>
    <w:basedOn w:val="Normal"/>
    <w:uiPriority w:val="7"/>
    <w:qFormat/>
    <w:rsid w:val="00484FC0"/>
    <w:pPr>
      <w:numPr>
        <w:numId w:val="2"/>
      </w:numPr>
      <w:spacing w:before="100" w:after="100"/>
      <w:contextualSpacing/>
    </w:pPr>
    <w:rPr>
      <w:rFonts w:ascii="Calibri" w:hAnsi="Calibri" w:cs="Calibri"/>
      <w:sz w:val="22"/>
      <w:szCs w:val="22"/>
    </w:rPr>
  </w:style>
  <w:style w:type="paragraph" w:styleId="Title">
    <w:name w:val="Title"/>
    <w:basedOn w:val="Normal"/>
    <w:link w:val="TitleChar"/>
    <w:uiPriority w:val="10"/>
    <w:qFormat/>
    <w:rsid w:val="00484FC0"/>
    <w:pPr>
      <w:spacing w:after="100" w:line="560" w:lineRule="exact"/>
      <w:ind w:right="3402"/>
    </w:pPr>
    <w:rPr>
      <w:rFonts w:ascii="Calibri" w:hAnsi="Calibri" w:cs="Calibri"/>
      <w:b/>
      <w:color w:val="000000"/>
      <w:sz w:val="60"/>
      <w:szCs w:val="22"/>
    </w:rPr>
  </w:style>
  <w:style w:type="character" w:customStyle="1" w:styleId="TitleChar">
    <w:name w:val="Title Char"/>
    <w:basedOn w:val="DefaultParagraphFont"/>
    <w:link w:val="Title"/>
    <w:uiPriority w:val="10"/>
    <w:rsid w:val="00484FC0"/>
    <w:rPr>
      <w:rFonts w:ascii="Calibri" w:hAnsi="Calibri" w:cs="Calibri"/>
      <w:b/>
      <w:color w:val="000000"/>
      <w:sz w:val="60"/>
      <w:szCs w:val="22"/>
    </w:rPr>
  </w:style>
  <w:style w:type="paragraph" w:styleId="ListContinue">
    <w:name w:val="List Continue"/>
    <w:basedOn w:val="Normal"/>
    <w:uiPriority w:val="8"/>
    <w:qFormat/>
    <w:rsid w:val="00484FC0"/>
    <w:pPr>
      <w:ind w:left="1077"/>
    </w:pPr>
    <w:rPr>
      <w:rFonts w:ascii="Calibri" w:hAnsi="Calibri" w:cs="Calibri"/>
      <w:sz w:val="22"/>
      <w:szCs w:val="22"/>
    </w:rPr>
  </w:style>
  <w:style w:type="paragraph" w:styleId="Subtitle">
    <w:name w:val="Subtitle"/>
    <w:basedOn w:val="Normal"/>
    <w:link w:val="SubtitleChar"/>
    <w:uiPriority w:val="29"/>
    <w:qFormat/>
    <w:rsid w:val="00484FC0"/>
    <w:pPr>
      <w:spacing w:line="440" w:lineRule="exact"/>
    </w:pPr>
    <w:rPr>
      <w:rFonts w:ascii="Calibri" w:hAnsi="Calibri" w:cs="Calibri"/>
      <w:color w:val="000000"/>
      <w:sz w:val="40"/>
    </w:rPr>
  </w:style>
  <w:style w:type="character" w:customStyle="1" w:styleId="SubtitleChar">
    <w:name w:val="Subtitle Char"/>
    <w:basedOn w:val="DefaultParagraphFont"/>
    <w:link w:val="Subtitle"/>
    <w:uiPriority w:val="29"/>
    <w:rsid w:val="00484FC0"/>
    <w:rPr>
      <w:rFonts w:ascii="Calibri" w:hAnsi="Calibri" w:cs="Calibri"/>
      <w:color w:val="000000"/>
      <w:sz w:val="40"/>
      <w:szCs w:val="24"/>
    </w:rPr>
  </w:style>
  <w:style w:type="character" w:styleId="Strong">
    <w:name w:val="Strong"/>
    <w:uiPriority w:val="22"/>
    <w:qFormat/>
    <w:rsid w:val="00484FC0"/>
    <w:rPr>
      <w:b/>
      <w:bCs/>
    </w:rPr>
  </w:style>
  <w:style w:type="character" w:styleId="Emphasis">
    <w:name w:val="Emphasis"/>
    <w:uiPriority w:val="20"/>
    <w:qFormat/>
    <w:rsid w:val="00484FC0"/>
    <w:rPr>
      <w:i/>
      <w:iCs/>
    </w:rPr>
  </w:style>
  <w:style w:type="paragraph" w:styleId="NoSpacing">
    <w:name w:val="No Spacing"/>
    <w:rsid w:val="00484FC0"/>
    <w:pPr>
      <w:widowControl w:val="0"/>
    </w:pPr>
    <w:rPr>
      <w:color w:val="000000"/>
      <w:spacing w:val="-5"/>
      <w:lang w:eastAsia="en-US"/>
    </w:rPr>
  </w:style>
  <w:style w:type="paragraph" w:styleId="ListParagraph">
    <w:name w:val="List Paragraph"/>
    <w:aliases w:val="Bullet points"/>
    <w:basedOn w:val="Normal"/>
    <w:link w:val="ListParagraphChar"/>
    <w:uiPriority w:val="34"/>
    <w:qFormat/>
    <w:rsid w:val="00484FC0"/>
    <w:pPr>
      <w:spacing w:before="100" w:after="100"/>
      <w:ind w:left="720"/>
      <w:contextualSpacing/>
    </w:pPr>
    <w:rPr>
      <w:rFonts w:ascii="Calibri" w:hAnsi="Calibri" w:cs="Calibri"/>
      <w:sz w:val="22"/>
      <w:szCs w:val="22"/>
    </w:rPr>
  </w:style>
  <w:style w:type="character" w:customStyle="1" w:styleId="ListParagraphChar">
    <w:name w:val="List Paragraph Char"/>
    <w:aliases w:val="Bullet points Char"/>
    <w:basedOn w:val="DefaultParagraphFont"/>
    <w:link w:val="ListParagraph"/>
    <w:uiPriority w:val="34"/>
    <w:rsid w:val="00E07B86"/>
    <w:rPr>
      <w:rFonts w:ascii="Calibri" w:hAnsi="Calibri" w:cs="Calibri"/>
      <w:sz w:val="22"/>
      <w:szCs w:val="22"/>
    </w:rPr>
  </w:style>
  <w:style w:type="character" w:styleId="SubtleEmphasis">
    <w:name w:val="Subtle Emphasis"/>
    <w:uiPriority w:val="19"/>
    <w:qFormat/>
    <w:rsid w:val="00484FC0"/>
    <w:rPr>
      <w:i/>
      <w:iCs/>
      <w:color w:val="808080"/>
    </w:rPr>
  </w:style>
  <w:style w:type="character" w:styleId="IntenseEmphasis">
    <w:name w:val="Intense Emphasis"/>
    <w:uiPriority w:val="21"/>
    <w:qFormat/>
    <w:rsid w:val="00484FC0"/>
    <w:rPr>
      <w:b/>
      <w:bCs/>
      <w:i/>
      <w:iCs/>
      <w:color w:val="4F81BD"/>
    </w:rPr>
  </w:style>
  <w:style w:type="character" w:styleId="SubtleReference">
    <w:name w:val="Subtle Reference"/>
    <w:uiPriority w:val="31"/>
    <w:qFormat/>
    <w:rsid w:val="00484FC0"/>
    <w:rPr>
      <w:smallCaps/>
      <w:color w:val="C0504D"/>
      <w:u w:val="single"/>
    </w:rPr>
  </w:style>
  <w:style w:type="character" w:styleId="IntenseReference">
    <w:name w:val="Intense Reference"/>
    <w:uiPriority w:val="32"/>
    <w:qFormat/>
    <w:rsid w:val="00484FC0"/>
    <w:rPr>
      <w:b/>
      <w:bCs/>
      <w:smallCaps/>
      <w:color w:val="C0504D"/>
      <w:spacing w:val="5"/>
      <w:u w:val="single"/>
    </w:rPr>
  </w:style>
  <w:style w:type="character" w:styleId="BookTitle">
    <w:name w:val="Book Title"/>
    <w:uiPriority w:val="33"/>
    <w:qFormat/>
    <w:rsid w:val="00484FC0"/>
    <w:rPr>
      <w:rFonts w:ascii="Calibri" w:hAnsi="Calibri"/>
      <w:b/>
      <w:bCs/>
      <w:smallCaps/>
      <w:spacing w:val="5"/>
    </w:rPr>
  </w:style>
  <w:style w:type="paragraph" w:styleId="TOCHeading">
    <w:name w:val="TOC Heading"/>
    <w:uiPriority w:val="29"/>
    <w:qFormat/>
    <w:rsid w:val="00484FC0"/>
    <w:pPr>
      <w:keepNext/>
      <w:pageBreakBefore/>
      <w:spacing w:after="1200"/>
    </w:pPr>
    <w:rPr>
      <w:rFonts w:ascii="Calibri" w:hAnsi="Calibri" w:cs="Calibri"/>
      <w:color w:val="4C4C4C"/>
      <w:kern w:val="28"/>
      <w:sz w:val="40"/>
      <w:szCs w:val="22"/>
    </w:rPr>
  </w:style>
  <w:style w:type="paragraph" w:customStyle="1" w:styleId="Bullet1">
    <w:name w:val="Bullet 1"/>
    <w:basedOn w:val="Normal"/>
    <w:uiPriority w:val="11"/>
    <w:qFormat/>
    <w:rsid w:val="00484FC0"/>
    <w:pPr>
      <w:numPr>
        <w:numId w:val="3"/>
      </w:numPr>
      <w:spacing w:before="80" w:after="80"/>
    </w:pPr>
    <w:rPr>
      <w:rFonts w:ascii="Calibri" w:hAnsi="Calibri" w:cs="Calibri"/>
      <w:sz w:val="22"/>
      <w:szCs w:val="22"/>
    </w:rPr>
  </w:style>
  <w:style w:type="paragraph" w:customStyle="1" w:styleId="NormalIndentItalics">
    <w:name w:val="Normal Indent Italics"/>
    <w:basedOn w:val="NormalIndent"/>
    <w:uiPriority w:val="13"/>
    <w:qFormat/>
    <w:rsid w:val="00484FC0"/>
    <w:pPr>
      <w:spacing w:before="100" w:after="100" w:line="240" w:lineRule="exact"/>
      <w:ind w:left="1077" w:right="284"/>
    </w:pPr>
    <w:rPr>
      <w:rFonts w:ascii="Calibri" w:hAnsi="Calibri" w:cs="Calibri"/>
      <w:i/>
      <w:sz w:val="22"/>
      <w:szCs w:val="22"/>
    </w:rPr>
  </w:style>
  <w:style w:type="paragraph" w:styleId="NormalIndent">
    <w:name w:val="Normal Indent"/>
    <w:basedOn w:val="Normal"/>
    <w:uiPriority w:val="99"/>
    <w:semiHidden/>
    <w:unhideWhenUsed/>
    <w:rsid w:val="00484FC0"/>
    <w:pPr>
      <w:ind w:left="720"/>
    </w:pPr>
  </w:style>
  <w:style w:type="paragraph" w:customStyle="1" w:styleId="TableBullet">
    <w:name w:val="Table Bullet"/>
    <w:basedOn w:val="Normal"/>
    <w:uiPriority w:val="10"/>
    <w:qFormat/>
    <w:rsid w:val="00A15393"/>
    <w:pPr>
      <w:numPr>
        <w:numId w:val="4"/>
      </w:numPr>
    </w:pPr>
    <w:rPr>
      <w:rFonts w:ascii="Calibri" w:hAnsi="Calibri" w:cs="Calibri"/>
      <w:sz w:val="20"/>
      <w:szCs w:val="22"/>
    </w:rPr>
  </w:style>
  <w:style w:type="paragraph" w:customStyle="1" w:styleId="Spacer">
    <w:name w:val="Spacer"/>
    <w:basedOn w:val="Normal"/>
    <w:uiPriority w:val="13"/>
    <w:semiHidden/>
    <w:unhideWhenUsed/>
    <w:qFormat/>
    <w:rsid w:val="00484FC0"/>
    <w:pPr>
      <w:spacing w:line="120" w:lineRule="atLeast"/>
    </w:pPr>
    <w:rPr>
      <w:rFonts w:ascii="Calibri" w:hAnsi="Calibri" w:cs="Calibri"/>
      <w:sz w:val="12"/>
      <w:szCs w:val="22"/>
    </w:rPr>
  </w:style>
  <w:style w:type="paragraph" w:customStyle="1" w:styleId="Pictwide">
    <w:name w:val="Pict wide"/>
    <w:basedOn w:val="Normal"/>
    <w:next w:val="Normal"/>
    <w:uiPriority w:val="13"/>
    <w:semiHidden/>
    <w:unhideWhenUsed/>
    <w:qFormat/>
    <w:rsid w:val="00484FC0"/>
    <w:pPr>
      <w:widowControl w:val="0"/>
      <w:spacing w:before="160" w:after="320"/>
      <w:ind w:left="794"/>
    </w:pPr>
    <w:rPr>
      <w:rFonts w:ascii="Calibri" w:hAnsi="Calibri" w:cs="Calibri"/>
      <w:szCs w:val="22"/>
    </w:rPr>
  </w:style>
  <w:style w:type="paragraph" w:customStyle="1" w:styleId="TableText">
    <w:name w:val="Table Text"/>
    <w:basedOn w:val="Normal"/>
    <w:link w:val="TableTextChar"/>
    <w:uiPriority w:val="15"/>
    <w:qFormat/>
    <w:rsid w:val="002E30F9"/>
    <w:pPr>
      <w:spacing w:before="20" w:after="20"/>
    </w:pPr>
    <w:rPr>
      <w:rFonts w:ascii="Calibri" w:hAnsi="Calibri" w:cs="Calibri"/>
      <w:sz w:val="20"/>
      <w:szCs w:val="20"/>
    </w:rPr>
  </w:style>
  <w:style w:type="character" w:customStyle="1" w:styleId="TableTextChar">
    <w:name w:val="Table Text Char"/>
    <w:basedOn w:val="DefaultParagraphFont"/>
    <w:link w:val="TableText"/>
    <w:uiPriority w:val="15"/>
    <w:rsid w:val="007955BC"/>
    <w:rPr>
      <w:rFonts w:ascii="Calibri" w:hAnsi="Calibri" w:cs="Calibri"/>
      <w:sz w:val="20"/>
      <w:szCs w:val="20"/>
    </w:rPr>
  </w:style>
  <w:style w:type="paragraph" w:customStyle="1" w:styleId="TableHeader">
    <w:name w:val="Table Header"/>
    <w:basedOn w:val="TableText"/>
    <w:link w:val="TableHeaderChar"/>
    <w:uiPriority w:val="15"/>
    <w:qFormat/>
    <w:rsid w:val="00603BC0"/>
    <w:pPr>
      <w:keepNext/>
      <w:spacing w:before="40" w:after="40"/>
    </w:pPr>
    <w:rPr>
      <w:b/>
      <w:color w:val="FFFFFF" w:themeColor="background1"/>
      <w:sz w:val="24"/>
      <w:szCs w:val="24"/>
    </w:rPr>
  </w:style>
  <w:style w:type="paragraph" w:customStyle="1" w:styleId="Heading1NoNum">
    <w:name w:val="Heading 1 NoNum"/>
    <w:basedOn w:val="Heading1"/>
    <w:next w:val="Normal"/>
    <w:uiPriority w:val="4"/>
    <w:qFormat/>
    <w:rsid w:val="00484FC0"/>
    <w:pPr>
      <w:numPr>
        <w:numId w:val="0"/>
      </w:numPr>
      <w:ind w:left="794"/>
    </w:pPr>
  </w:style>
  <w:style w:type="paragraph" w:customStyle="1" w:styleId="Heading2NoNum">
    <w:name w:val="Heading 2 NoNum"/>
    <w:basedOn w:val="Heading2"/>
    <w:next w:val="Normal"/>
    <w:link w:val="Heading2NoNumChar"/>
    <w:uiPriority w:val="4"/>
    <w:qFormat/>
    <w:rsid w:val="00484FC0"/>
    <w:pPr>
      <w:numPr>
        <w:ilvl w:val="0"/>
        <w:numId w:val="0"/>
      </w:numPr>
      <w:ind w:left="794"/>
    </w:pPr>
  </w:style>
  <w:style w:type="character" w:customStyle="1" w:styleId="Heading2NoNumChar">
    <w:name w:val="Heading 2 NoNum Char"/>
    <w:basedOn w:val="Heading2Char"/>
    <w:link w:val="Heading2NoNum"/>
    <w:uiPriority w:val="4"/>
    <w:rsid w:val="00D6356B"/>
    <w:rPr>
      <w:rFonts w:ascii="Calibri" w:hAnsi="Calibri" w:cs="Calibri"/>
      <w:color w:val="4D4D4D"/>
      <w:kern w:val="28"/>
      <w:sz w:val="30"/>
      <w:szCs w:val="22"/>
      <w:lang w:eastAsia="en-US"/>
    </w:rPr>
  </w:style>
  <w:style w:type="paragraph" w:customStyle="1" w:styleId="Heading3NoNum">
    <w:name w:val="Heading 3 NoNum"/>
    <w:basedOn w:val="Heading3"/>
    <w:next w:val="Normal"/>
    <w:uiPriority w:val="4"/>
    <w:qFormat/>
    <w:rsid w:val="00484FC0"/>
    <w:pPr>
      <w:numPr>
        <w:ilvl w:val="0"/>
        <w:numId w:val="0"/>
      </w:numPr>
      <w:ind w:left="794"/>
    </w:pPr>
  </w:style>
  <w:style w:type="paragraph" w:customStyle="1" w:styleId="Attachment1">
    <w:name w:val="Attachment 1"/>
    <w:next w:val="Normal"/>
    <w:uiPriority w:val="19"/>
    <w:qFormat/>
    <w:rsid w:val="00484FC0"/>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Heading4NoNum">
    <w:name w:val="Heading 4 NoNum"/>
    <w:basedOn w:val="Heading4"/>
    <w:uiPriority w:val="4"/>
    <w:qFormat/>
    <w:rsid w:val="00484FC0"/>
    <w:pPr>
      <w:numPr>
        <w:ilvl w:val="0"/>
        <w:numId w:val="0"/>
      </w:numPr>
      <w:ind w:left="794"/>
    </w:pPr>
  </w:style>
  <w:style w:type="paragraph" w:customStyle="1" w:styleId="Normal1">
    <w:name w:val="Normal1"/>
    <w:basedOn w:val="Normal"/>
    <w:link w:val="NormalChar"/>
    <w:qFormat/>
    <w:rsid w:val="00E41631"/>
    <w:pPr>
      <w:spacing w:before="100" w:after="100"/>
      <w:ind w:left="794"/>
    </w:pPr>
    <w:rPr>
      <w:rFonts w:ascii="Calibri" w:hAnsi="Calibri" w:cs="Calibri"/>
      <w:sz w:val="22"/>
      <w:szCs w:val="22"/>
    </w:rPr>
  </w:style>
  <w:style w:type="character" w:customStyle="1" w:styleId="NormalChar">
    <w:name w:val="Normal Char"/>
    <w:basedOn w:val="DefaultParagraphFont"/>
    <w:link w:val="Normal1"/>
    <w:rsid w:val="00E41631"/>
    <w:rPr>
      <w:rFonts w:ascii="Calibri" w:hAnsi="Calibri" w:cs="Calibri"/>
      <w:sz w:val="22"/>
      <w:szCs w:val="22"/>
    </w:rPr>
  </w:style>
  <w:style w:type="paragraph" w:styleId="Header">
    <w:name w:val="header"/>
    <w:basedOn w:val="Normal"/>
    <w:link w:val="HeaderChar"/>
    <w:uiPriority w:val="99"/>
    <w:unhideWhenUsed/>
    <w:rsid w:val="009F4D80"/>
    <w:pPr>
      <w:tabs>
        <w:tab w:val="center" w:pos="4513"/>
        <w:tab w:val="right" w:pos="9026"/>
      </w:tabs>
    </w:pPr>
  </w:style>
  <w:style w:type="character" w:customStyle="1" w:styleId="HeaderChar">
    <w:name w:val="Header Char"/>
    <w:basedOn w:val="DefaultParagraphFont"/>
    <w:link w:val="Header"/>
    <w:uiPriority w:val="99"/>
    <w:rsid w:val="009F4D80"/>
  </w:style>
  <w:style w:type="paragraph" w:styleId="TableofFigures">
    <w:name w:val="table of figures"/>
    <w:basedOn w:val="Normal"/>
    <w:next w:val="Normal"/>
    <w:uiPriority w:val="99"/>
    <w:unhideWhenUsed/>
    <w:rsid w:val="00F50102"/>
    <w:pPr>
      <w:ind w:left="720"/>
    </w:pPr>
    <w:rPr>
      <w:rFonts w:asciiTheme="majorHAnsi" w:hAnsiTheme="majorHAnsi"/>
      <w:sz w:val="20"/>
    </w:rPr>
  </w:style>
  <w:style w:type="paragraph" w:styleId="TOC1">
    <w:name w:val="toc 1"/>
    <w:basedOn w:val="Normal"/>
    <w:next w:val="Normal"/>
    <w:autoRedefine/>
    <w:uiPriority w:val="39"/>
    <w:unhideWhenUsed/>
    <w:rsid w:val="00A61178"/>
    <w:pPr>
      <w:tabs>
        <w:tab w:val="right" w:leader="dot" w:pos="8290"/>
      </w:tabs>
      <w:spacing w:after="100"/>
    </w:pPr>
    <w:rPr>
      <w:rFonts w:asciiTheme="majorHAnsi" w:hAnsiTheme="majorHAnsi"/>
    </w:rPr>
  </w:style>
  <w:style w:type="paragraph" w:styleId="TOC2">
    <w:name w:val="toc 2"/>
    <w:basedOn w:val="Normal"/>
    <w:next w:val="Normal"/>
    <w:autoRedefine/>
    <w:uiPriority w:val="39"/>
    <w:unhideWhenUsed/>
    <w:rsid w:val="00A61178"/>
    <w:pPr>
      <w:spacing w:after="100"/>
      <w:ind w:left="200"/>
    </w:pPr>
    <w:rPr>
      <w:rFonts w:asciiTheme="majorHAnsi" w:hAnsiTheme="majorHAnsi"/>
      <w:sz w:val="20"/>
    </w:rPr>
  </w:style>
  <w:style w:type="paragraph" w:styleId="TOC3">
    <w:name w:val="toc 3"/>
    <w:basedOn w:val="Normal"/>
    <w:next w:val="Normal"/>
    <w:autoRedefine/>
    <w:uiPriority w:val="39"/>
    <w:unhideWhenUsed/>
    <w:rsid w:val="009F4D80"/>
    <w:pPr>
      <w:spacing w:after="100"/>
      <w:ind w:left="400"/>
    </w:pPr>
    <w:rPr>
      <w:rFonts w:asciiTheme="majorHAnsi" w:hAnsiTheme="majorHAnsi"/>
    </w:rPr>
  </w:style>
  <w:style w:type="paragraph" w:styleId="Footer">
    <w:name w:val="footer"/>
    <w:basedOn w:val="Normal"/>
    <w:link w:val="FooterChar"/>
    <w:uiPriority w:val="99"/>
    <w:unhideWhenUsed/>
    <w:rsid w:val="009F4D80"/>
    <w:pPr>
      <w:tabs>
        <w:tab w:val="center" w:pos="4513"/>
        <w:tab w:val="right" w:pos="9026"/>
      </w:tabs>
    </w:pPr>
  </w:style>
  <w:style w:type="character" w:customStyle="1" w:styleId="FooterChar">
    <w:name w:val="Footer Char"/>
    <w:basedOn w:val="DefaultParagraphFont"/>
    <w:link w:val="Footer"/>
    <w:uiPriority w:val="99"/>
    <w:rsid w:val="009F4D80"/>
  </w:style>
  <w:style w:type="character" w:customStyle="1" w:styleId="Italic">
    <w:name w:val="Italic"/>
    <w:uiPriority w:val="99"/>
    <w:rsid w:val="0043686D"/>
    <w:rPr>
      <w:i/>
      <w:iCs/>
    </w:rPr>
  </w:style>
  <w:style w:type="character" w:styleId="CommentReference">
    <w:name w:val="annotation reference"/>
    <w:basedOn w:val="DefaultParagraphFont"/>
    <w:uiPriority w:val="99"/>
    <w:unhideWhenUsed/>
    <w:rsid w:val="005D5A96"/>
    <w:rPr>
      <w:sz w:val="16"/>
      <w:szCs w:val="16"/>
    </w:rPr>
  </w:style>
  <w:style w:type="paragraph" w:styleId="CommentText">
    <w:name w:val="annotation text"/>
    <w:basedOn w:val="Normal"/>
    <w:link w:val="CommentTextChar"/>
    <w:uiPriority w:val="99"/>
    <w:unhideWhenUsed/>
    <w:rsid w:val="005D5A96"/>
  </w:style>
  <w:style w:type="character" w:customStyle="1" w:styleId="CommentTextChar">
    <w:name w:val="Comment Text Char"/>
    <w:basedOn w:val="DefaultParagraphFont"/>
    <w:link w:val="CommentText"/>
    <w:uiPriority w:val="99"/>
    <w:rsid w:val="005D5A96"/>
  </w:style>
  <w:style w:type="paragraph" w:styleId="CommentSubject">
    <w:name w:val="annotation subject"/>
    <w:basedOn w:val="CommentText"/>
    <w:next w:val="CommentText"/>
    <w:link w:val="CommentSubjectChar"/>
    <w:uiPriority w:val="99"/>
    <w:semiHidden/>
    <w:unhideWhenUsed/>
    <w:rsid w:val="005D5A96"/>
    <w:rPr>
      <w:b/>
      <w:bCs/>
    </w:rPr>
  </w:style>
  <w:style w:type="character" w:customStyle="1" w:styleId="CommentSubjectChar">
    <w:name w:val="Comment Subject Char"/>
    <w:basedOn w:val="CommentTextChar"/>
    <w:link w:val="CommentSubject"/>
    <w:uiPriority w:val="99"/>
    <w:semiHidden/>
    <w:rsid w:val="005D5A96"/>
    <w:rPr>
      <w:b/>
      <w:bCs/>
    </w:rPr>
  </w:style>
  <w:style w:type="table" w:styleId="TableGrid">
    <w:name w:val="Table Grid"/>
    <w:basedOn w:val="TableNormal"/>
    <w:uiPriority w:val="39"/>
    <w:rsid w:val="005D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5A96"/>
    <w:pPr>
      <w:spacing w:before="100" w:beforeAutospacing="1" w:after="100" w:afterAutospacing="1"/>
    </w:pPr>
    <w:rPr>
      <w:rFonts w:ascii="Times New Roman" w:hAnsi="Times New Roman"/>
    </w:rPr>
  </w:style>
  <w:style w:type="paragraph" w:customStyle="1" w:styleId="Default">
    <w:name w:val="Default"/>
    <w:rsid w:val="00AD19F6"/>
    <w:pPr>
      <w:autoSpaceDE w:val="0"/>
      <w:autoSpaceDN w:val="0"/>
      <w:adjustRightInd w:val="0"/>
    </w:pPr>
    <w:rPr>
      <w:rFonts w:ascii="Calibri" w:hAnsi="Calibri" w:cs="Calibri"/>
      <w:color w:val="000000"/>
    </w:rPr>
  </w:style>
  <w:style w:type="paragraph" w:styleId="Revision">
    <w:name w:val="Revision"/>
    <w:hidden/>
    <w:uiPriority w:val="99"/>
    <w:semiHidden/>
    <w:rsid w:val="002E16AA"/>
  </w:style>
  <w:style w:type="character" w:customStyle="1" w:styleId="apple-converted-space">
    <w:name w:val="apple-converted-space"/>
    <w:basedOn w:val="DefaultParagraphFont"/>
    <w:rsid w:val="00F57B15"/>
  </w:style>
  <w:style w:type="character" w:customStyle="1" w:styleId="st">
    <w:name w:val="st"/>
    <w:basedOn w:val="DefaultParagraphFont"/>
    <w:rsid w:val="00BC4CDD"/>
  </w:style>
  <w:style w:type="paragraph" w:styleId="FootnoteText">
    <w:name w:val="footnote text"/>
    <w:basedOn w:val="Normal"/>
    <w:link w:val="FootnoteTextChar"/>
    <w:rsid w:val="001869C0"/>
    <w:rPr>
      <w:sz w:val="20"/>
      <w:szCs w:val="20"/>
    </w:rPr>
  </w:style>
  <w:style w:type="character" w:customStyle="1" w:styleId="FootnoteTextChar">
    <w:name w:val="Footnote Text Char"/>
    <w:basedOn w:val="DefaultParagraphFont"/>
    <w:link w:val="FootnoteText"/>
    <w:rsid w:val="001869C0"/>
    <w:rPr>
      <w:sz w:val="20"/>
      <w:szCs w:val="20"/>
    </w:rPr>
  </w:style>
  <w:style w:type="character" w:styleId="FootnoteReference">
    <w:name w:val="footnote reference"/>
    <w:basedOn w:val="DefaultParagraphFont"/>
    <w:rsid w:val="001869C0"/>
    <w:rPr>
      <w:vertAlign w:val="superscript"/>
    </w:rPr>
  </w:style>
  <w:style w:type="paragraph" w:styleId="EndnoteText">
    <w:name w:val="endnote text"/>
    <w:basedOn w:val="Normal"/>
    <w:link w:val="EndnoteTextChar"/>
    <w:rsid w:val="001869C0"/>
    <w:rPr>
      <w:sz w:val="20"/>
      <w:szCs w:val="20"/>
    </w:rPr>
  </w:style>
  <w:style w:type="character" w:customStyle="1" w:styleId="EndnoteTextChar">
    <w:name w:val="Endnote Text Char"/>
    <w:basedOn w:val="DefaultParagraphFont"/>
    <w:link w:val="EndnoteText"/>
    <w:rsid w:val="001869C0"/>
    <w:rPr>
      <w:sz w:val="20"/>
      <w:szCs w:val="20"/>
    </w:rPr>
  </w:style>
  <w:style w:type="character" w:styleId="EndnoteReference">
    <w:name w:val="endnote reference"/>
    <w:basedOn w:val="DefaultParagraphFont"/>
    <w:rsid w:val="001869C0"/>
    <w:rPr>
      <w:vertAlign w:val="superscript"/>
    </w:rPr>
  </w:style>
  <w:style w:type="paragraph" w:customStyle="1" w:styleId="BodyCopy">
    <w:name w:val="Body Copy"/>
    <w:basedOn w:val="Normal"/>
    <w:uiPriority w:val="99"/>
    <w:rsid w:val="00817F5B"/>
    <w:pPr>
      <w:widowControl w:val="0"/>
      <w:tabs>
        <w:tab w:val="left" w:pos="283"/>
        <w:tab w:val="left" w:pos="567"/>
        <w:tab w:val="left" w:pos="850"/>
      </w:tabs>
      <w:suppressAutoHyphens/>
      <w:autoSpaceDE w:val="0"/>
      <w:autoSpaceDN w:val="0"/>
      <w:adjustRightInd w:val="0"/>
      <w:spacing w:after="113" w:line="270" w:lineRule="atLeast"/>
    </w:pPr>
    <w:rPr>
      <w:rFonts w:eastAsiaTheme="minorEastAsia" w:cs="TradeGothic-Light"/>
      <w:color w:val="000000"/>
      <w:spacing w:val="-2"/>
      <w:sz w:val="20"/>
      <w:szCs w:val="20"/>
      <w:lang w:eastAsia="en-US"/>
    </w:rPr>
  </w:style>
  <w:style w:type="character" w:styleId="FollowedHyperlink">
    <w:name w:val="FollowedHyperlink"/>
    <w:basedOn w:val="DefaultParagraphFont"/>
    <w:rsid w:val="009D12F0"/>
    <w:rPr>
      <w:color w:val="800080" w:themeColor="followedHyperlink"/>
      <w:u w:val="single"/>
    </w:rPr>
  </w:style>
  <w:style w:type="character" w:customStyle="1" w:styleId="content">
    <w:name w:val="content"/>
    <w:basedOn w:val="DefaultParagraphFont"/>
    <w:rsid w:val="00E07B86"/>
  </w:style>
  <w:style w:type="paragraph" w:customStyle="1" w:styleId="Bullet2">
    <w:name w:val="Bullet 2"/>
    <w:basedOn w:val="Bullet1"/>
    <w:uiPriority w:val="11"/>
    <w:qFormat/>
    <w:rsid w:val="004C7894"/>
    <w:pPr>
      <w:tabs>
        <w:tab w:val="clear" w:pos="1077"/>
        <w:tab w:val="num" w:pos="274"/>
      </w:tabs>
      <w:ind w:left="274"/>
    </w:pPr>
    <w:rPr>
      <w:sz w:val="24"/>
      <w:szCs w:val="24"/>
    </w:rPr>
  </w:style>
  <w:style w:type="paragraph" w:customStyle="1" w:styleId="Bullet3">
    <w:name w:val="Bullet 3"/>
    <w:basedOn w:val="Bullet2"/>
    <w:uiPriority w:val="11"/>
    <w:qFormat/>
    <w:rsid w:val="00E07B86"/>
    <w:pPr>
      <w:tabs>
        <w:tab w:val="num" w:pos="1644"/>
      </w:tabs>
      <w:ind w:left="1644"/>
    </w:pPr>
  </w:style>
  <w:style w:type="paragraph" w:customStyle="1" w:styleId="DHHSNumberText">
    <w:name w:val="DHHS Number Text"/>
    <w:basedOn w:val="Normal"/>
    <w:uiPriority w:val="99"/>
    <w:rsid w:val="00805F89"/>
    <w:pPr>
      <w:numPr>
        <w:numId w:val="6"/>
      </w:numPr>
      <w:spacing w:after="120" w:line="270" w:lineRule="exact"/>
    </w:pPr>
    <w:rPr>
      <w:rFonts w:ascii="Calibri" w:hAnsi="Calibri"/>
      <w:sz w:val="22"/>
      <w:szCs w:val="20"/>
      <w:lang w:eastAsia="en-US"/>
    </w:rPr>
  </w:style>
  <w:style w:type="paragraph" w:customStyle="1" w:styleId="Subscriptnote">
    <w:name w:val="Subscript note"/>
    <w:basedOn w:val="BodyText3"/>
    <w:link w:val="SubscriptnoteChar"/>
    <w:qFormat/>
    <w:rsid w:val="001D1766"/>
    <w:pPr>
      <w:spacing w:before="40"/>
      <w:ind w:left="720"/>
    </w:pPr>
    <w:rPr>
      <w:sz w:val="20"/>
      <w:szCs w:val="20"/>
    </w:rPr>
  </w:style>
  <w:style w:type="paragraph" w:styleId="BodyText3">
    <w:name w:val="Body Text 3"/>
    <w:basedOn w:val="Normal"/>
    <w:link w:val="BodyText3Char"/>
    <w:rsid w:val="001D1766"/>
    <w:pPr>
      <w:spacing w:after="120"/>
    </w:pPr>
    <w:rPr>
      <w:sz w:val="16"/>
      <w:szCs w:val="16"/>
    </w:rPr>
  </w:style>
  <w:style w:type="character" w:customStyle="1" w:styleId="BodyText3Char">
    <w:name w:val="Body Text 3 Char"/>
    <w:basedOn w:val="DefaultParagraphFont"/>
    <w:link w:val="BodyText3"/>
    <w:rsid w:val="001D1766"/>
    <w:rPr>
      <w:sz w:val="16"/>
      <w:szCs w:val="16"/>
    </w:rPr>
  </w:style>
  <w:style w:type="character" w:customStyle="1" w:styleId="SubscriptnoteChar">
    <w:name w:val="Subscript note Char"/>
    <w:basedOn w:val="Heading2NoNumChar"/>
    <w:link w:val="Subscriptnote"/>
    <w:rsid w:val="001D1766"/>
    <w:rPr>
      <w:rFonts w:ascii="Calibri" w:hAnsi="Calibri" w:cs="Calibri"/>
      <w:color w:val="4D4D4D"/>
      <w:kern w:val="28"/>
      <w:sz w:val="20"/>
      <w:szCs w:val="20"/>
      <w:lang w:eastAsia="en-US"/>
    </w:rPr>
  </w:style>
  <w:style w:type="paragraph" w:customStyle="1" w:styleId="HeadingC">
    <w:name w:val="Heading C"/>
    <w:basedOn w:val="Normal"/>
    <w:uiPriority w:val="99"/>
    <w:rsid w:val="00B233EF"/>
    <w:pPr>
      <w:widowControl w:val="0"/>
      <w:suppressAutoHyphens/>
      <w:autoSpaceDE w:val="0"/>
      <w:autoSpaceDN w:val="0"/>
      <w:adjustRightInd w:val="0"/>
      <w:spacing w:before="113" w:after="170" w:line="280" w:lineRule="atLeast"/>
      <w:ind w:left="794"/>
      <w:textAlignment w:val="center"/>
    </w:pPr>
    <w:rPr>
      <w:rFonts w:ascii="Calibri" w:hAnsi="Calibri" w:cs="VIC-SemiBold"/>
      <w:b/>
      <w:bCs/>
      <w:color w:val="000000"/>
      <w:sz w:val="26"/>
      <w:szCs w:val="26"/>
    </w:rPr>
  </w:style>
  <w:style w:type="character" w:customStyle="1" w:styleId="tgc">
    <w:name w:val="_tgc"/>
    <w:basedOn w:val="DefaultParagraphFont"/>
    <w:rsid w:val="00853907"/>
  </w:style>
  <w:style w:type="paragraph" w:customStyle="1" w:styleId="Sectionintro">
    <w:name w:val="Section intro"/>
    <w:basedOn w:val="Normal1"/>
    <w:link w:val="SectionintroChar"/>
    <w:qFormat/>
    <w:rsid w:val="00853907"/>
    <w:rPr>
      <w:bCs/>
      <w:sz w:val="28"/>
      <w:szCs w:val="28"/>
    </w:rPr>
  </w:style>
  <w:style w:type="character" w:customStyle="1" w:styleId="SectionintroChar">
    <w:name w:val="Section intro Char"/>
    <w:basedOn w:val="NormalChar"/>
    <w:link w:val="Sectionintro"/>
    <w:rsid w:val="00853907"/>
    <w:rPr>
      <w:rFonts w:ascii="Calibri" w:hAnsi="Calibri" w:cs="Calibri"/>
      <w:bCs/>
      <w:sz w:val="28"/>
      <w:szCs w:val="28"/>
    </w:rPr>
  </w:style>
  <w:style w:type="table" w:customStyle="1" w:styleId="PlainTable31">
    <w:name w:val="Plain Table 31"/>
    <w:basedOn w:val="TableNormal"/>
    <w:uiPriority w:val="43"/>
    <w:rsid w:val="009332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31">
    <w:name w:val="Grid Table 31"/>
    <w:basedOn w:val="TableNormal"/>
    <w:uiPriority w:val="48"/>
    <w:rsid w:val="009332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5Dark-Accent41">
    <w:name w:val="Grid Table 5 Dark - Accent 41"/>
    <w:basedOn w:val="TableNormal"/>
    <w:uiPriority w:val="50"/>
    <w:rsid w:val="009332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31">
    <w:name w:val="Grid Table 5 Dark - Accent 31"/>
    <w:basedOn w:val="TableNormal"/>
    <w:uiPriority w:val="50"/>
    <w:rsid w:val="00F10C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31">
    <w:name w:val="Grid Table 4 - Accent 31"/>
    <w:basedOn w:val="TableNormal"/>
    <w:uiPriority w:val="49"/>
    <w:rsid w:val="00603BC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Mention1">
    <w:name w:val="Mention1"/>
    <w:basedOn w:val="DefaultParagraphFont"/>
    <w:uiPriority w:val="99"/>
    <w:semiHidden/>
    <w:unhideWhenUsed/>
    <w:rsid w:val="006646F6"/>
    <w:rPr>
      <w:color w:val="2B579A"/>
      <w:shd w:val="clear" w:color="auto" w:fill="E6E6E6"/>
    </w:rPr>
  </w:style>
  <w:style w:type="character" w:customStyle="1" w:styleId="UnresolvedMention1">
    <w:name w:val="Unresolved Mention1"/>
    <w:basedOn w:val="DefaultParagraphFont"/>
    <w:uiPriority w:val="99"/>
    <w:semiHidden/>
    <w:unhideWhenUsed/>
    <w:rsid w:val="00E51616"/>
    <w:rPr>
      <w:color w:val="808080"/>
      <w:shd w:val="clear" w:color="auto" w:fill="E6E6E6"/>
    </w:rPr>
  </w:style>
  <w:style w:type="table" w:customStyle="1" w:styleId="GridTable5Dark-Accent32">
    <w:name w:val="Grid Table 5 Dark - Accent 32"/>
    <w:basedOn w:val="TableNormal"/>
    <w:uiPriority w:val="50"/>
    <w:rsid w:val="007955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asblebullet">
    <w:name w:val="tasble bullet"/>
    <w:basedOn w:val="TableText"/>
    <w:link w:val="tasblebulletChar"/>
    <w:qFormat/>
    <w:rsid w:val="005C3239"/>
    <w:pPr>
      <w:numPr>
        <w:numId w:val="7"/>
      </w:numPr>
      <w:ind w:left="316" w:hanging="283"/>
    </w:pPr>
  </w:style>
  <w:style w:type="character" w:customStyle="1" w:styleId="tasblebulletChar">
    <w:name w:val="tasble bullet Char"/>
    <w:basedOn w:val="TableTextChar"/>
    <w:link w:val="tasblebullet"/>
    <w:rsid w:val="005C3239"/>
    <w:rPr>
      <w:rFonts w:ascii="Calibri" w:hAnsi="Calibri" w:cs="Calibri"/>
      <w:sz w:val="20"/>
      <w:szCs w:val="20"/>
    </w:rPr>
  </w:style>
  <w:style w:type="paragraph" w:customStyle="1" w:styleId="Tablenumbers">
    <w:name w:val="Table numbers"/>
    <w:basedOn w:val="Normal"/>
    <w:link w:val="TablenumbersChar"/>
    <w:qFormat/>
    <w:rsid w:val="007D26AE"/>
    <w:pPr>
      <w:jc w:val="right"/>
    </w:pPr>
    <w:rPr>
      <w:rFonts w:ascii="Calibri" w:hAnsi="Calibri"/>
      <w:color w:val="000000"/>
      <w:sz w:val="20"/>
      <w:szCs w:val="20"/>
    </w:rPr>
  </w:style>
  <w:style w:type="character" w:customStyle="1" w:styleId="TablenumbersChar">
    <w:name w:val="Table numbers Char"/>
    <w:basedOn w:val="DefaultParagraphFont"/>
    <w:link w:val="Tablenumbers"/>
    <w:rsid w:val="007D26AE"/>
    <w:rPr>
      <w:rFonts w:ascii="Calibri" w:hAnsi="Calibri"/>
      <w:color w:val="000000"/>
      <w:sz w:val="20"/>
      <w:szCs w:val="20"/>
    </w:rPr>
  </w:style>
  <w:style w:type="table" w:customStyle="1" w:styleId="TableGridLight1">
    <w:name w:val="Table Grid Light1"/>
    <w:basedOn w:val="TableNormal"/>
    <w:rsid w:val="000001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box">
    <w:name w:val="text box"/>
    <w:basedOn w:val="Normal1"/>
    <w:link w:val="textboxChar"/>
    <w:qFormat/>
    <w:rsid w:val="000C3B64"/>
    <w:pPr>
      <w:ind w:left="0"/>
    </w:pPr>
    <w:rPr>
      <w:sz w:val="21"/>
      <w:szCs w:val="21"/>
    </w:rPr>
  </w:style>
  <w:style w:type="character" w:customStyle="1" w:styleId="textboxChar">
    <w:name w:val="text box Char"/>
    <w:basedOn w:val="DefaultParagraphFont"/>
    <w:link w:val="textbox"/>
    <w:rsid w:val="000C3B64"/>
    <w:rPr>
      <w:rFonts w:ascii="Calibri" w:hAnsi="Calibri" w:cs="Calibri"/>
      <w:sz w:val="21"/>
      <w:szCs w:val="21"/>
    </w:rPr>
  </w:style>
  <w:style w:type="table" w:customStyle="1" w:styleId="PlainTable21">
    <w:name w:val="Plain Table 21"/>
    <w:basedOn w:val="TableNormal"/>
    <w:rsid w:val="00C967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2E2E5E"/>
    <w:rPr>
      <w:color w:val="808080"/>
      <w:shd w:val="clear" w:color="auto" w:fill="E6E6E6"/>
    </w:rPr>
  </w:style>
  <w:style w:type="character" w:customStyle="1" w:styleId="UnresolvedMention3">
    <w:name w:val="Unresolved Mention3"/>
    <w:basedOn w:val="DefaultParagraphFont"/>
    <w:uiPriority w:val="99"/>
    <w:semiHidden/>
    <w:unhideWhenUsed/>
    <w:rsid w:val="00B45C4C"/>
    <w:rPr>
      <w:color w:val="808080"/>
      <w:shd w:val="clear" w:color="auto" w:fill="E6E6E6"/>
    </w:rPr>
  </w:style>
  <w:style w:type="paragraph" w:customStyle="1" w:styleId="FigureHeading">
    <w:name w:val="Figure Heading"/>
    <w:basedOn w:val="Heading4"/>
    <w:next w:val="Normal"/>
    <w:rsid w:val="00BC2531"/>
    <w:pPr>
      <w:keepLines w:val="0"/>
      <w:widowControl/>
      <w:numPr>
        <w:numId w:val="8"/>
      </w:numPr>
      <w:spacing w:before="280" w:after="80" w:line="240" w:lineRule="auto"/>
    </w:pPr>
    <w:rPr>
      <w:rFonts w:ascii="Corbel" w:eastAsia="Times" w:hAnsi="Corbel" w:cs="Times New Roman"/>
      <w:bCs/>
      <w:i/>
      <w:caps/>
      <w:color w:val="DD5D2B"/>
      <w:kern w:val="0"/>
      <w:sz w:val="18"/>
      <w:szCs w:val="18"/>
      <w:lang w:val="en-US"/>
    </w:rPr>
  </w:style>
  <w:style w:type="paragraph" w:customStyle="1" w:styleId="PulloutHeadingC">
    <w:name w:val="Pullout Heading C"/>
    <w:basedOn w:val="Normal"/>
    <w:qFormat/>
    <w:rsid w:val="00BC2531"/>
    <w:pPr>
      <w:spacing w:after="240"/>
    </w:pPr>
    <w:rPr>
      <w:rFonts w:eastAsiaTheme="minorEastAsia" w:cstheme="minorBidi"/>
      <w:b/>
      <w:bCs/>
      <w:caps/>
      <w:lang w:val="en-US" w:eastAsia="en-US"/>
    </w:rPr>
  </w:style>
  <w:style w:type="table" w:customStyle="1" w:styleId="PlainTable11">
    <w:name w:val="Plain Table 11"/>
    <w:basedOn w:val="TableNormal"/>
    <w:rsid w:val="003058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1">
    <w:name w:val="Grid Table 21"/>
    <w:basedOn w:val="TableNormal"/>
    <w:rsid w:val="003058E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491EC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ilfuvd">
    <w:name w:val="ilfuvd"/>
    <w:basedOn w:val="DefaultParagraphFont"/>
    <w:rsid w:val="00477B20"/>
  </w:style>
  <w:style w:type="paragraph" w:styleId="BodyTextIndent">
    <w:name w:val="Body Text Indent"/>
    <w:basedOn w:val="Normal"/>
    <w:link w:val="BodyTextIndentChar"/>
    <w:semiHidden/>
    <w:unhideWhenUsed/>
    <w:rsid w:val="005E4AF7"/>
    <w:pPr>
      <w:spacing w:after="120"/>
      <w:ind w:left="283"/>
    </w:pPr>
  </w:style>
  <w:style w:type="character" w:customStyle="1" w:styleId="BodyTextIndentChar">
    <w:name w:val="Body Text Indent Char"/>
    <w:basedOn w:val="DefaultParagraphFont"/>
    <w:link w:val="BodyTextIndent"/>
    <w:semiHidden/>
    <w:rsid w:val="005E4AF7"/>
  </w:style>
  <w:style w:type="paragraph" w:styleId="BodyTextFirstIndent2">
    <w:name w:val="Body Text First Indent 2"/>
    <w:basedOn w:val="BodyTextIndent"/>
    <w:link w:val="BodyTextFirstIndent2Char"/>
    <w:semiHidden/>
    <w:unhideWhenUsed/>
    <w:rsid w:val="005E4AF7"/>
    <w:pPr>
      <w:spacing w:after="0"/>
      <w:ind w:left="360" w:firstLine="360"/>
    </w:pPr>
  </w:style>
  <w:style w:type="character" w:customStyle="1" w:styleId="BodyTextFirstIndent2Char">
    <w:name w:val="Body Text First Indent 2 Char"/>
    <w:basedOn w:val="BodyTextIndentChar"/>
    <w:link w:val="BodyTextFirstIndent2"/>
    <w:semiHidden/>
    <w:rsid w:val="005E4AF7"/>
  </w:style>
  <w:style w:type="paragraph" w:customStyle="1" w:styleId="Tablenote">
    <w:name w:val="Table note"/>
    <w:basedOn w:val="Normal1"/>
    <w:link w:val="TablenoteChar"/>
    <w:rsid w:val="00D30F13"/>
    <w:rPr>
      <w:sz w:val="20"/>
      <w:szCs w:val="20"/>
    </w:rPr>
  </w:style>
  <w:style w:type="character" w:customStyle="1" w:styleId="TablenoteChar">
    <w:name w:val="Table note Char"/>
    <w:basedOn w:val="NormalChar"/>
    <w:link w:val="Tablenote"/>
    <w:rsid w:val="00D30F13"/>
    <w:rPr>
      <w:rFonts w:ascii="Calibri" w:hAnsi="Calibri" w:cs="Calibri"/>
      <w:sz w:val="20"/>
      <w:szCs w:val="20"/>
    </w:rPr>
  </w:style>
  <w:style w:type="paragraph" w:customStyle="1" w:styleId="tablenote0">
    <w:name w:val="table note"/>
    <w:basedOn w:val="Tablenotes"/>
    <w:link w:val="tablenoteChar0"/>
    <w:rsid w:val="005B2E7F"/>
  </w:style>
  <w:style w:type="paragraph" w:customStyle="1" w:styleId="Tablenotes">
    <w:name w:val="Table notes"/>
    <w:basedOn w:val="Normal"/>
    <w:link w:val="TablenotesChar"/>
    <w:qFormat/>
    <w:rsid w:val="00D30E1B"/>
    <w:pPr>
      <w:spacing w:before="20"/>
      <w:ind w:left="851"/>
      <w:contextualSpacing/>
    </w:pPr>
    <w:rPr>
      <w:rFonts w:ascii="Calibri" w:eastAsia="Calibri" w:hAnsi="Calibri"/>
      <w:spacing w:val="-2"/>
      <w:sz w:val="18"/>
      <w:szCs w:val="18"/>
      <w:lang w:eastAsia="en-US"/>
    </w:rPr>
  </w:style>
  <w:style w:type="character" w:customStyle="1" w:styleId="TablenotesChar">
    <w:name w:val="Table notes Char"/>
    <w:basedOn w:val="DefaultParagraphFont"/>
    <w:link w:val="Tablenotes"/>
    <w:rsid w:val="00D30E1B"/>
    <w:rPr>
      <w:rFonts w:ascii="Calibri" w:eastAsia="Calibri" w:hAnsi="Calibri"/>
      <w:spacing w:val="-2"/>
      <w:sz w:val="18"/>
      <w:szCs w:val="18"/>
      <w:lang w:eastAsia="en-US"/>
    </w:rPr>
  </w:style>
  <w:style w:type="character" w:customStyle="1" w:styleId="tablenoteChar0">
    <w:name w:val="table note Char"/>
    <w:basedOn w:val="NormalChar"/>
    <w:link w:val="tablenote0"/>
    <w:rsid w:val="005B2E7F"/>
    <w:rPr>
      <w:rFonts w:ascii="Calibri" w:eastAsia="Calibri" w:hAnsi="Calibri" w:cs="Calibri"/>
      <w:spacing w:val="-2"/>
      <w:sz w:val="16"/>
      <w:szCs w:val="16"/>
      <w:lang w:eastAsia="en-US"/>
    </w:rPr>
  </w:style>
  <w:style w:type="character" w:customStyle="1" w:styleId="s1">
    <w:name w:val="s1"/>
    <w:basedOn w:val="DefaultParagraphFont"/>
    <w:rsid w:val="000C3B64"/>
  </w:style>
  <w:style w:type="character" w:customStyle="1" w:styleId="UnresolvedMention4">
    <w:name w:val="Unresolved Mention4"/>
    <w:basedOn w:val="DefaultParagraphFont"/>
    <w:uiPriority w:val="99"/>
    <w:semiHidden/>
    <w:unhideWhenUsed/>
    <w:rsid w:val="006A3D64"/>
    <w:rPr>
      <w:color w:val="605E5C"/>
      <w:shd w:val="clear" w:color="auto" w:fill="E1DFDD"/>
    </w:rPr>
  </w:style>
  <w:style w:type="character" w:styleId="UnresolvedMention">
    <w:name w:val="Unresolved Mention"/>
    <w:basedOn w:val="DefaultParagraphFont"/>
    <w:uiPriority w:val="99"/>
    <w:semiHidden/>
    <w:unhideWhenUsed/>
    <w:rsid w:val="00E40C72"/>
    <w:rPr>
      <w:color w:val="605E5C"/>
      <w:shd w:val="clear" w:color="auto" w:fill="E1DFDD"/>
    </w:rPr>
  </w:style>
  <w:style w:type="character" w:customStyle="1" w:styleId="go">
    <w:name w:val="go"/>
    <w:basedOn w:val="DefaultParagraphFont"/>
    <w:rsid w:val="00D51A87"/>
  </w:style>
  <w:style w:type="table" w:styleId="GridTable4-Accent3">
    <w:name w:val="Grid Table 4 Accent 3"/>
    <w:basedOn w:val="TableNormal"/>
    <w:uiPriority w:val="49"/>
    <w:rsid w:val="00EC59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
    <w:name w:val="Table Grid1"/>
    <w:basedOn w:val="TableNormal"/>
    <w:next w:val="TableGrid"/>
    <w:uiPriority w:val="39"/>
    <w:rsid w:val="00EC599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fheader">
    <w:name w:val="Perf header"/>
    <w:basedOn w:val="TableHeader"/>
    <w:link w:val="PerfheaderChar"/>
    <w:qFormat/>
    <w:rsid w:val="00F751A1"/>
    <w:rPr>
      <w:rFonts w:ascii="Calibri Light" w:eastAsiaTheme="minorHAnsi" w:hAnsi="Calibri Light" w:cs="Calibri Light"/>
      <w:color w:val="1F497D" w:themeColor="text2"/>
      <w:lang w:val="en-US" w:eastAsia="en-US"/>
    </w:rPr>
  </w:style>
  <w:style w:type="character" w:customStyle="1" w:styleId="TableHeaderChar">
    <w:name w:val="Table Header Char"/>
    <w:basedOn w:val="TableTextChar"/>
    <w:link w:val="TableHeader"/>
    <w:uiPriority w:val="15"/>
    <w:rsid w:val="006C6059"/>
    <w:rPr>
      <w:rFonts w:ascii="Calibri" w:hAnsi="Calibri" w:cs="Calibri"/>
      <w:b/>
      <w:color w:val="FFFFFF" w:themeColor="background1"/>
      <w:sz w:val="20"/>
      <w:szCs w:val="20"/>
    </w:rPr>
  </w:style>
  <w:style w:type="character" w:customStyle="1" w:styleId="PerfheaderChar">
    <w:name w:val="Perf header Char"/>
    <w:basedOn w:val="TableHeaderChar"/>
    <w:link w:val="Perfheader"/>
    <w:rsid w:val="00F751A1"/>
    <w:rPr>
      <w:rFonts w:ascii="Calibri Light" w:eastAsiaTheme="minorHAnsi" w:hAnsi="Calibri Light" w:cs="Calibri Light"/>
      <w:b/>
      <w:color w:val="1F497D" w:themeColor="text2"/>
      <w:sz w:val="20"/>
      <w:szCs w:val="20"/>
      <w:lang w:val="en-US" w:eastAsia="en-US"/>
    </w:rPr>
  </w:style>
  <w:style w:type="character" w:customStyle="1" w:styleId="DHHSbodyChar">
    <w:name w:val="DHHS body Char"/>
    <w:link w:val="DHHSbody"/>
    <w:locked/>
    <w:rsid w:val="00F45584"/>
    <w:rPr>
      <w:rFonts w:eastAsia="Times" w:cs="Arial"/>
    </w:rPr>
  </w:style>
  <w:style w:type="paragraph" w:customStyle="1" w:styleId="DHHSbody">
    <w:name w:val="DHHS body"/>
    <w:link w:val="DHHSbodyChar"/>
    <w:rsid w:val="00F45584"/>
    <w:pPr>
      <w:spacing w:after="120" w:line="270" w:lineRule="atLeast"/>
    </w:pPr>
    <w:rPr>
      <w:rFonts w:eastAsia="Times" w:cs="Arial"/>
    </w:rPr>
  </w:style>
  <w:style w:type="character" w:customStyle="1" w:styleId="im">
    <w:name w:val="im"/>
    <w:basedOn w:val="DefaultParagraphFont"/>
    <w:rsid w:val="003618D4"/>
  </w:style>
  <w:style w:type="paragraph" w:customStyle="1" w:styleId="tabletext0">
    <w:name w:val="table text"/>
    <w:basedOn w:val="Heading4"/>
    <w:link w:val="tabletextChar0"/>
    <w:rsid w:val="0040259C"/>
    <w:pPr>
      <w:widowControl/>
      <w:numPr>
        <w:ilvl w:val="0"/>
        <w:numId w:val="0"/>
      </w:numPr>
      <w:spacing w:before="40" w:after="0" w:line="240" w:lineRule="auto"/>
      <w:outlineLvl w:val="9"/>
    </w:pPr>
    <w:rPr>
      <w:rFonts w:asciiTheme="minorHAnsi" w:eastAsiaTheme="majorEastAsia" w:hAnsiTheme="minorHAnsi" w:cstheme="minorHAnsi"/>
      <w:b w:val="0"/>
      <w:sz w:val="20"/>
      <w:szCs w:val="20"/>
    </w:rPr>
  </w:style>
  <w:style w:type="character" w:customStyle="1" w:styleId="tabletextChar0">
    <w:name w:val="table text Char"/>
    <w:basedOn w:val="Heading4Char"/>
    <w:link w:val="tabletext0"/>
    <w:rsid w:val="0040259C"/>
    <w:rPr>
      <w:rFonts w:asciiTheme="minorHAnsi" w:eastAsiaTheme="majorEastAsia" w:hAnsiTheme="minorHAnsi" w:cstheme="minorHAnsi"/>
      <w:b w:val="0"/>
      <w:color w:val="4D4D4D"/>
      <w:kern w:val="28"/>
      <w:sz w:val="20"/>
      <w:szCs w:val="20"/>
      <w:lang w:eastAsia="en-US"/>
    </w:rPr>
  </w:style>
  <w:style w:type="paragraph" w:customStyle="1" w:styleId="m-4893766230979644016normal1">
    <w:name w:val="m_-4893766230979644016normal1"/>
    <w:basedOn w:val="Normal"/>
    <w:rsid w:val="00480887"/>
    <w:pPr>
      <w:spacing w:before="100" w:beforeAutospacing="1" w:after="100" w:afterAutospacing="1"/>
    </w:pPr>
    <w:rPr>
      <w:rFonts w:ascii="Times New Roman" w:hAnsi="Times New Roman"/>
      <w:lang w:val="en-US" w:eastAsia="en-US"/>
    </w:rPr>
  </w:style>
  <w:style w:type="character" w:customStyle="1" w:styleId="e24kjd">
    <w:name w:val="e24kjd"/>
    <w:basedOn w:val="DefaultParagraphFont"/>
    <w:rsid w:val="00AA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92">
      <w:bodyDiv w:val="1"/>
      <w:marLeft w:val="0"/>
      <w:marRight w:val="0"/>
      <w:marTop w:val="0"/>
      <w:marBottom w:val="0"/>
      <w:divBdr>
        <w:top w:val="none" w:sz="0" w:space="0" w:color="auto"/>
        <w:left w:val="none" w:sz="0" w:space="0" w:color="auto"/>
        <w:bottom w:val="none" w:sz="0" w:space="0" w:color="auto"/>
        <w:right w:val="none" w:sz="0" w:space="0" w:color="auto"/>
      </w:divBdr>
    </w:div>
    <w:div w:id="45951688">
      <w:bodyDiv w:val="1"/>
      <w:marLeft w:val="0"/>
      <w:marRight w:val="0"/>
      <w:marTop w:val="0"/>
      <w:marBottom w:val="0"/>
      <w:divBdr>
        <w:top w:val="none" w:sz="0" w:space="0" w:color="auto"/>
        <w:left w:val="none" w:sz="0" w:space="0" w:color="auto"/>
        <w:bottom w:val="none" w:sz="0" w:space="0" w:color="auto"/>
        <w:right w:val="none" w:sz="0" w:space="0" w:color="auto"/>
      </w:divBdr>
    </w:div>
    <w:div w:id="49153314">
      <w:bodyDiv w:val="1"/>
      <w:marLeft w:val="0"/>
      <w:marRight w:val="0"/>
      <w:marTop w:val="0"/>
      <w:marBottom w:val="0"/>
      <w:divBdr>
        <w:top w:val="none" w:sz="0" w:space="0" w:color="auto"/>
        <w:left w:val="none" w:sz="0" w:space="0" w:color="auto"/>
        <w:bottom w:val="none" w:sz="0" w:space="0" w:color="auto"/>
        <w:right w:val="none" w:sz="0" w:space="0" w:color="auto"/>
      </w:divBdr>
    </w:div>
    <w:div w:id="65299305">
      <w:bodyDiv w:val="1"/>
      <w:marLeft w:val="0"/>
      <w:marRight w:val="0"/>
      <w:marTop w:val="0"/>
      <w:marBottom w:val="0"/>
      <w:divBdr>
        <w:top w:val="none" w:sz="0" w:space="0" w:color="auto"/>
        <w:left w:val="none" w:sz="0" w:space="0" w:color="auto"/>
        <w:bottom w:val="none" w:sz="0" w:space="0" w:color="auto"/>
        <w:right w:val="none" w:sz="0" w:space="0" w:color="auto"/>
      </w:divBdr>
    </w:div>
    <w:div w:id="94134886">
      <w:bodyDiv w:val="1"/>
      <w:marLeft w:val="0"/>
      <w:marRight w:val="0"/>
      <w:marTop w:val="0"/>
      <w:marBottom w:val="0"/>
      <w:divBdr>
        <w:top w:val="none" w:sz="0" w:space="0" w:color="auto"/>
        <w:left w:val="none" w:sz="0" w:space="0" w:color="auto"/>
        <w:bottom w:val="none" w:sz="0" w:space="0" w:color="auto"/>
        <w:right w:val="none" w:sz="0" w:space="0" w:color="auto"/>
      </w:divBdr>
    </w:div>
    <w:div w:id="97062189">
      <w:bodyDiv w:val="1"/>
      <w:marLeft w:val="0"/>
      <w:marRight w:val="0"/>
      <w:marTop w:val="0"/>
      <w:marBottom w:val="0"/>
      <w:divBdr>
        <w:top w:val="none" w:sz="0" w:space="0" w:color="auto"/>
        <w:left w:val="none" w:sz="0" w:space="0" w:color="auto"/>
        <w:bottom w:val="none" w:sz="0" w:space="0" w:color="auto"/>
        <w:right w:val="none" w:sz="0" w:space="0" w:color="auto"/>
      </w:divBdr>
    </w:div>
    <w:div w:id="103156842">
      <w:bodyDiv w:val="1"/>
      <w:marLeft w:val="0"/>
      <w:marRight w:val="0"/>
      <w:marTop w:val="0"/>
      <w:marBottom w:val="0"/>
      <w:divBdr>
        <w:top w:val="none" w:sz="0" w:space="0" w:color="auto"/>
        <w:left w:val="none" w:sz="0" w:space="0" w:color="auto"/>
        <w:bottom w:val="none" w:sz="0" w:space="0" w:color="auto"/>
        <w:right w:val="none" w:sz="0" w:space="0" w:color="auto"/>
      </w:divBdr>
    </w:div>
    <w:div w:id="119229600">
      <w:bodyDiv w:val="1"/>
      <w:marLeft w:val="0"/>
      <w:marRight w:val="0"/>
      <w:marTop w:val="0"/>
      <w:marBottom w:val="0"/>
      <w:divBdr>
        <w:top w:val="none" w:sz="0" w:space="0" w:color="auto"/>
        <w:left w:val="none" w:sz="0" w:space="0" w:color="auto"/>
        <w:bottom w:val="none" w:sz="0" w:space="0" w:color="auto"/>
        <w:right w:val="none" w:sz="0" w:space="0" w:color="auto"/>
      </w:divBdr>
    </w:div>
    <w:div w:id="127359990">
      <w:bodyDiv w:val="1"/>
      <w:marLeft w:val="0"/>
      <w:marRight w:val="0"/>
      <w:marTop w:val="0"/>
      <w:marBottom w:val="0"/>
      <w:divBdr>
        <w:top w:val="none" w:sz="0" w:space="0" w:color="auto"/>
        <w:left w:val="none" w:sz="0" w:space="0" w:color="auto"/>
        <w:bottom w:val="none" w:sz="0" w:space="0" w:color="auto"/>
        <w:right w:val="none" w:sz="0" w:space="0" w:color="auto"/>
      </w:divBdr>
      <w:divsChild>
        <w:div w:id="7291048">
          <w:marLeft w:val="547"/>
          <w:marRight w:val="0"/>
          <w:marTop w:val="0"/>
          <w:marBottom w:val="0"/>
          <w:divBdr>
            <w:top w:val="none" w:sz="0" w:space="0" w:color="auto"/>
            <w:left w:val="none" w:sz="0" w:space="0" w:color="auto"/>
            <w:bottom w:val="none" w:sz="0" w:space="0" w:color="auto"/>
            <w:right w:val="none" w:sz="0" w:space="0" w:color="auto"/>
          </w:divBdr>
        </w:div>
      </w:divsChild>
    </w:div>
    <w:div w:id="142888647">
      <w:bodyDiv w:val="1"/>
      <w:marLeft w:val="0"/>
      <w:marRight w:val="0"/>
      <w:marTop w:val="0"/>
      <w:marBottom w:val="0"/>
      <w:divBdr>
        <w:top w:val="none" w:sz="0" w:space="0" w:color="auto"/>
        <w:left w:val="none" w:sz="0" w:space="0" w:color="auto"/>
        <w:bottom w:val="none" w:sz="0" w:space="0" w:color="auto"/>
        <w:right w:val="none" w:sz="0" w:space="0" w:color="auto"/>
      </w:divBdr>
      <w:divsChild>
        <w:div w:id="1760444788">
          <w:marLeft w:val="547"/>
          <w:marRight w:val="0"/>
          <w:marTop w:val="0"/>
          <w:marBottom w:val="0"/>
          <w:divBdr>
            <w:top w:val="none" w:sz="0" w:space="0" w:color="auto"/>
            <w:left w:val="none" w:sz="0" w:space="0" w:color="auto"/>
            <w:bottom w:val="none" w:sz="0" w:space="0" w:color="auto"/>
            <w:right w:val="none" w:sz="0" w:space="0" w:color="auto"/>
          </w:divBdr>
        </w:div>
      </w:divsChild>
    </w:div>
    <w:div w:id="152332257">
      <w:bodyDiv w:val="1"/>
      <w:marLeft w:val="0"/>
      <w:marRight w:val="0"/>
      <w:marTop w:val="0"/>
      <w:marBottom w:val="0"/>
      <w:divBdr>
        <w:top w:val="none" w:sz="0" w:space="0" w:color="auto"/>
        <w:left w:val="none" w:sz="0" w:space="0" w:color="auto"/>
        <w:bottom w:val="none" w:sz="0" w:space="0" w:color="auto"/>
        <w:right w:val="none" w:sz="0" w:space="0" w:color="auto"/>
      </w:divBdr>
    </w:div>
    <w:div w:id="152843833">
      <w:bodyDiv w:val="1"/>
      <w:marLeft w:val="0"/>
      <w:marRight w:val="0"/>
      <w:marTop w:val="0"/>
      <w:marBottom w:val="0"/>
      <w:divBdr>
        <w:top w:val="none" w:sz="0" w:space="0" w:color="auto"/>
        <w:left w:val="none" w:sz="0" w:space="0" w:color="auto"/>
        <w:bottom w:val="none" w:sz="0" w:space="0" w:color="auto"/>
        <w:right w:val="none" w:sz="0" w:space="0" w:color="auto"/>
      </w:divBdr>
    </w:div>
    <w:div w:id="154885721">
      <w:bodyDiv w:val="1"/>
      <w:marLeft w:val="0"/>
      <w:marRight w:val="0"/>
      <w:marTop w:val="0"/>
      <w:marBottom w:val="0"/>
      <w:divBdr>
        <w:top w:val="none" w:sz="0" w:space="0" w:color="auto"/>
        <w:left w:val="none" w:sz="0" w:space="0" w:color="auto"/>
        <w:bottom w:val="none" w:sz="0" w:space="0" w:color="auto"/>
        <w:right w:val="none" w:sz="0" w:space="0" w:color="auto"/>
      </w:divBdr>
    </w:div>
    <w:div w:id="160199089">
      <w:bodyDiv w:val="1"/>
      <w:marLeft w:val="0"/>
      <w:marRight w:val="0"/>
      <w:marTop w:val="0"/>
      <w:marBottom w:val="0"/>
      <w:divBdr>
        <w:top w:val="none" w:sz="0" w:space="0" w:color="auto"/>
        <w:left w:val="none" w:sz="0" w:space="0" w:color="auto"/>
        <w:bottom w:val="none" w:sz="0" w:space="0" w:color="auto"/>
        <w:right w:val="none" w:sz="0" w:space="0" w:color="auto"/>
      </w:divBdr>
    </w:div>
    <w:div w:id="169637893">
      <w:bodyDiv w:val="1"/>
      <w:marLeft w:val="0"/>
      <w:marRight w:val="0"/>
      <w:marTop w:val="0"/>
      <w:marBottom w:val="0"/>
      <w:divBdr>
        <w:top w:val="none" w:sz="0" w:space="0" w:color="auto"/>
        <w:left w:val="none" w:sz="0" w:space="0" w:color="auto"/>
        <w:bottom w:val="none" w:sz="0" w:space="0" w:color="auto"/>
        <w:right w:val="none" w:sz="0" w:space="0" w:color="auto"/>
      </w:divBdr>
    </w:div>
    <w:div w:id="176576165">
      <w:bodyDiv w:val="1"/>
      <w:marLeft w:val="0"/>
      <w:marRight w:val="0"/>
      <w:marTop w:val="0"/>
      <w:marBottom w:val="0"/>
      <w:divBdr>
        <w:top w:val="none" w:sz="0" w:space="0" w:color="auto"/>
        <w:left w:val="none" w:sz="0" w:space="0" w:color="auto"/>
        <w:bottom w:val="none" w:sz="0" w:space="0" w:color="auto"/>
        <w:right w:val="none" w:sz="0" w:space="0" w:color="auto"/>
      </w:divBdr>
    </w:div>
    <w:div w:id="220604501">
      <w:bodyDiv w:val="1"/>
      <w:marLeft w:val="0"/>
      <w:marRight w:val="0"/>
      <w:marTop w:val="0"/>
      <w:marBottom w:val="0"/>
      <w:divBdr>
        <w:top w:val="none" w:sz="0" w:space="0" w:color="auto"/>
        <w:left w:val="none" w:sz="0" w:space="0" w:color="auto"/>
        <w:bottom w:val="none" w:sz="0" w:space="0" w:color="auto"/>
        <w:right w:val="none" w:sz="0" w:space="0" w:color="auto"/>
      </w:divBdr>
    </w:div>
    <w:div w:id="226574453">
      <w:bodyDiv w:val="1"/>
      <w:marLeft w:val="0"/>
      <w:marRight w:val="0"/>
      <w:marTop w:val="0"/>
      <w:marBottom w:val="0"/>
      <w:divBdr>
        <w:top w:val="none" w:sz="0" w:space="0" w:color="auto"/>
        <w:left w:val="none" w:sz="0" w:space="0" w:color="auto"/>
        <w:bottom w:val="none" w:sz="0" w:space="0" w:color="auto"/>
        <w:right w:val="none" w:sz="0" w:space="0" w:color="auto"/>
      </w:divBdr>
    </w:div>
    <w:div w:id="226918337">
      <w:bodyDiv w:val="1"/>
      <w:marLeft w:val="0"/>
      <w:marRight w:val="0"/>
      <w:marTop w:val="0"/>
      <w:marBottom w:val="0"/>
      <w:divBdr>
        <w:top w:val="none" w:sz="0" w:space="0" w:color="auto"/>
        <w:left w:val="none" w:sz="0" w:space="0" w:color="auto"/>
        <w:bottom w:val="none" w:sz="0" w:space="0" w:color="auto"/>
        <w:right w:val="none" w:sz="0" w:space="0" w:color="auto"/>
      </w:divBdr>
    </w:div>
    <w:div w:id="309291680">
      <w:bodyDiv w:val="1"/>
      <w:marLeft w:val="0"/>
      <w:marRight w:val="0"/>
      <w:marTop w:val="0"/>
      <w:marBottom w:val="0"/>
      <w:divBdr>
        <w:top w:val="none" w:sz="0" w:space="0" w:color="auto"/>
        <w:left w:val="none" w:sz="0" w:space="0" w:color="auto"/>
        <w:bottom w:val="none" w:sz="0" w:space="0" w:color="auto"/>
        <w:right w:val="none" w:sz="0" w:space="0" w:color="auto"/>
      </w:divBdr>
    </w:div>
    <w:div w:id="311836064">
      <w:bodyDiv w:val="1"/>
      <w:marLeft w:val="0"/>
      <w:marRight w:val="0"/>
      <w:marTop w:val="0"/>
      <w:marBottom w:val="0"/>
      <w:divBdr>
        <w:top w:val="none" w:sz="0" w:space="0" w:color="auto"/>
        <w:left w:val="none" w:sz="0" w:space="0" w:color="auto"/>
        <w:bottom w:val="none" w:sz="0" w:space="0" w:color="auto"/>
        <w:right w:val="none" w:sz="0" w:space="0" w:color="auto"/>
      </w:divBdr>
    </w:div>
    <w:div w:id="314183985">
      <w:bodyDiv w:val="1"/>
      <w:marLeft w:val="0"/>
      <w:marRight w:val="0"/>
      <w:marTop w:val="0"/>
      <w:marBottom w:val="0"/>
      <w:divBdr>
        <w:top w:val="none" w:sz="0" w:space="0" w:color="auto"/>
        <w:left w:val="none" w:sz="0" w:space="0" w:color="auto"/>
        <w:bottom w:val="none" w:sz="0" w:space="0" w:color="auto"/>
        <w:right w:val="none" w:sz="0" w:space="0" w:color="auto"/>
      </w:divBdr>
    </w:div>
    <w:div w:id="318002563">
      <w:bodyDiv w:val="1"/>
      <w:marLeft w:val="0"/>
      <w:marRight w:val="0"/>
      <w:marTop w:val="0"/>
      <w:marBottom w:val="0"/>
      <w:divBdr>
        <w:top w:val="none" w:sz="0" w:space="0" w:color="auto"/>
        <w:left w:val="none" w:sz="0" w:space="0" w:color="auto"/>
        <w:bottom w:val="none" w:sz="0" w:space="0" w:color="auto"/>
        <w:right w:val="none" w:sz="0" w:space="0" w:color="auto"/>
      </w:divBdr>
    </w:div>
    <w:div w:id="358432905">
      <w:bodyDiv w:val="1"/>
      <w:marLeft w:val="0"/>
      <w:marRight w:val="0"/>
      <w:marTop w:val="0"/>
      <w:marBottom w:val="0"/>
      <w:divBdr>
        <w:top w:val="none" w:sz="0" w:space="0" w:color="auto"/>
        <w:left w:val="none" w:sz="0" w:space="0" w:color="auto"/>
        <w:bottom w:val="none" w:sz="0" w:space="0" w:color="auto"/>
        <w:right w:val="none" w:sz="0" w:space="0" w:color="auto"/>
      </w:divBdr>
    </w:div>
    <w:div w:id="385642601">
      <w:bodyDiv w:val="1"/>
      <w:marLeft w:val="0"/>
      <w:marRight w:val="0"/>
      <w:marTop w:val="0"/>
      <w:marBottom w:val="0"/>
      <w:divBdr>
        <w:top w:val="none" w:sz="0" w:space="0" w:color="auto"/>
        <w:left w:val="none" w:sz="0" w:space="0" w:color="auto"/>
        <w:bottom w:val="none" w:sz="0" w:space="0" w:color="auto"/>
        <w:right w:val="none" w:sz="0" w:space="0" w:color="auto"/>
      </w:divBdr>
    </w:div>
    <w:div w:id="389309600">
      <w:bodyDiv w:val="1"/>
      <w:marLeft w:val="0"/>
      <w:marRight w:val="0"/>
      <w:marTop w:val="0"/>
      <w:marBottom w:val="0"/>
      <w:divBdr>
        <w:top w:val="none" w:sz="0" w:space="0" w:color="auto"/>
        <w:left w:val="none" w:sz="0" w:space="0" w:color="auto"/>
        <w:bottom w:val="none" w:sz="0" w:space="0" w:color="auto"/>
        <w:right w:val="none" w:sz="0" w:space="0" w:color="auto"/>
      </w:divBdr>
    </w:div>
    <w:div w:id="394209048">
      <w:bodyDiv w:val="1"/>
      <w:marLeft w:val="0"/>
      <w:marRight w:val="0"/>
      <w:marTop w:val="0"/>
      <w:marBottom w:val="0"/>
      <w:divBdr>
        <w:top w:val="none" w:sz="0" w:space="0" w:color="auto"/>
        <w:left w:val="none" w:sz="0" w:space="0" w:color="auto"/>
        <w:bottom w:val="none" w:sz="0" w:space="0" w:color="auto"/>
        <w:right w:val="none" w:sz="0" w:space="0" w:color="auto"/>
      </w:divBdr>
    </w:div>
    <w:div w:id="421225385">
      <w:bodyDiv w:val="1"/>
      <w:marLeft w:val="0"/>
      <w:marRight w:val="0"/>
      <w:marTop w:val="0"/>
      <w:marBottom w:val="0"/>
      <w:divBdr>
        <w:top w:val="none" w:sz="0" w:space="0" w:color="auto"/>
        <w:left w:val="none" w:sz="0" w:space="0" w:color="auto"/>
        <w:bottom w:val="none" w:sz="0" w:space="0" w:color="auto"/>
        <w:right w:val="none" w:sz="0" w:space="0" w:color="auto"/>
      </w:divBdr>
    </w:div>
    <w:div w:id="432676659">
      <w:bodyDiv w:val="1"/>
      <w:marLeft w:val="0"/>
      <w:marRight w:val="0"/>
      <w:marTop w:val="0"/>
      <w:marBottom w:val="0"/>
      <w:divBdr>
        <w:top w:val="none" w:sz="0" w:space="0" w:color="auto"/>
        <w:left w:val="none" w:sz="0" w:space="0" w:color="auto"/>
        <w:bottom w:val="none" w:sz="0" w:space="0" w:color="auto"/>
        <w:right w:val="none" w:sz="0" w:space="0" w:color="auto"/>
      </w:divBdr>
    </w:div>
    <w:div w:id="439953399">
      <w:bodyDiv w:val="1"/>
      <w:marLeft w:val="0"/>
      <w:marRight w:val="0"/>
      <w:marTop w:val="0"/>
      <w:marBottom w:val="0"/>
      <w:divBdr>
        <w:top w:val="none" w:sz="0" w:space="0" w:color="auto"/>
        <w:left w:val="none" w:sz="0" w:space="0" w:color="auto"/>
        <w:bottom w:val="none" w:sz="0" w:space="0" w:color="auto"/>
        <w:right w:val="none" w:sz="0" w:space="0" w:color="auto"/>
      </w:divBdr>
    </w:div>
    <w:div w:id="454493747">
      <w:bodyDiv w:val="1"/>
      <w:marLeft w:val="0"/>
      <w:marRight w:val="0"/>
      <w:marTop w:val="0"/>
      <w:marBottom w:val="0"/>
      <w:divBdr>
        <w:top w:val="none" w:sz="0" w:space="0" w:color="auto"/>
        <w:left w:val="none" w:sz="0" w:space="0" w:color="auto"/>
        <w:bottom w:val="none" w:sz="0" w:space="0" w:color="auto"/>
        <w:right w:val="none" w:sz="0" w:space="0" w:color="auto"/>
      </w:divBdr>
    </w:div>
    <w:div w:id="477652110">
      <w:bodyDiv w:val="1"/>
      <w:marLeft w:val="0"/>
      <w:marRight w:val="0"/>
      <w:marTop w:val="0"/>
      <w:marBottom w:val="0"/>
      <w:divBdr>
        <w:top w:val="none" w:sz="0" w:space="0" w:color="auto"/>
        <w:left w:val="none" w:sz="0" w:space="0" w:color="auto"/>
        <w:bottom w:val="none" w:sz="0" w:space="0" w:color="auto"/>
        <w:right w:val="none" w:sz="0" w:space="0" w:color="auto"/>
      </w:divBdr>
    </w:div>
    <w:div w:id="492912837">
      <w:bodyDiv w:val="1"/>
      <w:marLeft w:val="0"/>
      <w:marRight w:val="0"/>
      <w:marTop w:val="0"/>
      <w:marBottom w:val="0"/>
      <w:divBdr>
        <w:top w:val="none" w:sz="0" w:space="0" w:color="auto"/>
        <w:left w:val="none" w:sz="0" w:space="0" w:color="auto"/>
        <w:bottom w:val="none" w:sz="0" w:space="0" w:color="auto"/>
        <w:right w:val="none" w:sz="0" w:space="0" w:color="auto"/>
      </w:divBdr>
    </w:div>
    <w:div w:id="501044471">
      <w:bodyDiv w:val="1"/>
      <w:marLeft w:val="0"/>
      <w:marRight w:val="0"/>
      <w:marTop w:val="0"/>
      <w:marBottom w:val="0"/>
      <w:divBdr>
        <w:top w:val="none" w:sz="0" w:space="0" w:color="auto"/>
        <w:left w:val="none" w:sz="0" w:space="0" w:color="auto"/>
        <w:bottom w:val="none" w:sz="0" w:space="0" w:color="auto"/>
        <w:right w:val="none" w:sz="0" w:space="0" w:color="auto"/>
      </w:divBdr>
    </w:div>
    <w:div w:id="506485775">
      <w:bodyDiv w:val="1"/>
      <w:marLeft w:val="0"/>
      <w:marRight w:val="0"/>
      <w:marTop w:val="0"/>
      <w:marBottom w:val="0"/>
      <w:divBdr>
        <w:top w:val="none" w:sz="0" w:space="0" w:color="auto"/>
        <w:left w:val="none" w:sz="0" w:space="0" w:color="auto"/>
        <w:bottom w:val="none" w:sz="0" w:space="0" w:color="auto"/>
        <w:right w:val="none" w:sz="0" w:space="0" w:color="auto"/>
      </w:divBdr>
    </w:div>
    <w:div w:id="520120846">
      <w:bodyDiv w:val="1"/>
      <w:marLeft w:val="0"/>
      <w:marRight w:val="0"/>
      <w:marTop w:val="0"/>
      <w:marBottom w:val="0"/>
      <w:divBdr>
        <w:top w:val="none" w:sz="0" w:space="0" w:color="auto"/>
        <w:left w:val="none" w:sz="0" w:space="0" w:color="auto"/>
        <w:bottom w:val="none" w:sz="0" w:space="0" w:color="auto"/>
        <w:right w:val="none" w:sz="0" w:space="0" w:color="auto"/>
      </w:divBdr>
    </w:div>
    <w:div w:id="527837708">
      <w:bodyDiv w:val="1"/>
      <w:marLeft w:val="0"/>
      <w:marRight w:val="0"/>
      <w:marTop w:val="0"/>
      <w:marBottom w:val="0"/>
      <w:divBdr>
        <w:top w:val="none" w:sz="0" w:space="0" w:color="auto"/>
        <w:left w:val="none" w:sz="0" w:space="0" w:color="auto"/>
        <w:bottom w:val="none" w:sz="0" w:space="0" w:color="auto"/>
        <w:right w:val="none" w:sz="0" w:space="0" w:color="auto"/>
      </w:divBdr>
    </w:div>
    <w:div w:id="546140386">
      <w:bodyDiv w:val="1"/>
      <w:marLeft w:val="0"/>
      <w:marRight w:val="0"/>
      <w:marTop w:val="0"/>
      <w:marBottom w:val="0"/>
      <w:divBdr>
        <w:top w:val="none" w:sz="0" w:space="0" w:color="auto"/>
        <w:left w:val="none" w:sz="0" w:space="0" w:color="auto"/>
        <w:bottom w:val="none" w:sz="0" w:space="0" w:color="auto"/>
        <w:right w:val="none" w:sz="0" w:space="0" w:color="auto"/>
      </w:divBdr>
    </w:div>
    <w:div w:id="569656554">
      <w:bodyDiv w:val="1"/>
      <w:marLeft w:val="0"/>
      <w:marRight w:val="0"/>
      <w:marTop w:val="0"/>
      <w:marBottom w:val="0"/>
      <w:divBdr>
        <w:top w:val="none" w:sz="0" w:space="0" w:color="auto"/>
        <w:left w:val="none" w:sz="0" w:space="0" w:color="auto"/>
        <w:bottom w:val="none" w:sz="0" w:space="0" w:color="auto"/>
        <w:right w:val="none" w:sz="0" w:space="0" w:color="auto"/>
      </w:divBdr>
    </w:div>
    <w:div w:id="571742044">
      <w:bodyDiv w:val="1"/>
      <w:marLeft w:val="0"/>
      <w:marRight w:val="0"/>
      <w:marTop w:val="0"/>
      <w:marBottom w:val="0"/>
      <w:divBdr>
        <w:top w:val="none" w:sz="0" w:space="0" w:color="auto"/>
        <w:left w:val="none" w:sz="0" w:space="0" w:color="auto"/>
        <w:bottom w:val="none" w:sz="0" w:space="0" w:color="auto"/>
        <w:right w:val="none" w:sz="0" w:space="0" w:color="auto"/>
      </w:divBdr>
      <w:divsChild>
        <w:div w:id="728382232">
          <w:marLeft w:val="547"/>
          <w:marRight w:val="0"/>
          <w:marTop w:val="0"/>
          <w:marBottom w:val="0"/>
          <w:divBdr>
            <w:top w:val="none" w:sz="0" w:space="0" w:color="auto"/>
            <w:left w:val="none" w:sz="0" w:space="0" w:color="auto"/>
            <w:bottom w:val="none" w:sz="0" w:space="0" w:color="auto"/>
            <w:right w:val="none" w:sz="0" w:space="0" w:color="auto"/>
          </w:divBdr>
        </w:div>
      </w:divsChild>
    </w:div>
    <w:div w:id="621420535">
      <w:bodyDiv w:val="1"/>
      <w:marLeft w:val="0"/>
      <w:marRight w:val="0"/>
      <w:marTop w:val="0"/>
      <w:marBottom w:val="0"/>
      <w:divBdr>
        <w:top w:val="none" w:sz="0" w:space="0" w:color="auto"/>
        <w:left w:val="none" w:sz="0" w:space="0" w:color="auto"/>
        <w:bottom w:val="none" w:sz="0" w:space="0" w:color="auto"/>
        <w:right w:val="none" w:sz="0" w:space="0" w:color="auto"/>
      </w:divBdr>
    </w:div>
    <w:div w:id="632364739">
      <w:bodyDiv w:val="1"/>
      <w:marLeft w:val="0"/>
      <w:marRight w:val="0"/>
      <w:marTop w:val="0"/>
      <w:marBottom w:val="0"/>
      <w:divBdr>
        <w:top w:val="none" w:sz="0" w:space="0" w:color="auto"/>
        <w:left w:val="none" w:sz="0" w:space="0" w:color="auto"/>
        <w:bottom w:val="none" w:sz="0" w:space="0" w:color="auto"/>
        <w:right w:val="none" w:sz="0" w:space="0" w:color="auto"/>
      </w:divBdr>
    </w:div>
    <w:div w:id="637954705">
      <w:bodyDiv w:val="1"/>
      <w:marLeft w:val="0"/>
      <w:marRight w:val="0"/>
      <w:marTop w:val="0"/>
      <w:marBottom w:val="0"/>
      <w:divBdr>
        <w:top w:val="none" w:sz="0" w:space="0" w:color="auto"/>
        <w:left w:val="none" w:sz="0" w:space="0" w:color="auto"/>
        <w:bottom w:val="none" w:sz="0" w:space="0" w:color="auto"/>
        <w:right w:val="none" w:sz="0" w:space="0" w:color="auto"/>
      </w:divBdr>
    </w:div>
    <w:div w:id="638925827">
      <w:bodyDiv w:val="1"/>
      <w:marLeft w:val="0"/>
      <w:marRight w:val="0"/>
      <w:marTop w:val="0"/>
      <w:marBottom w:val="0"/>
      <w:divBdr>
        <w:top w:val="none" w:sz="0" w:space="0" w:color="auto"/>
        <w:left w:val="none" w:sz="0" w:space="0" w:color="auto"/>
        <w:bottom w:val="none" w:sz="0" w:space="0" w:color="auto"/>
        <w:right w:val="none" w:sz="0" w:space="0" w:color="auto"/>
      </w:divBdr>
    </w:div>
    <w:div w:id="641347913">
      <w:bodyDiv w:val="1"/>
      <w:marLeft w:val="0"/>
      <w:marRight w:val="0"/>
      <w:marTop w:val="0"/>
      <w:marBottom w:val="0"/>
      <w:divBdr>
        <w:top w:val="none" w:sz="0" w:space="0" w:color="auto"/>
        <w:left w:val="none" w:sz="0" w:space="0" w:color="auto"/>
        <w:bottom w:val="none" w:sz="0" w:space="0" w:color="auto"/>
        <w:right w:val="none" w:sz="0" w:space="0" w:color="auto"/>
      </w:divBdr>
    </w:div>
    <w:div w:id="670721391">
      <w:bodyDiv w:val="1"/>
      <w:marLeft w:val="0"/>
      <w:marRight w:val="0"/>
      <w:marTop w:val="0"/>
      <w:marBottom w:val="0"/>
      <w:divBdr>
        <w:top w:val="none" w:sz="0" w:space="0" w:color="auto"/>
        <w:left w:val="none" w:sz="0" w:space="0" w:color="auto"/>
        <w:bottom w:val="none" w:sz="0" w:space="0" w:color="auto"/>
        <w:right w:val="none" w:sz="0" w:space="0" w:color="auto"/>
      </w:divBdr>
    </w:div>
    <w:div w:id="719549607">
      <w:bodyDiv w:val="1"/>
      <w:marLeft w:val="0"/>
      <w:marRight w:val="0"/>
      <w:marTop w:val="0"/>
      <w:marBottom w:val="0"/>
      <w:divBdr>
        <w:top w:val="none" w:sz="0" w:space="0" w:color="auto"/>
        <w:left w:val="none" w:sz="0" w:space="0" w:color="auto"/>
        <w:bottom w:val="none" w:sz="0" w:space="0" w:color="auto"/>
        <w:right w:val="none" w:sz="0" w:space="0" w:color="auto"/>
      </w:divBdr>
    </w:div>
    <w:div w:id="744305047">
      <w:bodyDiv w:val="1"/>
      <w:marLeft w:val="0"/>
      <w:marRight w:val="0"/>
      <w:marTop w:val="0"/>
      <w:marBottom w:val="0"/>
      <w:divBdr>
        <w:top w:val="none" w:sz="0" w:space="0" w:color="auto"/>
        <w:left w:val="none" w:sz="0" w:space="0" w:color="auto"/>
        <w:bottom w:val="none" w:sz="0" w:space="0" w:color="auto"/>
        <w:right w:val="none" w:sz="0" w:space="0" w:color="auto"/>
      </w:divBdr>
    </w:div>
    <w:div w:id="748424517">
      <w:bodyDiv w:val="1"/>
      <w:marLeft w:val="0"/>
      <w:marRight w:val="0"/>
      <w:marTop w:val="0"/>
      <w:marBottom w:val="0"/>
      <w:divBdr>
        <w:top w:val="none" w:sz="0" w:space="0" w:color="auto"/>
        <w:left w:val="none" w:sz="0" w:space="0" w:color="auto"/>
        <w:bottom w:val="none" w:sz="0" w:space="0" w:color="auto"/>
        <w:right w:val="none" w:sz="0" w:space="0" w:color="auto"/>
      </w:divBdr>
      <w:divsChild>
        <w:div w:id="1968730074">
          <w:marLeft w:val="547"/>
          <w:marRight w:val="0"/>
          <w:marTop w:val="0"/>
          <w:marBottom w:val="0"/>
          <w:divBdr>
            <w:top w:val="none" w:sz="0" w:space="0" w:color="auto"/>
            <w:left w:val="none" w:sz="0" w:space="0" w:color="auto"/>
            <w:bottom w:val="none" w:sz="0" w:space="0" w:color="auto"/>
            <w:right w:val="none" w:sz="0" w:space="0" w:color="auto"/>
          </w:divBdr>
        </w:div>
      </w:divsChild>
    </w:div>
    <w:div w:id="762071379">
      <w:bodyDiv w:val="1"/>
      <w:marLeft w:val="0"/>
      <w:marRight w:val="0"/>
      <w:marTop w:val="0"/>
      <w:marBottom w:val="0"/>
      <w:divBdr>
        <w:top w:val="none" w:sz="0" w:space="0" w:color="auto"/>
        <w:left w:val="none" w:sz="0" w:space="0" w:color="auto"/>
        <w:bottom w:val="none" w:sz="0" w:space="0" w:color="auto"/>
        <w:right w:val="none" w:sz="0" w:space="0" w:color="auto"/>
      </w:divBdr>
    </w:div>
    <w:div w:id="784999617">
      <w:bodyDiv w:val="1"/>
      <w:marLeft w:val="0"/>
      <w:marRight w:val="0"/>
      <w:marTop w:val="0"/>
      <w:marBottom w:val="0"/>
      <w:divBdr>
        <w:top w:val="none" w:sz="0" w:space="0" w:color="auto"/>
        <w:left w:val="none" w:sz="0" w:space="0" w:color="auto"/>
        <w:bottom w:val="none" w:sz="0" w:space="0" w:color="auto"/>
        <w:right w:val="none" w:sz="0" w:space="0" w:color="auto"/>
      </w:divBdr>
    </w:div>
    <w:div w:id="793065306">
      <w:bodyDiv w:val="1"/>
      <w:marLeft w:val="0"/>
      <w:marRight w:val="0"/>
      <w:marTop w:val="0"/>
      <w:marBottom w:val="0"/>
      <w:divBdr>
        <w:top w:val="none" w:sz="0" w:space="0" w:color="auto"/>
        <w:left w:val="none" w:sz="0" w:space="0" w:color="auto"/>
        <w:bottom w:val="none" w:sz="0" w:space="0" w:color="auto"/>
        <w:right w:val="none" w:sz="0" w:space="0" w:color="auto"/>
      </w:divBdr>
    </w:div>
    <w:div w:id="797726401">
      <w:bodyDiv w:val="1"/>
      <w:marLeft w:val="0"/>
      <w:marRight w:val="0"/>
      <w:marTop w:val="0"/>
      <w:marBottom w:val="0"/>
      <w:divBdr>
        <w:top w:val="none" w:sz="0" w:space="0" w:color="auto"/>
        <w:left w:val="none" w:sz="0" w:space="0" w:color="auto"/>
        <w:bottom w:val="none" w:sz="0" w:space="0" w:color="auto"/>
        <w:right w:val="none" w:sz="0" w:space="0" w:color="auto"/>
      </w:divBdr>
    </w:div>
    <w:div w:id="819462561">
      <w:bodyDiv w:val="1"/>
      <w:marLeft w:val="0"/>
      <w:marRight w:val="0"/>
      <w:marTop w:val="0"/>
      <w:marBottom w:val="0"/>
      <w:divBdr>
        <w:top w:val="none" w:sz="0" w:space="0" w:color="auto"/>
        <w:left w:val="none" w:sz="0" w:space="0" w:color="auto"/>
        <w:bottom w:val="none" w:sz="0" w:space="0" w:color="auto"/>
        <w:right w:val="none" w:sz="0" w:space="0" w:color="auto"/>
      </w:divBdr>
    </w:div>
    <w:div w:id="834757827">
      <w:bodyDiv w:val="1"/>
      <w:marLeft w:val="0"/>
      <w:marRight w:val="0"/>
      <w:marTop w:val="0"/>
      <w:marBottom w:val="0"/>
      <w:divBdr>
        <w:top w:val="none" w:sz="0" w:space="0" w:color="auto"/>
        <w:left w:val="none" w:sz="0" w:space="0" w:color="auto"/>
        <w:bottom w:val="none" w:sz="0" w:space="0" w:color="auto"/>
        <w:right w:val="none" w:sz="0" w:space="0" w:color="auto"/>
      </w:divBdr>
    </w:div>
    <w:div w:id="835653963">
      <w:bodyDiv w:val="1"/>
      <w:marLeft w:val="0"/>
      <w:marRight w:val="0"/>
      <w:marTop w:val="0"/>
      <w:marBottom w:val="0"/>
      <w:divBdr>
        <w:top w:val="none" w:sz="0" w:space="0" w:color="auto"/>
        <w:left w:val="none" w:sz="0" w:space="0" w:color="auto"/>
        <w:bottom w:val="none" w:sz="0" w:space="0" w:color="auto"/>
        <w:right w:val="none" w:sz="0" w:space="0" w:color="auto"/>
      </w:divBdr>
    </w:div>
    <w:div w:id="842014805">
      <w:bodyDiv w:val="1"/>
      <w:marLeft w:val="0"/>
      <w:marRight w:val="0"/>
      <w:marTop w:val="0"/>
      <w:marBottom w:val="0"/>
      <w:divBdr>
        <w:top w:val="none" w:sz="0" w:space="0" w:color="auto"/>
        <w:left w:val="none" w:sz="0" w:space="0" w:color="auto"/>
        <w:bottom w:val="none" w:sz="0" w:space="0" w:color="auto"/>
        <w:right w:val="none" w:sz="0" w:space="0" w:color="auto"/>
      </w:divBdr>
      <w:divsChild>
        <w:div w:id="1796678426">
          <w:marLeft w:val="547"/>
          <w:marRight w:val="0"/>
          <w:marTop w:val="0"/>
          <w:marBottom w:val="0"/>
          <w:divBdr>
            <w:top w:val="none" w:sz="0" w:space="0" w:color="auto"/>
            <w:left w:val="none" w:sz="0" w:space="0" w:color="auto"/>
            <w:bottom w:val="none" w:sz="0" w:space="0" w:color="auto"/>
            <w:right w:val="none" w:sz="0" w:space="0" w:color="auto"/>
          </w:divBdr>
        </w:div>
      </w:divsChild>
    </w:div>
    <w:div w:id="846478639">
      <w:bodyDiv w:val="1"/>
      <w:marLeft w:val="0"/>
      <w:marRight w:val="0"/>
      <w:marTop w:val="0"/>
      <w:marBottom w:val="0"/>
      <w:divBdr>
        <w:top w:val="none" w:sz="0" w:space="0" w:color="auto"/>
        <w:left w:val="none" w:sz="0" w:space="0" w:color="auto"/>
        <w:bottom w:val="none" w:sz="0" w:space="0" w:color="auto"/>
        <w:right w:val="none" w:sz="0" w:space="0" w:color="auto"/>
      </w:divBdr>
    </w:div>
    <w:div w:id="857700620">
      <w:bodyDiv w:val="1"/>
      <w:marLeft w:val="0"/>
      <w:marRight w:val="0"/>
      <w:marTop w:val="0"/>
      <w:marBottom w:val="0"/>
      <w:divBdr>
        <w:top w:val="none" w:sz="0" w:space="0" w:color="auto"/>
        <w:left w:val="none" w:sz="0" w:space="0" w:color="auto"/>
        <w:bottom w:val="none" w:sz="0" w:space="0" w:color="auto"/>
        <w:right w:val="none" w:sz="0" w:space="0" w:color="auto"/>
      </w:divBdr>
    </w:div>
    <w:div w:id="906185090">
      <w:bodyDiv w:val="1"/>
      <w:marLeft w:val="0"/>
      <w:marRight w:val="0"/>
      <w:marTop w:val="0"/>
      <w:marBottom w:val="0"/>
      <w:divBdr>
        <w:top w:val="none" w:sz="0" w:space="0" w:color="auto"/>
        <w:left w:val="none" w:sz="0" w:space="0" w:color="auto"/>
        <w:bottom w:val="none" w:sz="0" w:space="0" w:color="auto"/>
        <w:right w:val="none" w:sz="0" w:space="0" w:color="auto"/>
      </w:divBdr>
    </w:div>
    <w:div w:id="934554843">
      <w:bodyDiv w:val="1"/>
      <w:marLeft w:val="0"/>
      <w:marRight w:val="0"/>
      <w:marTop w:val="0"/>
      <w:marBottom w:val="0"/>
      <w:divBdr>
        <w:top w:val="none" w:sz="0" w:space="0" w:color="auto"/>
        <w:left w:val="none" w:sz="0" w:space="0" w:color="auto"/>
        <w:bottom w:val="none" w:sz="0" w:space="0" w:color="auto"/>
        <w:right w:val="none" w:sz="0" w:space="0" w:color="auto"/>
      </w:divBdr>
    </w:div>
    <w:div w:id="936524872">
      <w:bodyDiv w:val="1"/>
      <w:marLeft w:val="0"/>
      <w:marRight w:val="0"/>
      <w:marTop w:val="0"/>
      <w:marBottom w:val="0"/>
      <w:divBdr>
        <w:top w:val="none" w:sz="0" w:space="0" w:color="auto"/>
        <w:left w:val="none" w:sz="0" w:space="0" w:color="auto"/>
        <w:bottom w:val="none" w:sz="0" w:space="0" w:color="auto"/>
        <w:right w:val="none" w:sz="0" w:space="0" w:color="auto"/>
      </w:divBdr>
    </w:div>
    <w:div w:id="983586256">
      <w:bodyDiv w:val="1"/>
      <w:marLeft w:val="0"/>
      <w:marRight w:val="0"/>
      <w:marTop w:val="0"/>
      <w:marBottom w:val="0"/>
      <w:divBdr>
        <w:top w:val="none" w:sz="0" w:space="0" w:color="auto"/>
        <w:left w:val="none" w:sz="0" w:space="0" w:color="auto"/>
        <w:bottom w:val="none" w:sz="0" w:space="0" w:color="auto"/>
        <w:right w:val="none" w:sz="0" w:space="0" w:color="auto"/>
      </w:divBdr>
    </w:div>
    <w:div w:id="987897930">
      <w:bodyDiv w:val="1"/>
      <w:marLeft w:val="0"/>
      <w:marRight w:val="0"/>
      <w:marTop w:val="0"/>
      <w:marBottom w:val="0"/>
      <w:divBdr>
        <w:top w:val="none" w:sz="0" w:space="0" w:color="auto"/>
        <w:left w:val="none" w:sz="0" w:space="0" w:color="auto"/>
        <w:bottom w:val="none" w:sz="0" w:space="0" w:color="auto"/>
        <w:right w:val="none" w:sz="0" w:space="0" w:color="auto"/>
      </w:divBdr>
    </w:div>
    <w:div w:id="1020012000">
      <w:bodyDiv w:val="1"/>
      <w:marLeft w:val="0"/>
      <w:marRight w:val="0"/>
      <w:marTop w:val="0"/>
      <w:marBottom w:val="0"/>
      <w:divBdr>
        <w:top w:val="none" w:sz="0" w:space="0" w:color="auto"/>
        <w:left w:val="none" w:sz="0" w:space="0" w:color="auto"/>
        <w:bottom w:val="none" w:sz="0" w:space="0" w:color="auto"/>
        <w:right w:val="none" w:sz="0" w:space="0" w:color="auto"/>
      </w:divBdr>
    </w:div>
    <w:div w:id="1030302079">
      <w:bodyDiv w:val="1"/>
      <w:marLeft w:val="0"/>
      <w:marRight w:val="0"/>
      <w:marTop w:val="0"/>
      <w:marBottom w:val="0"/>
      <w:divBdr>
        <w:top w:val="none" w:sz="0" w:space="0" w:color="auto"/>
        <w:left w:val="none" w:sz="0" w:space="0" w:color="auto"/>
        <w:bottom w:val="none" w:sz="0" w:space="0" w:color="auto"/>
        <w:right w:val="none" w:sz="0" w:space="0" w:color="auto"/>
      </w:divBdr>
    </w:div>
    <w:div w:id="1044596544">
      <w:bodyDiv w:val="1"/>
      <w:marLeft w:val="0"/>
      <w:marRight w:val="0"/>
      <w:marTop w:val="0"/>
      <w:marBottom w:val="0"/>
      <w:divBdr>
        <w:top w:val="none" w:sz="0" w:space="0" w:color="auto"/>
        <w:left w:val="none" w:sz="0" w:space="0" w:color="auto"/>
        <w:bottom w:val="none" w:sz="0" w:space="0" w:color="auto"/>
        <w:right w:val="none" w:sz="0" w:space="0" w:color="auto"/>
      </w:divBdr>
    </w:div>
    <w:div w:id="1060397552">
      <w:bodyDiv w:val="1"/>
      <w:marLeft w:val="0"/>
      <w:marRight w:val="0"/>
      <w:marTop w:val="0"/>
      <w:marBottom w:val="0"/>
      <w:divBdr>
        <w:top w:val="none" w:sz="0" w:space="0" w:color="auto"/>
        <w:left w:val="none" w:sz="0" w:space="0" w:color="auto"/>
        <w:bottom w:val="none" w:sz="0" w:space="0" w:color="auto"/>
        <w:right w:val="none" w:sz="0" w:space="0" w:color="auto"/>
      </w:divBdr>
    </w:div>
    <w:div w:id="1079210738">
      <w:bodyDiv w:val="1"/>
      <w:marLeft w:val="0"/>
      <w:marRight w:val="0"/>
      <w:marTop w:val="0"/>
      <w:marBottom w:val="0"/>
      <w:divBdr>
        <w:top w:val="none" w:sz="0" w:space="0" w:color="auto"/>
        <w:left w:val="none" w:sz="0" w:space="0" w:color="auto"/>
        <w:bottom w:val="none" w:sz="0" w:space="0" w:color="auto"/>
        <w:right w:val="none" w:sz="0" w:space="0" w:color="auto"/>
      </w:divBdr>
    </w:div>
    <w:div w:id="1092319454">
      <w:bodyDiv w:val="1"/>
      <w:marLeft w:val="0"/>
      <w:marRight w:val="0"/>
      <w:marTop w:val="0"/>
      <w:marBottom w:val="0"/>
      <w:divBdr>
        <w:top w:val="none" w:sz="0" w:space="0" w:color="auto"/>
        <w:left w:val="none" w:sz="0" w:space="0" w:color="auto"/>
        <w:bottom w:val="none" w:sz="0" w:space="0" w:color="auto"/>
        <w:right w:val="none" w:sz="0" w:space="0" w:color="auto"/>
      </w:divBdr>
    </w:div>
    <w:div w:id="1097597295">
      <w:bodyDiv w:val="1"/>
      <w:marLeft w:val="0"/>
      <w:marRight w:val="0"/>
      <w:marTop w:val="0"/>
      <w:marBottom w:val="0"/>
      <w:divBdr>
        <w:top w:val="none" w:sz="0" w:space="0" w:color="auto"/>
        <w:left w:val="none" w:sz="0" w:space="0" w:color="auto"/>
        <w:bottom w:val="none" w:sz="0" w:space="0" w:color="auto"/>
        <w:right w:val="none" w:sz="0" w:space="0" w:color="auto"/>
      </w:divBdr>
    </w:div>
    <w:div w:id="1104960922">
      <w:bodyDiv w:val="1"/>
      <w:marLeft w:val="0"/>
      <w:marRight w:val="0"/>
      <w:marTop w:val="0"/>
      <w:marBottom w:val="0"/>
      <w:divBdr>
        <w:top w:val="none" w:sz="0" w:space="0" w:color="auto"/>
        <w:left w:val="none" w:sz="0" w:space="0" w:color="auto"/>
        <w:bottom w:val="none" w:sz="0" w:space="0" w:color="auto"/>
        <w:right w:val="none" w:sz="0" w:space="0" w:color="auto"/>
      </w:divBdr>
      <w:divsChild>
        <w:div w:id="19357942">
          <w:marLeft w:val="0"/>
          <w:marRight w:val="0"/>
          <w:marTop w:val="0"/>
          <w:marBottom w:val="0"/>
          <w:divBdr>
            <w:top w:val="none" w:sz="0" w:space="0" w:color="auto"/>
            <w:left w:val="none" w:sz="0" w:space="0" w:color="auto"/>
            <w:bottom w:val="none" w:sz="0" w:space="0" w:color="auto"/>
            <w:right w:val="none" w:sz="0" w:space="0" w:color="auto"/>
          </w:divBdr>
        </w:div>
        <w:div w:id="1947999339">
          <w:marLeft w:val="0"/>
          <w:marRight w:val="0"/>
          <w:marTop w:val="0"/>
          <w:marBottom w:val="0"/>
          <w:divBdr>
            <w:top w:val="none" w:sz="0" w:space="0" w:color="auto"/>
            <w:left w:val="none" w:sz="0" w:space="0" w:color="auto"/>
            <w:bottom w:val="none" w:sz="0" w:space="0" w:color="auto"/>
            <w:right w:val="none" w:sz="0" w:space="0" w:color="auto"/>
          </w:divBdr>
        </w:div>
      </w:divsChild>
    </w:div>
    <w:div w:id="1114209455">
      <w:bodyDiv w:val="1"/>
      <w:marLeft w:val="0"/>
      <w:marRight w:val="0"/>
      <w:marTop w:val="0"/>
      <w:marBottom w:val="0"/>
      <w:divBdr>
        <w:top w:val="none" w:sz="0" w:space="0" w:color="auto"/>
        <w:left w:val="none" w:sz="0" w:space="0" w:color="auto"/>
        <w:bottom w:val="none" w:sz="0" w:space="0" w:color="auto"/>
        <w:right w:val="none" w:sz="0" w:space="0" w:color="auto"/>
      </w:divBdr>
    </w:div>
    <w:div w:id="1130365812">
      <w:bodyDiv w:val="1"/>
      <w:marLeft w:val="0"/>
      <w:marRight w:val="0"/>
      <w:marTop w:val="0"/>
      <w:marBottom w:val="0"/>
      <w:divBdr>
        <w:top w:val="none" w:sz="0" w:space="0" w:color="auto"/>
        <w:left w:val="none" w:sz="0" w:space="0" w:color="auto"/>
        <w:bottom w:val="none" w:sz="0" w:space="0" w:color="auto"/>
        <w:right w:val="none" w:sz="0" w:space="0" w:color="auto"/>
      </w:divBdr>
    </w:div>
    <w:div w:id="1134059496">
      <w:bodyDiv w:val="1"/>
      <w:marLeft w:val="0"/>
      <w:marRight w:val="0"/>
      <w:marTop w:val="0"/>
      <w:marBottom w:val="0"/>
      <w:divBdr>
        <w:top w:val="none" w:sz="0" w:space="0" w:color="auto"/>
        <w:left w:val="none" w:sz="0" w:space="0" w:color="auto"/>
        <w:bottom w:val="none" w:sz="0" w:space="0" w:color="auto"/>
        <w:right w:val="none" w:sz="0" w:space="0" w:color="auto"/>
      </w:divBdr>
    </w:div>
    <w:div w:id="1136610247">
      <w:bodyDiv w:val="1"/>
      <w:marLeft w:val="0"/>
      <w:marRight w:val="0"/>
      <w:marTop w:val="0"/>
      <w:marBottom w:val="0"/>
      <w:divBdr>
        <w:top w:val="none" w:sz="0" w:space="0" w:color="auto"/>
        <w:left w:val="none" w:sz="0" w:space="0" w:color="auto"/>
        <w:bottom w:val="none" w:sz="0" w:space="0" w:color="auto"/>
        <w:right w:val="none" w:sz="0" w:space="0" w:color="auto"/>
      </w:divBdr>
    </w:div>
    <w:div w:id="1141339608">
      <w:bodyDiv w:val="1"/>
      <w:marLeft w:val="0"/>
      <w:marRight w:val="0"/>
      <w:marTop w:val="0"/>
      <w:marBottom w:val="0"/>
      <w:divBdr>
        <w:top w:val="none" w:sz="0" w:space="0" w:color="auto"/>
        <w:left w:val="none" w:sz="0" w:space="0" w:color="auto"/>
        <w:bottom w:val="none" w:sz="0" w:space="0" w:color="auto"/>
        <w:right w:val="none" w:sz="0" w:space="0" w:color="auto"/>
      </w:divBdr>
    </w:div>
    <w:div w:id="1144926893">
      <w:bodyDiv w:val="1"/>
      <w:marLeft w:val="0"/>
      <w:marRight w:val="0"/>
      <w:marTop w:val="0"/>
      <w:marBottom w:val="0"/>
      <w:divBdr>
        <w:top w:val="none" w:sz="0" w:space="0" w:color="auto"/>
        <w:left w:val="none" w:sz="0" w:space="0" w:color="auto"/>
        <w:bottom w:val="none" w:sz="0" w:space="0" w:color="auto"/>
        <w:right w:val="none" w:sz="0" w:space="0" w:color="auto"/>
      </w:divBdr>
    </w:div>
    <w:div w:id="1165897365">
      <w:bodyDiv w:val="1"/>
      <w:marLeft w:val="0"/>
      <w:marRight w:val="0"/>
      <w:marTop w:val="0"/>
      <w:marBottom w:val="0"/>
      <w:divBdr>
        <w:top w:val="none" w:sz="0" w:space="0" w:color="auto"/>
        <w:left w:val="none" w:sz="0" w:space="0" w:color="auto"/>
        <w:bottom w:val="none" w:sz="0" w:space="0" w:color="auto"/>
        <w:right w:val="none" w:sz="0" w:space="0" w:color="auto"/>
      </w:divBdr>
    </w:div>
    <w:div w:id="1167358684">
      <w:bodyDiv w:val="1"/>
      <w:marLeft w:val="0"/>
      <w:marRight w:val="0"/>
      <w:marTop w:val="0"/>
      <w:marBottom w:val="0"/>
      <w:divBdr>
        <w:top w:val="none" w:sz="0" w:space="0" w:color="auto"/>
        <w:left w:val="none" w:sz="0" w:space="0" w:color="auto"/>
        <w:bottom w:val="none" w:sz="0" w:space="0" w:color="auto"/>
        <w:right w:val="none" w:sz="0" w:space="0" w:color="auto"/>
      </w:divBdr>
    </w:div>
    <w:div w:id="1221597372">
      <w:bodyDiv w:val="1"/>
      <w:marLeft w:val="0"/>
      <w:marRight w:val="0"/>
      <w:marTop w:val="0"/>
      <w:marBottom w:val="0"/>
      <w:divBdr>
        <w:top w:val="none" w:sz="0" w:space="0" w:color="auto"/>
        <w:left w:val="none" w:sz="0" w:space="0" w:color="auto"/>
        <w:bottom w:val="none" w:sz="0" w:space="0" w:color="auto"/>
        <w:right w:val="none" w:sz="0" w:space="0" w:color="auto"/>
      </w:divBdr>
    </w:div>
    <w:div w:id="1233353535">
      <w:bodyDiv w:val="1"/>
      <w:marLeft w:val="0"/>
      <w:marRight w:val="0"/>
      <w:marTop w:val="0"/>
      <w:marBottom w:val="0"/>
      <w:divBdr>
        <w:top w:val="none" w:sz="0" w:space="0" w:color="auto"/>
        <w:left w:val="none" w:sz="0" w:space="0" w:color="auto"/>
        <w:bottom w:val="none" w:sz="0" w:space="0" w:color="auto"/>
        <w:right w:val="none" w:sz="0" w:space="0" w:color="auto"/>
      </w:divBdr>
    </w:div>
    <w:div w:id="1241403580">
      <w:bodyDiv w:val="1"/>
      <w:marLeft w:val="0"/>
      <w:marRight w:val="0"/>
      <w:marTop w:val="0"/>
      <w:marBottom w:val="0"/>
      <w:divBdr>
        <w:top w:val="none" w:sz="0" w:space="0" w:color="auto"/>
        <w:left w:val="none" w:sz="0" w:space="0" w:color="auto"/>
        <w:bottom w:val="none" w:sz="0" w:space="0" w:color="auto"/>
        <w:right w:val="none" w:sz="0" w:space="0" w:color="auto"/>
      </w:divBdr>
    </w:div>
    <w:div w:id="1241718834">
      <w:bodyDiv w:val="1"/>
      <w:marLeft w:val="0"/>
      <w:marRight w:val="0"/>
      <w:marTop w:val="0"/>
      <w:marBottom w:val="0"/>
      <w:divBdr>
        <w:top w:val="none" w:sz="0" w:space="0" w:color="auto"/>
        <w:left w:val="none" w:sz="0" w:space="0" w:color="auto"/>
        <w:bottom w:val="none" w:sz="0" w:space="0" w:color="auto"/>
        <w:right w:val="none" w:sz="0" w:space="0" w:color="auto"/>
      </w:divBdr>
    </w:div>
    <w:div w:id="1249264903">
      <w:bodyDiv w:val="1"/>
      <w:marLeft w:val="0"/>
      <w:marRight w:val="0"/>
      <w:marTop w:val="0"/>
      <w:marBottom w:val="0"/>
      <w:divBdr>
        <w:top w:val="none" w:sz="0" w:space="0" w:color="auto"/>
        <w:left w:val="none" w:sz="0" w:space="0" w:color="auto"/>
        <w:bottom w:val="none" w:sz="0" w:space="0" w:color="auto"/>
        <w:right w:val="none" w:sz="0" w:space="0" w:color="auto"/>
      </w:divBdr>
    </w:div>
    <w:div w:id="1251694095">
      <w:bodyDiv w:val="1"/>
      <w:marLeft w:val="0"/>
      <w:marRight w:val="0"/>
      <w:marTop w:val="0"/>
      <w:marBottom w:val="0"/>
      <w:divBdr>
        <w:top w:val="none" w:sz="0" w:space="0" w:color="auto"/>
        <w:left w:val="none" w:sz="0" w:space="0" w:color="auto"/>
        <w:bottom w:val="none" w:sz="0" w:space="0" w:color="auto"/>
        <w:right w:val="none" w:sz="0" w:space="0" w:color="auto"/>
      </w:divBdr>
    </w:div>
    <w:div w:id="1253201253">
      <w:bodyDiv w:val="1"/>
      <w:marLeft w:val="0"/>
      <w:marRight w:val="0"/>
      <w:marTop w:val="0"/>
      <w:marBottom w:val="0"/>
      <w:divBdr>
        <w:top w:val="none" w:sz="0" w:space="0" w:color="auto"/>
        <w:left w:val="none" w:sz="0" w:space="0" w:color="auto"/>
        <w:bottom w:val="none" w:sz="0" w:space="0" w:color="auto"/>
        <w:right w:val="none" w:sz="0" w:space="0" w:color="auto"/>
      </w:divBdr>
    </w:div>
    <w:div w:id="1254701265">
      <w:bodyDiv w:val="1"/>
      <w:marLeft w:val="0"/>
      <w:marRight w:val="0"/>
      <w:marTop w:val="0"/>
      <w:marBottom w:val="0"/>
      <w:divBdr>
        <w:top w:val="none" w:sz="0" w:space="0" w:color="auto"/>
        <w:left w:val="none" w:sz="0" w:space="0" w:color="auto"/>
        <w:bottom w:val="none" w:sz="0" w:space="0" w:color="auto"/>
        <w:right w:val="none" w:sz="0" w:space="0" w:color="auto"/>
      </w:divBdr>
    </w:div>
    <w:div w:id="1259561992">
      <w:bodyDiv w:val="1"/>
      <w:marLeft w:val="0"/>
      <w:marRight w:val="0"/>
      <w:marTop w:val="0"/>
      <w:marBottom w:val="0"/>
      <w:divBdr>
        <w:top w:val="none" w:sz="0" w:space="0" w:color="auto"/>
        <w:left w:val="none" w:sz="0" w:space="0" w:color="auto"/>
        <w:bottom w:val="none" w:sz="0" w:space="0" w:color="auto"/>
        <w:right w:val="none" w:sz="0" w:space="0" w:color="auto"/>
      </w:divBdr>
    </w:div>
    <w:div w:id="1273518558">
      <w:bodyDiv w:val="1"/>
      <w:marLeft w:val="0"/>
      <w:marRight w:val="0"/>
      <w:marTop w:val="0"/>
      <w:marBottom w:val="0"/>
      <w:divBdr>
        <w:top w:val="none" w:sz="0" w:space="0" w:color="auto"/>
        <w:left w:val="none" w:sz="0" w:space="0" w:color="auto"/>
        <w:bottom w:val="none" w:sz="0" w:space="0" w:color="auto"/>
        <w:right w:val="none" w:sz="0" w:space="0" w:color="auto"/>
      </w:divBdr>
    </w:div>
    <w:div w:id="1276249826">
      <w:bodyDiv w:val="1"/>
      <w:marLeft w:val="0"/>
      <w:marRight w:val="0"/>
      <w:marTop w:val="0"/>
      <w:marBottom w:val="0"/>
      <w:divBdr>
        <w:top w:val="none" w:sz="0" w:space="0" w:color="auto"/>
        <w:left w:val="none" w:sz="0" w:space="0" w:color="auto"/>
        <w:bottom w:val="none" w:sz="0" w:space="0" w:color="auto"/>
        <w:right w:val="none" w:sz="0" w:space="0" w:color="auto"/>
      </w:divBdr>
    </w:div>
    <w:div w:id="1281760927">
      <w:bodyDiv w:val="1"/>
      <w:marLeft w:val="0"/>
      <w:marRight w:val="0"/>
      <w:marTop w:val="0"/>
      <w:marBottom w:val="0"/>
      <w:divBdr>
        <w:top w:val="none" w:sz="0" w:space="0" w:color="auto"/>
        <w:left w:val="none" w:sz="0" w:space="0" w:color="auto"/>
        <w:bottom w:val="none" w:sz="0" w:space="0" w:color="auto"/>
        <w:right w:val="none" w:sz="0" w:space="0" w:color="auto"/>
      </w:divBdr>
    </w:div>
    <w:div w:id="1348097109">
      <w:bodyDiv w:val="1"/>
      <w:marLeft w:val="0"/>
      <w:marRight w:val="0"/>
      <w:marTop w:val="0"/>
      <w:marBottom w:val="0"/>
      <w:divBdr>
        <w:top w:val="none" w:sz="0" w:space="0" w:color="auto"/>
        <w:left w:val="none" w:sz="0" w:space="0" w:color="auto"/>
        <w:bottom w:val="none" w:sz="0" w:space="0" w:color="auto"/>
        <w:right w:val="none" w:sz="0" w:space="0" w:color="auto"/>
      </w:divBdr>
    </w:div>
    <w:div w:id="1349984665">
      <w:bodyDiv w:val="1"/>
      <w:marLeft w:val="0"/>
      <w:marRight w:val="0"/>
      <w:marTop w:val="0"/>
      <w:marBottom w:val="0"/>
      <w:divBdr>
        <w:top w:val="none" w:sz="0" w:space="0" w:color="auto"/>
        <w:left w:val="none" w:sz="0" w:space="0" w:color="auto"/>
        <w:bottom w:val="none" w:sz="0" w:space="0" w:color="auto"/>
        <w:right w:val="none" w:sz="0" w:space="0" w:color="auto"/>
      </w:divBdr>
      <w:divsChild>
        <w:div w:id="476383925">
          <w:marLeft w:val="547"/>
          <w:marRight w:val="0"/>
          <w:marTop w:val="0"/>
          <w:marBottom w:val="0"/>
          <w:divBdr>
            <w:top w:val="none" w:sz="0" w:space="0" w:color="auto"/>
            <w:left w:val="none" w:sz="0" w:space="0" w:color="auto"/>
            <w:bottom w:val="none" w:sz="0" w:space="0" w:color="auto"/>
            <w:right w:val="none" w:sz="0" w:space="0" w:color="auto"/>
          </w:divBdr>
        </w:div>
      </w:divsChild>
    </w:div>
    <w:div w:id="1364863603">
      <w:bodyDiv w:val="1"/>
      <w:marLeft w:val="0"/>
      <w:marRight w:val="0"/>
      <w:marTop w:val="0"/>
      <w:marBottom w:val="0"/>
      <w:divBdr>
        <w:top w:val="none" w:sz="0" w:space="0" w:color="auto"/>
        <w:left w:val="none" w:sz="0" w:space="0" w:color="auto"/>
        <w:bottom w:val="none" w:sz="0" w:space="0" w:color="auto"/>
        <w:right w:val="none" w:sz="0" w:space="0" w:color="auto"/>
      </w:divBdr>
    </w:div>
    <w:div w:id="1379165465">
      <w:bodyDiv w:val="1"/>
      <w:marLeft w:val="0"/>
      <w:marRight w:val="0"/>
      <w:marTop w:val="0"/>
      <w:marBottom w:val="0"/>
      <w:divBdr>
        <w:top w:val="none" w:sz="0" w:space="0" w:color="auto"/>
        <w:left w:val="none" w:sz="0" w:space="0" w:color="auto"/>
        <w:bottom w:val="none" w:sz="0" w:space="0" w:color="auto"/>
        <w:right w:val="none" w:sz="0" w:space="0" w:color="auto"/>
      </w:divBdr>
    </w:div>
    <w:div w:id="1388335768">
      <w:bodyDiv w:val="1"/>
      <w:marLeft w:val="0"/>
      <w:marRight w:val="0"/>
      <w:marTop w:val="0"/>
      <w:marBottom w:val="0"/>
      <w:divBdr>
        <w:top w:val="none" w:sz="0" w:space="0" w:color="auto"/>
        <w:left w:val="none" w:sz="0" w:space="0" w:color="auto"/>
        <w:bottom w:val="none" w:sz="0" w:space="0" w:color="auto"/>
        <w:right w:val="none" w:sz="0" w:space="0" w:color="auto"/>
      </w:divBdr>
    </w:div>
    <w:div w:id="1403214673">
      <w:bodyDiv w:val="1"/>
      <w:marLeft w:val="0"/>
      <w:marRight w:val="0"/>
      <w:marTop w:val="0"/>
      <w:marBottom w:val="0"/>
      <w:divBdr>
        <w:top w:val="none" w:sz="0" w:space="0" w:color="auto"/>
        <w:left w:val="none" w:sz="0" w:space="0" w:color="auto"/>
        <w:bottom w:val="none" w:sz="0" w:space="0" w:color="auto"/>
        <w:right w:val="none" w:sz="0" w:space="0" w:color="auto"/>
      </w:divBdr>
    </w:div>
    <w:div w:id="1409110894">
      <w:bodyDiv w:val="1"/>
      <w:marLeft w:val="0"/>
      <w:marRight w:val="0"/>
      <w:marTop w:val="0"/>
      <w:marBottom w:val="0"/>
      <w:divBdr>
        <w:top w:val="none" w:sz="0" w:space="0" w:color="auto"/>
        <w:left w:val="none" w:sz="0" w:space="0" w:color="auto"/>
        <w:bottom w:val="none" w:sz="0" w:space="0" w:color="auto"/>
        <w:right w:val="none" w:sz="0" w:space="0" w:color="auto"/>
      </w:divBdr>
    </w:div>
    <w:div w:id="1411731964">
      <w:bodyDiv w:val="1"/>
      <w:marLeft w:val="0"/>
      <w:marRight w:val="0"/>
      <w:marTop w:val="0"/>
      <w:marBottom w:val="0"/>
      <w:divBdr>
        <w:top w:val="none" w:sz="0" w:space="0" w:color="auto"/>
        <w:left w:val="none" w:sz="0" w:space="0" w:color="auto"/>
        <w:bottom w:val="none" w:sz="0" w:space="0" w:color="auto"/>
        <w:right w:val="none" w:sz="0" w:space="0" w:color="auto"/>
      </w:divBdr>
    </w:div>
    <w:div w:id="1444572579">
      <w:bodyDiv w:val="1"/>
      <w:marLeft w:val="0"/>
      <w:marRight w:val="0"/>
      <w:marTop w:val="0"/>
      <w:marBottom w:val="0"/>
      <w:divBdr>
        <w:top w:val="none" w:sz="0" w:space="0" w:color="auto"/>
        <w:left w:val="none" w:sz="0" w:space="0" w:color="auto"/>
        <w:bottom w:val="none" w:sz="0" w:space="0" w:color="auto"/>
        <w:right w:val="none" w:sz="0" w:space="0" w:color="auto"/>
      </w:divBdr>
    </w:div>
    <w:div w:id="1450663301">
      <w:bodyDiv w:val="1"/>
      <w:marLeft w:val="0"/>
      <w:marRight w:val="0"/>
      <w:marTop w:val="0"/>
      <w:marBottom w:val="0"/>
      <w:divBdr>
        <w:top w:val="none" w:sz="0" w:space="0" w:color="auto"/>
        <w:left w:val="none" w:sz="0" w:space="0" w:color="auto"/>
        <w:bottom w:val="none" w:sz="0" w:space="0" w:color="auto"/>
        <w:right w:val="none" w:sz="0" w:space="0" w:color="auto"/>
      </w:divBdr>
    </w:div>
    <w:div w:id="1477721604">
      <w:bodyDiv w:val="1"/>
      <w:marLeft w:val="0"/>
      <w:marRight w:val="0"/>
      <w:marTop w:val="0"/>
      <w:marBottom w:val="0"/>
      <w:divBdr>
        <w:top w:val="none" w:sz="0" w:space="0" w:color="auto"/>
        <w:left w:val="none" w:sz="0" w:space="0" w:color="auto"/>
        <w:bottom w:val="none" w:sz="0" w:space="0" w:color="auto"/>
        <w:right w:val="none" w:sz="0" w:space="0" w:color="auto"/>
      </w:divBdr>
    </w:div>
    <w:div w:id="1506819159">
      <w:bodyDiv w:val="1"/>
      <w:marLeft w:val="0"/>
      <w:marRight w:val="0"/>
      <w:marTop w:val="0"/>
      <w:marBottom w:val="0"/>
      <w:divBdr>
        <w:top w:val="none" w:sz="0" w:space="0" w:color="auto"/>
        <w:left w:val="none" w:sz="0" w:space="0" w:color="auto"/>
        <w:bottom w:val="none" w:sz="0" w:space="0" w:color="auto"/>
        <w:right w:val="none" w:sz="0" w:space="0" w:color="auto"/>
      </w:divBdr>
    </w:div>
    <w:div w:id="1510413002">
      <w:bodyDiv w:val="1"/>
      <w:marLeft w:val="0"/>
      <w:marRight w:val="0"/>
      <w:marTop w:val="0"/>
      <w:marBottom w:val="0"/>
      <w:divBdr>
        <w:top w:val="none" w:sz="0" w:space="0" w:color="auto"/>
        <w:left w:val="none" w:sz="0" w:space="0" w:color="auto"/>
        <w:bottom w:val="none" w:sz="0" w:space="0" w:color="auto"/>
        <w:right w:val="none" w:sz="0" w:space="0" w:color="auto"/>
      </w:divBdr>
    </w:div>
    <w:div w:id="1511068561">
      <w:bodyDiv w:val="1"/>
      <w:marLeft w:val="0"/>
      <w:marRight w:val="0"/>
      <w:marTop w:val="0"/>
      <w:marBottom w:val="0"/>
      <w:divBdr>
        <w:top w:val="none" w:sz="0" w:space="0" w:color="auto"/>
        <w:left w:val="none" w:sz="0" w:space="0" w:color="auto"/>
        <w:bottom w:val="none" w:sz="0" w:space="0" w:color="auto"/>
        <w:right w:val="none" w:sz="0" w:space="0" w:color="auto"/>
      </w:divBdr>
    </w:div>
    <w:div w:id="1519655983">
      <w:bodyDiv w:val="1"/>
      <w:marLeft w:val="0"/>
      <w:marRight w:val="0"/>
      <w:marTop w:val="0"/>
      <w:marBottom w:val="0"/>
      <w:divBdr>
        <w:top w:val="none" w:sz="0" w:space="0" w:color="auto"/>
        <w:left w:val="none" w:sz="0" w:space="0" w:color="auto"/>
        <w:bottom w:val="none" w:sz="0" w:space="0" w:color="auto"/>
        <w:right w:val="none" w:sz="0" w:space="0" w:color="auto"/>
      </w:divBdr>
    </w:div>
    <w:div w:id="1536113990">
      <w:bodyDiv w:val="1"/>
      <w:marLeft w:val="0"/>
      <w:marRight w:val="0"/>
      <w:marTop w:val="0"/>
      <w:marBottom w:val="0"/>
      <w:divBdr>
        <w:top w:val="none" w:sz="0" w:space="0" w:color="auto"/>
        <w:left w:val="none" w:sz="0" w:space="0" w:color="auto"/>
        <w:bottom w:val="none" w:sz="0" w:space="0" w:color="auto"/>
        <w:right w:val="none" w:sz="0" w:space="0" w:color="auto"/>
      </w:divBdr>
    </w:div>
    <w:div w:id="1536456462">
      <w:bodyDiv w:val="1"/>
      <w:marLeft w:val="0"/>
      <w:marRight w:val="0"/>
      <w:marTop w:val="0"/>
      <w:marBottom w:val="0"/>
      <w:divBdr>
        <w:top w:val="none" w:sz="0" w:space="0" w:color="auto"/>
        <w:left w:val="none" w:sz="0" w:space="0" w:color="auto"/>
        <w:bottom w:val="none" w:sz="0" w:space="0" w:color="auto"/>
        <w:right w:val="none" w:sz="0" w:space="0" w:color="auto"/>
      </w:divBdr>
    </w:div>
    <w:div w:id="1540245775">
      <w:bodyDiv w:val="1"/>
      <w:marLeft w:val="0"/>
      <w:marRight w:val="0"/>
      <w:marTop w:val="0"/>
      <w:marBottom w:val="0"/>
      <w:divBdr>
        <w:top w:val="none" w:sz="0" w:space="0" w:color="auto"/>
        <w:left w:val="none" w:sz="0" w:space="0" w:color="auto"/>
        <w:bottom w:val="none" w:sz="0" w:space="0" w:color="auto"/>
        <w:right w:val="none" w:sz="0" w:space="0" w:color="auto"/>
      </w:divBdr>
    </w:div>
    <w:div w:id="1541283087">
      <w:bodyDiv w:val="1"/>
      <w:marLeft w:val="0"/>
      <w:marRight w:val="0"/>
      <w:marTop w:val="0"/>
      <w:marBottom w:val="0"/>
      <w:divBdr>
        <w:top w:val="none" w:sz="0" w:space="0" w:color="auto"/>
        <w:left w:val="none" w:sz="0" w:space="0" w:color="auto"/>
        <w:bottom w:val="none" w:sz="0" w:space="0" w:color="auto"/>
        <w:right w:val="none" w:sz="0" w:space="0" w:color="auto"/>
      </w:divBdr>
    </w:div>
    <w:div w:id="1553230566">
      <w:bodyDiv w:val="1"/>
      <w:marLeft w:val="0"/>
      <w:marRight w:val="0"/>
      <w:marTop w:val="0"/>
      <w:marBottom w:val="0"/>
      <w:divBdr>
        <w:top w:val="none" w:sz="0" w:space="0" w:color="auto"/>
        <w:left w:val="none" w:sz="0" w:space="0" w:color="auto"/>
        <w:bottom w:val="none" w:sz="0" w:space="0" w:color="auto"/>
        <w:right w:val="none" w:sz="0" w:space="0" w:color="auto"/>
      </w:divBdr>
    </w:div>
    <w:div w:id="1560824379">
      <w:bodyDiv w:val="1"/>
      <w:marLeft w:val="0"/>
      <w:marRight w:val="0"/>
      <w:marTop w:val="0"/>
      <w:marBottom w:val="0"/>
      <w:divBdr>
        <w:top w:val="none" w:sz="0" w:space="0" w:color="auto"/>
        <w:left w:val="none" w:sz="0" w:space="0" w:color="auto"/>
        <w:bottom w:val="none" w:sz="0" w:space="0" w:color="auto"/>
        <w:right w:val="none" w:sz="0" w:space="0" w:color="auto"/>
      </w:divBdr>
    </w:div>
    <w:div w:id="1574271517">
      <w:bodyDiv w:val="1"/>
      <w:marLeft w:val="0"/>
      <w:marRight w:val="0"/>
      <w:marTop w:val="0"/>
      <w:marBottom w:val="0"/>
      <w:divBdr>
        <w:top w:val="none" w:sz="0" w:space="0" w:color="auto"/>
        <w:left w:val="none" w:sz="0" w:space="0" w:color="auto"/>
        <w:bottom w:val="none" w:sz="0" w:space="0" w:color="auto"/>
        <w:right w:val="none" w:sz="0" w:space="0" w:color="auto"/>
      </w:divBdr>
    </w:div>
    <w:div w:id="1576280945">
      <w:bodyDiv w:val="1"/>
      <w:marLeft w:val="0"/>
      <w:marRight w:val="0"/>
      <w:marTop w:val="0"/>
      <w:marBottom w:val="0"/>
      <w:divBdr>
        <w:top w:val="none" w:sz="0" w:space="0" w:color="auto"/>
        <w:left w:val="none" w:sz="0" w:space="0" w:color="auto"/>
        <w:bottom w:val="none" w:sz="0" w:space="0" w:color="auto"/>
        <w:right w:val="none" w:sz="0" w:space="0" w:color="auto"/>
      </w:divBdr>
    </w:div>
    <w:div w:id="1633514309">
      <w:bodyDiv w:val="1"/>
      <w:marLeft w:val="0"/>
      <w:marRight w:val="0"/>
      <w:marTop w:val="0"/>
      <w:marBottom w:val="0"/>
      <w:divBdr>
        <w:top w:val="none" w:sz="0" w:space="0" w:color="auto"/>
        <w:left w:val="none" w:sz="0" w:space="0" w:color="auto"/>
        <w:bottom w:val="none" w:sz="0" w:space="0" w:color="auto"/>
        <w:right w:val="none" w:sz="0" w:space="0" w:color="auto"/>
      </w:divBdr>
      <w:divsChild>
        <w:div w:id="1151678851">
          <w:marLeft w:val="547"/>
          <w:marRight w:val="0"/>
          <w:marTop w:val="0"/>
          <w:marBottom w:val="0"/>
          <w:divBdr>
            <w:top w:val="none" w:sz="0" w:space="0" w:color="auto"/>
            <w:left w:val="none" w:sz="0" w:space="0" w:color="auto"/>
            <w:bottom w:val="none" w:sz="0" w:space="0" w:color="auto"/>
            <w:right w:val="none" w:sz="0" w:space="0" w:color="auto"/>
          </w:divBdr>
        </w:div>
      </w:divsChild>
    </w:div>
    <w:div w:id="1634948823">
      <w:bodyDiv w:val="1"/>
      <w:marLeft w:val="0"/>
      <w:marRight w:val="0"/>
      <w:marTop w:val="0"/>
      <w:marBottom w:val="0"/>
      <w:divBdr>
        <w:top w:val="none" w:sz="0" w:space="0" w:color="auto"/>
        <w:left w:val="none" w:sz="0" w:space="0" w:color="auto"/>
        <w:bottom w:val="none" w:sz="0" w:space="0" w:color="auto"/>
        <w:right w:val="none" w:sz="0" w:space="0" w:color="auto"/>
      </w:divBdr>
    </w:div>
    <w:div w:id="1641498882">
      <w:bodyDiv w:val="1"/>
      <w:marLeft w:val="0"/>
      <w:marRight w:val="0"/>
      <w:marTop w:val="0"/>
      <w:marBottom w:val="0"/>
      <w:divBdr>
        <w:top w:val="none" w:sz="0" w:space="0" w:color="auto"/>
        <w:left w:val="none" w:sz="0" w:space="0" w:color="auto"/>
        <w:bottom w:val="none" w:sz="0" w:space="0" w:color="auto"/>
        <w:right w:val="none" w:sz="0" w:space="0" w:color="auto"/>
      </w:divBdr>
    </w:div>
    <w:div w:id="1644962069">
      <w:bodyDiv w:val="1"/>
      <w:marLeft w:val="0"/>
      <w:marRight w:val="0"/>
      <w:marTop w:val="0"/>
      <w:marBottom w:val="0"/>
      <w:divBdr>
        <w:top w:val="none" w:sz="0" w:space="0" w:color="auto"/>
        <w:left w:val="none" w:sz="0" w:space="0" w:color="auto"/>
        <w:bottom w:val="none" w:sz="0" w:space="0" w:color="auto"/>
        <w:right w:val="none" w:sz="0" w:space="0" w:color="auto"/>
      </w:divBdr>
    </w:div>
    <w:div w:id="1654217119">
      <w:bodyDiv w:val="1"/>
      <w:marLeft w:val="0"/>
      <w:marRight w:val="0"/>
      <w:marTop w:val="0"/>
      <w:marBottom w:val="0"/>
      <w:divBdr>
        <w:top w:val="none" w:sz="0" w:space="0" w:color="auto"/>
        <w:left w:val="none" w:sz="0" w:space="0" w:color="auto"/>
        <w:bottom w:val="none" w:sz="0" w:space="0" w:color="auto"/>
        <w:right w:val="none" w:sz="0" w:space="0" w:color="auto"/>
      </w:divBdr>
      <w:divsChild>
        <w:div w:id="2093157673">
          <w:marLeft w:val="547"/>
          <w:marRight w:val="0"/>
          <w:marTop w:val="0"/>
          <w:marBottom w:val="0"/>
          <w:divBdr>
            <w:top w:val="none" w:sz="0" w:space="0" w:color="auto"/>
            <w:left w:val="none" w:sz="0" w:space="0" w:color="auto"/>
            <w:bottom w:val="none" w:sz="0" w:space="0" w:color="auto"/>
            <w:right w:val="none" w:sz="0" w:space="0" w:color="auto"/>
          </w:divBdr>
        </w:div>
      </w:divsChild>
    </w:div>
    <w:div w:id="1666668856">
      <w:bodyDiv w:val="1"/>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 w:id="2014411734">
          <w:marLeft w:val="0"/>
          <w:marRight w:val="0"/>
          <w:marTop w:val="0"/>
          <w:marBottom w:val="0"/>
          <w:divBdr>
            <w:top w:val="none" w:sz="0" w:space="0" w:color="auto"/>
            <w:left w:val="none" w:sz="0" w:space="0" w:color="auto"/>
            <w:bottom w:val="none" w:sz="0" w:space="0" w:color="auto"/>
            <w:right w:val="none" w:sz="0" w:space="0" w:color="auto"/>
          </w:divBdr>
        </w:div>
      </w:divsChild>
    </w:div>
    <w:div w:id="1672417226">
      <w:bodyDiv w:val="1"/>
      <w:marLeft w:val="0"/>
      <w:marRight w:val="0"/>
      <w:marTop w:val="0"/>
      <w:marBottom w:val="0"/>
      <w:divBdr>
        <w:top w:val="none" w:sz="0" w:space="0" w:color="auto"/>
        <w:left w:val="none" w:sz="0" w:space="0" w:color="auto"/>
        <w:bottom w:val="none" w:sz="0" w:space="0" w:color="auto"/>
        <w:right w:val="none" w:sz="0" w:space="0" w:color="auto"/>
      </w:divBdr>
    </w:div>
    <w:div w:id="1682047854">
      <w:bodyDiv w:val="1"/>
      <w:marLeft w:val="0"/>
      <w:marRight w:val="0"/>
      <w:marTop w:val="0"/>
      <w:marBottom w:val="0"/>
      <w:divBdr>
        <w:top w:val="none" w:sz="0" w:space="0" w:color="auto"/>
        <w:left w:val="none" w:sz="0" w:space="0" w:color="auto"/>
        <w:bottom w:val="none" w:sz="0" w:space="0" w:color="auto"/>
        <w:right w:val="none" w:sz="0" w:space="0" w:color="auto"/>
      </w:divBdr>
    </w:div>
    <w:div w:id="1698313630">
      <w:bodyDiv w:val="1"/>
      <w:marLeft w:val="0"/>
      <w:marRight w:val="0"/>
      <w:marTop w:val="0"/>
      <w:marBottom w:val="0"/>
      <w:divBdr>
        <w:top w:val="none" w:sz="0" w:space="0" w:color="auto"/>
        <w:left w:val="none" w:sz="0" w:space="0" w:color="auto"/>
        <w:bottom w:val="none" w:sz="0" w:space="0" w:color="auto"/>
        <w:right w:val="none" w:sz="0" w:space="0" w:color="auto"/>
      </w:divBdr>
    </w:div>
    <w:div w:id="1711342179">
      <w:bodyDiv w:val="1"/>
      <w:marLeft w:val="0"/>
      <w:marRight w:val="0"/>
      <w:marTop w:val="0"/>
      <w:marBottom w:val="0"/>
      <w:divBdr>
        <w:top w:val="none" w:sz="0" w:space="0" w:color="auto"/>
        <w:left w:val="none" w:sz="0" w:space="0" w:color="auto"/>
        <w:bottom w:val="none" w:sz="0" w:space="0" w:color="auto"/>
        <w:right w:val="none" w:sz="0" w:space="0" w:color="auto"/>
      </w:divBdr>
    </w:div>
    <w:div w:id="1746485616">
      <w:bodyDiv w:val="1"/>
      <w:marLeft w:val="0"/>
      <w:marRight w:val="0"/>
      <w:marTop w:val="0"/>
      <w:marBottom w:val="0"/>
      <w:divBdr>
        <w:top w:val="none" w:sz="0" w:space="0" w:color="auto"/>
        <w:left w:val="none" w:sz="0" w:space="0" w:color="auto"/>
        <w:bottom w:val="none" w:sz="0" w:space="0" w:color="auto"/>
        <w:right w:val="none" w:sz="0" w:space="0" w:color="auto"/>
      </w:divBdr>
    </w:div>
    <w:div w:id="1760759970">
      <w:bodyDiv w:val="1"/>
      <w:marLeft w:val="0"/>
      <w:marRight w:val="0"/>
      <w:marTop w:val="0"/>
      <w:marBottom w:val="0"/>
      <w:divBdr>
        <w:top w:val="none" w:sz="0" w:space="0" w:color="auto"/>
        <w:left w:val="none" w:sz="0" w:space="0" w:color="auto"/>
        <w:bottom w:val="none" w:sz="0" w:space="0" w:color="auto"/>
        <w:right w:val="none" w:sz="0" w:space="0" w:color="auto"/>
      </w:divBdr>
    </w:div>
    <w:div w:id="1815296215">
      <w:bodyDiv w:val="1"/>
      <w:marLeft w:val="0"/>
      <w:marRight w:val="0"/>
      <w:marTop w:val="0"/>
      <w:marBottom w:val="0"/>
      <w:divBdr>
        <w:top w:val="none" w:sz="0" w:space="0" w:color="auto"/>
        <w:left w:val="none" w:sz="0" w:space="0" w:color="auto"/>
        <w:bottom w:val="none" w:sz="0" w:space="0" w:color="auto"/>
        <w:right w:val="none" w:sz="0" w:space="0" w:color="auto"/>
      </w:divBdr>
    </w:div>
    <w:div w:id="1867407712">
      <w:bodyDiv w:val="1"/>
      <w:marLeft w:val="0"/>
      <w:marRight w:val="0"/>
      <w:marTop w:val="0"/>
      <w:marBottom w:val="0"/>
      <w:divBdr>
        <w:top w:val="none" w:sz="0" w:space="0" w:color="auto"/>
        <w:left w:val="none" w:sz="0" w:space="0" w:color="auto"/>
        <w:bottom w:val="none" w:sz="0" w:space="0" w:color="auto"/>
        <w:right w:val="none" w:sz="0" w:space="0" w:color="auto"/>
      </w:divBdr>
    </w:div>
    <w:div w:id="1875313018">
      <w:bodyDiv w:val="1"/>
      <w:marLeft w:val="0"/>
      <w:marRight w:val="0"/>
      <w:marTop w:val="0"/>
      <w:marBottom w:val="0"/>
      <w:divBdr>
        <w:top w:val="none" w:sz="0" w:space="0" w:color="auto"/>
        <w:left w:val="none" w:sz="0" w:space="0" w:color="auto"/>
        <w:bottom w:val="none" w:sz="0" w:space="0" w:color="auto"/>
        <w:right w:val="none" w:sz="0" w:space="0" w:color="auto"/>
      </w:divBdr>
    </w:div>
    <w:div w:id="1881433866">
      <w:bodyDiv w:val="1"/>
      <w:marLeft w:val="0"/>
      <w:marRight w:val="0"/>
      <w:marTop w:val="0"/>
      <w:marBottom w:val="0"/>
      <w:divBdr>
        <w:top w:val="none" w:sz="0" w:space="0" w:color="auto"/>
        <w:left w:val="none" w:sz="0" w:space="0" w:color="auto"/>
        <w:bottom w:val="none" w:sz="0" w:space="0" w:color="auto"/>
        <w:right w:val="none" w:sz="0" w:space="0" w:color="auto"/>
      </w:divBdr>
    </w:div>
    <w:div w:id="1891110927">
      <w:bodyDiv w:val="1"/>
      <w:marLeft w:val="0"/>
      <w:marRight w:val="0"/>
      <w:marTop w:val="0"/>
      <w:marBottom w:val="0"/>
      <w:divBdr>
        <w:top w:val="none" w:sz="0" w:space="0" w:color="auto"/>
        <w:left w:val="none" w:sz="0" w:space="0" w:color="auto"/>
        <w:bottom w:val="none" w:sz="0" w:space="0" w:color="auto"/>
        <w:right w:val="none" w:sz="0" w:space="0" w:color="auto"/>
      </w:divBdr>
    </w:div>
    <w:div w:id="1902518262">
      <w:bodyDiv w:val="1"/>
      <w:marLeft w:val="0"/>
      <w:marRight w:val="0"/>
      <w:marTop w:val="0"/>
      <w:marBottom w:val="0"/>
      <w:divBdr>
        <w:top w:val="none" w:sz="0" w:space="0" w:color="auto"/>
        <w:left w:val="none" w:sz="0" w:space="0" w:color="auto"/>
        <w:bottom w:val="none" w:sz="0" w:space="0" w:color="auto"/>
        <w:right w:val="none" w:sz="0" w:space="0" w:color="auto"/>
      </w:divBdr>
      <w:divsChild>
        <w:div w:id="820735056">
          <w:marLeft w:val="547"/>
          <w:marRight w:val="0"/>
          <w:marTop w:val="0"/>
          <w:marBottom w:val="0"/>
          <w:divBdr>
            <w:top w:val="none" w:sz="0" w:space="0" w:color="auto"/>
            <w:left w:val="none" w:sz="0" w:space="0" w:color="auto"/>
            <w:bottom w:val="none" w:sz="0" w:space="0" w:color="auto"/>
            <w:right w:val="none" w:sz="0" w:space="0" w:color="auto"/>
          </w:divBdr>
        </w:div>
      </w:divsChild>
    </w:div>
    <w:div w:id="1907377020">
      <w:bodyDiv w:val="1"/>
      <w:marLeft w:val="0"/>
      <w:marRight w:val="0"/>
      <w:marTop w:val="0"/>
      <w:marBottom w:val="0"/>
      <w:divBdr>
        <w:top w:val="none" w:sz="0" w:space="0" w:color="auto"/>
        <w:left w:val="none" w:sz="0" w:space="0" w:color="auto"/>
        <w:bottom w:val="none" w:sz="0" w:space="0" w:color="auto"/>
        <w:right w:val="none" w:sz="0" w:space="0" w:color="auto"/>
      </w:divBdr>
      <w:divsChild>
        <w:div w:id="969483706">
          <w:marLeft w:val="0"/>
          <w:marRight w:val="0"/>
          <w:marTop w:val="0"/>
          <w:marBottom w:val="0"/>
          <w:divBdr>
            <w:top w:val="none" w:sz="0" w:space="0" w:color="auto"/>
            <w:left w:val="none" w:sz="0" w:space="0" w:color="auto"/>
            <w:bottom w:val="none" w:sz="0" w:space="0" w:color="auto"/>
            <w:right w:val="none" w:sz="0" w:space="0" w:color="auto"/>
          </w:divBdr>
        </w:div>
        <w:div w:id="1777365800">
          <w:marLeft w:val="0"/>
          <w:marRight w:val="0"/>
          <w:marTop w:val="0"/>
          <w:marBottom w:val="0"/>
          <w:divBdr>
            <w:top w:val="none" w:sz="0" w:space="0" w:color="auto"/>
            <w:left w:val="none" w:sz="0" w:space="0" w:color="auto"/>
            <w:bottom w:val="none" w:sz="0" w:space="0" w:color="auto"/>
            <w:right w:val="none" w:sz="0" w:space="0" w:color="auto"/>
          </w:divBdr>
        </w:div>
      </w:divsChild>
    </w:div>
    <w:div w:id="1914588240">
      <w:bodyDiv w:val="1"/>
      <w:marLeft w:val="0"/>
      <w:marRight w:val="0"/>
      <w:marTop w:val="0"/>
      <w:marBottom w:val="0"/>
      <w:divBdr>
        <w:top w:val="none" w:sz="0" w:space="0" w:color="auto"/>
        <w:left w:val="none" w:sz="0" w:space="0" w:color="auto"/>
        <w:bottom w:val="none" w:sz="0" w:space="0" w:color="auto"/>
        <w:right w:val="none" w:sz="0" w:space="0" w:color="auto"/>
      </w:divBdr>
    </w:div>
    <w:div w:id="1934437984">
      <w:bodyDiv w:val="1"/>
      <w:marLeft w:val="0"/>
      <w:marRight w:val="0"/>
      <w:marTop w:val="0"/>
      <w:marBottom w:val="0"/>
      <w:divBdr>
        <w:top w:val="none" w:sz="0" w:space="0" w:color="auto"/>
        <w:left w:val="none" w:sz="0" w:space="0" w:color="auto"/>
        <w:bottom w:val="none" w:sz="0" w:space="0" w:color="auto"/>
        <w:right w:val="none" w:sz="0" w:space="0" w:color="auto"/>
      </w:divBdr>
    </w:div>
    <w:div w:id="1940409375">
      <w:bodyDiv w:val="1"/>
      <w:marLeft w:val="0"/>
      <w:marRight w:val="0"/>
      <w:marTop w:val="0"/>
      <w:marBottom w:val="0"/>
      <w:divBdr>
        <w:top w:val="none" w:sz="0" w:space="0" w:color="auto"/>
        <w:left w:val="none" w:sz="0" w:space="0" w:color="auto"/>
        <w:bottom w:val="none" w:sz="0" w:space="0" w:color="auto"/>
        <w:right w:val="none" w:sz="0" w:space="0" w:color="auto"/>
      </w:divBdr>
    </w:div>
    <w:div w:id="1960600690">
      <w:bodyDiv w:val="1"/>
      <w:marLeft w:val="0"/>
      <w:marRight w:val="0"/>
      <w:marTop w:val="0"/>
      <w:marBottom w:val="0"/>
      <w:divBdr>
        <w:top w:val="none" w:sz="0" w:space="0" w:color="auto"/>
        <w:left w:val="none" w:sz="0" w:space="0" w:color="auto"/>
        <w:bottom w:val="none" w:sz="0" w:space="0" w:color="auto"/>
        <w:right w:val="none" w:sz="0" w:space="0" w:color="auto"/>
      </w:divBdr>
    </w:div>
    <w:div w:id="1973437776">
      <w:bodyDiv w:val="1"/>
      <w:marLeft w:val="0"/>
      <w:marRight w:val="0"/>
      <w:marTop w:val="0"/>
      <w:marBottom w:val="0"/>
      <w:divBdr>
        <w:top w:val="none" w:sz="0" w:space="0" w:color="auto"/>
        <w:left w:val="none" w:sz="0" w:space="0" w:color="auto"/>
        <w:bottom w:val="none" w:sz="0" w:space="0" w:color="auto"/>
        <w:right w:val="none" w:sz="0" w:space="0" w:color="auto"/>
      </w:divBdr>
    </w:div>
    <w:div w:id="1986742331">
      <w:bodyDiv w:val="1"/>
      <w:marLeft w:val="0"/>
      <w:marRight w:val="0"/>
      <w:marTop w:val="0"/>
      <w:marBottom w:val="0"/>
      <w:divBdr>
        <w:top w:val="none" w:sz="0" w:space="0" w:color="auto"/>
        <w:left w:val="none" w:sz="0" w:space="0" w:color="auto"/>
        <w:bottom w:val="none" w:sz="0" w:space="0" w:color="auto"/>
        <w:right w:val="none" w:sz="0" w:space="0" w:color="auto"/>
      </w:divBdr>
    </w:div>
    <w:div w:id="1987971614">
      <w:bodyDiv w:val="1"/>
      <w:marLeft w:val="0"/>
      <w:marRight w:val="0"/>
      <w:marTop w:val="0"/>
      <w:marBottom w:val="0"/>
      <w:divBdr>
        <w:top w:val="none" w:sz="0" w:space="0" w:color="auto"/>
        <w:left w:val="none" w:sz="0" w:space="0" w:color="auto"/>
        <w:bottom w:val="none" w:sz="0" w:space="0" w:color="auto"/>
        <w:right w:val="none" w:sz="0" w:space="0" w:color="auto"/>
      </w:divBdr>
    </w:div>
    <w:div w:id="1990279892">
      <w:bodyDiv w:val="1"/>
      <w:marLeft w:val="0"/>
      <w:marRight w:val="0"/>
      <w:marTop w:val="0"/>
      <w:marBottom w:val="0"/>
      <w:divBdr>
        <w:top w:val="none" w:sz="0" w:space="0" w:color="auto"/>
        <w:left w:val="none" w:sz="0" w:space="0" w:color="auto"/>
        <w:bottom w:val="none" w:sz="0" w:space="0" w:color="auto"/>
        <w:right w:val="none" w:sz="0" w:space="0" w:color="auto"/>
      </w:divBdr>
    </w:div>
    <w:div w:id="1993868724">
      <w:bodyDiv w:val="1"/>
      <w:marLeft w:val="0"/>
      <w:marRight w:val="0"/>
      <w:marTop w:val="0"/>
      <w:marBottom w:val="0"/>
      <w:divBdr>
        <w:top w:val="none" w:sz="0" w:space="0" w:color="auto"/>
        <w:left w:val="none" w:sz="0" w:space="0" w:color="auto"/>
        <w:bottom w:val="none" w:sz="0" w:space="0" w:color="auto"/>
        <w:right w:val="none" w:sz="0" w:space="0" w:color="auto"/>
      </w:divBdr>
    </w:div>
    <w:div w:id="2011564446">
      <w:bodyDiv w:val="1"/>
      <w:marLeft w:val="0"/>
      <w:marRight w:val="0"/>
      <w:marTop w:val="0"/>
      <w:marBottom w:val="0"/>
      <w:divBdr>
        <w:top w:val="none" w:sz="0" w:space="0" w:color="auto"/>
        <w:left w:val="none" w:sz="0" w:space="0" w:color="auto"/>
        <w:bottom w:val="none" w:sz="0" w:space="0" w:color="auto"/>
        <w:right w:val="none" w:sz="0" w:space="0" w:color="auto"/>
      </w:divBdr>
    </w:div>
    <w:div w:id="2054385751">
      <w:bodyDiv w:val="1"/>
      <w:marLeft w:val="0"/>
      <w:marRight w:val="0"/>
      <w:marTop w:val="0"/>
      <w:marBottom w:val="0"/>
      <w:divBdr>
        <w:top w:val="none" w:sz="0" w:space="0" w:color="auto"/>
        <w:left w:val="none" w:sz="0" w:space="0" w:color="auto"/>
        <w:bottom w:val="none" w:sz="0" w:space="0" w:color="auto"/>
        <w:right w:val="none" w:sz="0" w:space="0" w:color="auto"/>
      </w:divBdr>
    </w:div>
    <w:div w:id="2075153227">
      <w:bodyDiv w:val="1"/>
      <w:marLeft w:val="0"/>
      <w:marRight w:val="0"/>
      <w:marTop w:val="0"/>
      <w:marBottom w:val="0"/>
      <w:divBdr>
        <w:top w:val="none" w:sz="0" w:space="0" w:color="auto"/>
        <w:left w:val="none" w:sz="0" w:space="0" w:color="auto"/>
        <w:bottom w:val="none" w:sz="0" w:space="0" w:color="auto"/>
        <w:right w:val="none" w:sz="0" w:space="0" w:color="auto"/>
      </w:divBdr>
      <w:divsChild>
        <w:div w:id="1147429564">
          <w:marLeft w:val="547"/>
          <w:marRight w:val="0"/>
          <w:marTop w:val="0"/>
          <w:marBottom w:val="0"/>
          <w:divBdr>
            <w:top w:val="none" w:sz="0" w:space="0" w:color="auto"/>
            <w:left w:val="none" w:sz="0" w:space="0" w:color="auto"/>
            <w:bottom w:val="none" w:sz="0" w:space="0" w:color="auto"/>
            <w:right w:val="none" w:sz="0" w:space="0" w:color="auto"/>
          </w:divBdr>
        </w:div>
      </w:divsChild>
    </w:div>
    <w:div w:id="2089958126">
      <w:bodyDiv w:val="1"/>
      <w:marLeft w:val="0"/>
      <w:marRight w:val="0"/>
      <w:marTop w:val="0"/>
      <w:marBottom w:val="0"/>
      <w:divBdr>
        <w:top w:val="none" w:sz="0" w:space="0" w:color="auto"/>
        <w:left w:val="none" w:sz="0" w:space="0" w:color="auto"/>
        <w:bottom w:val="none" w:sz="0" w:space="0" w:color="auto"/>
        <w:right w:val="none" w:sz="0" w:space="0" w:color="auto"/>
      </w:divBdr>
    </w:div>
    <w:div w:id="2125466817">
      <w:bodyDiv w:val="1"/>
      <w:marLeft w:val="0"/>
      <w:marRight w:val="0"/>
      <w:marTop w:val="0"/>
      <w:marBottom w:val="0"/>
      <w:divBdr>
        <w:top w:val="none" w:sz="0" w:space="0" w:color="auto"/>
        <w:left w:val="none" w:sz="0" w:space="0" w:color="auto"/>
        <w:bottom w:val="none" w:sz="0" w:space="0" w:color="auto"/>
        <w:right w:val="none" w:sz="0" w:space="0" w:color="auto"/>
      </w:divBdr>
    </w:div>
    <w:div w:id="2143038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buyingfor.vic.gov.au/annual-reports" TargetMode="Externa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hyperlink" Target="https://buyingfor.vic.gov.au/social-procurement-framework" TargetMode="External"/><Relationship Id="rId63" Type="http://schemas.openxmlformats.org/officeDocument/2006/relationships/hyperlink" Target="https://buyingfor.vic.gov.au/plan-probity" TargetMode="External"/><Relationship Id="rId68" Type="http://schemas.openxmlformats.org/officeDocument/2006/relationships/diagramQuickStyle" Target="diagrams/quickStyle1.xml"/><Relationship Id="rId76" Type="http://schemas.openxmlformats.org/officeDocument/2006/relationships/chart" Target="charts/chart6.xml"/><Relationship Id="rId84" Type="http://schemas.openxmlformats.org/officeDocument/2006/relationships/chart" Target="charts/chart14.xml"/><Relationship Id="rId89" Type="http://schemas.openxmlformats.org/officeDocument/2006/relationships/hyperlink" Target="http://www.procurement.vic.gov.au/About-the-VGPB/Glossary" TargetMode="External"/><Relationship Id="rId7" Type="http://schemas.openxmlformats.org/officeDocument/2006/relationships/footnotes" Target="footnotes.xml"/><Relationship Id="rId71"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0.png"/><Relationship Id="rId11" Type="http://schemas.openxmlformats.org/officeDocument/2006/relationships/hyperlink" Target="mailto:IPpolicy@dtf.vic.gov.au"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hyperlink" Target="https://buyingfor.vic.gov.au/uniforms-and-personal-protective-equipment-ppe" TargetMode="External"/><Relationship Id="rId66" Type="http://schemas.openxmlformats.org/officeDocument/2006/relationships/diagramData" Target="diagrams/data1.xml"/><Relationship Id="rId74" Type="http://schemas.openxmlformats.org/officeDocument/2006/relationships/chart" Target="charts/chart4.xml"/><Relationship Id="rId79" Type="http://schemas.openxmlformats.org/officeDocument/2006/relationships/chart" Target="charts/chart9.xml"/><Relationship Id="rId87" Type="http://schemas.openxmlformats.org/officeDocument/2006/relationships/chart" Target="charts/chart17.xml"/><Relationship Id="rId5" Type="http://schemas.openxmlformats.org/officeDocument/2006/relationships/settings" Target="settings.xml"/><Relationship Id="rId61" Type="http://schemas.openxmlformats.org/officeDocument/2006/relationships/hyperlink" Target="http://www.tenders.vic.gov.au/" TargetMode="External"/><Relationship Id="rId82" Type="http://schemas.openxmlformats.org/officeDocument/2006/relationships/chart" Target="charts/chart12.xml"/><Relationship Id="rId90" Type="http://schemas.openxmlformats.org/officeDocument/2006/relationships/fontTable" Target="fontTable.xml"/><Relationship Id="rId19" Type="http://schemas.openxmlformats.org/officeDocument/2006/relationships/hyperlink" Target="https://buyingfor.vic.gov.au/annual-reports" TargetMode="Externa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hyperlink" Target="https://buyingfor.vic.gov.au/social-procurement-framework" TargetMode="External"/><Relationship Id="rId64" Type="http://schemas.openxmlformats.org/officeDocument/2006/relationships/hyperlink" Target="https://www.audit.vic.gov.au/report/safety-and-cost-effectiveness-private-prisons?section=" TargetMode="External"/><Relationship Id="rId69" Type="http://schemas.openxmlformats.org/officeDocument/2006/relationships/diagramColors" Target="diagrams/colors1.xml"/><Relationship Id="rId77" Type="http://schemas.openxmlformats.org/officeDocument/2006/relationships/chart" Target="charts/chart7.xml"/><Relationship Id="rId8" Type="http://schemas.openxmlformats.org/officeDocument/2006/relationships/endnotes" Target="endnotes.xml"/><Relationship Id="rId51" Type="http://schemas.openxmlformats.org/officeDocument/2006/relationships/image" Target="media/image32.png"/><Relationship Id="rId72" Type="http://schemas.openxmlformats.org/officeDocument/2006/relationships/chart" Target="charts/chart2.xml"/><Relationship Id="rId80" Type="http://schemas.openxmlformats.org/officeDocument/2006/relationships/chart" Target="charts/chart10.xml"/><Relationship Id="rId85" Type="http://schemas.openxmlformats.org/officeDocument/2006/relationships/chart" Target="charts/chart15.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hyperlink" Target="http://buyingfor.vic.gov.au" TargetMode="External"/><Relationship Id="rId67" Type="http://schemas.openxmlformats.org/officeDocument/2006/relationships/diagramLayout" Target="diagrams/layout1.xml"/><Relationship Id="rId20" Type="http://schemas.openxmlformats.org/officeDocument/2006/relationships/hyperlink" Target="https://buyingfor.vic.gov.au/goods-and-services-mandated-agencies" TargetMode="External"/><Relationship Id="rId41" Type="http://schemas.openxmlformats.org/officeDocument/2006/relationships/image" Target="media/image22.png"/><Relationship Id="rId54" Type="http://schemas.openxmlformats.org/officeDocument/2006/relationships/image" Target="media/image35.png"/><Relationship Id="rId62" Type="http://schemas.openxmlformats.org/officeDocument/2006/relationships/hyperlink" Target="https://buyingfor.vic.gov.au/supplier-code-conduct" TargetMode="External"/><Relationship Id="rId70" Type="http://schemas.microsoft.com/office/2007/relationships/diagramDrawing" Target="diagrams/drawing1.xml"/><Relationship Id="rId75" Type="http://schemas.openxmlformats.org/officeDocument/2006/relationships/chart" Target="charts/chart5.xml"/><Relationship Id="rId83" Type="http://schemas.openxmlformats.org/officeDocument/2006/relationships/chart" Target="charts/chart13.xml"/><Relationship Id="rId88" Type="http://schemas.openxmlformats.org/officeDocument/2006/relationships/chart" Target="charts/chart18.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57" Type="http://schemas.openxmlformats.org/officeDocument/2006/relationships/hyperlink" Target="https://www.dtf.vic.gov.au/financial-management-government/standing-directions-2018-under-financial-management-act-1994" TargetMode="External"/><Relationship Id="rId10" Type="http://schemas.openxmlformats.org/officeDocument/2006/relationships/image" Target="media/image1.emf"/><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hyperlink" Target="https://buyingfor.vic.gov.au/" TargetMode="External"/><Relationship Id="rId65" Type="http://schemas.openxmlformats.org/officeDocument/2006/relationships/hyperlink" Target="https://buyingfor.vic.gov.au/source-supplier" TargetMode="External"/><Relationship Id="rId73" Type="http://schemas.openxmlformats.org/officeDocument/2006/relationships/chart" Target="charts/chart3.xml"/><Relationship Id="rId78" Type="http://schemas.openxmlformats.org/officeDocument/2006/relationships/chart" Target="charts/chart8.xml"/><Relationship Id="rId81" Type="http://schemas.openxmlformats.org/officeDocument/2006/relationships/chart" Target="charts/chart11.xml"/><Relationship Id="rId86" Type="http://schemas.openxmlformats.org/officeDocument/2006/relationships/chart" Target="charts/chart16.xml"/><Relationship Id="rId4" Type="http://schemas.openxmlformats.org/officeDocument/2006/relationships/styles" Target="styles.xml"/><Relationship Id="rId9" Type="http://schemas.openxmlformats.org/officeDocument/2006/relationships/hyperlink" Target="mailto:vgpb@dtf.vic.gov.a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eeli\Dropbox\Work\VGPB%20annual%20report%202018-19\Copy%20of%20ASR%202019%20Data%20Collector%20v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eeli\Dropbox\Work\VGPB%20annual%20report%202018-19\ASR%20templates\First%20draft%20ASR\DPC\FINAL%20-%20%20Attachment%20B%20(Updated)%20-%20VGPB%20ASR%202018-19%20Contract%20data%20DPC%20response%20v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eeli\Dropbox\Work\VGPB%20annual%20report%202018-19\ASR%20templates\First%20draft%20ASR\DOT\Copy%20of%20Attachment%20B%20-%20VGPB%20ASR%202018-19_template%202_Contract%20data%20-%20DoT&amp;MTIA%20v1.4%20-%20FINAL.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eeli\Dropbox\Work\VGPB%20annual%20report%202018-19\ASR%20templates\Final%20ASRs\DTF\Copy%20of%20DTF%20Template%20-%20Attachment%20B%20-%20VGPB%20ASR%202018-19%20Contract%20Data%20(w%20SEPC%20chang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keeli\Dropbox\Work\VGPB%20annual%20report%202018-19\ASR%20templates\First%20draft%20ASR\Cenitex\FY1819_VGPB-ASR-2018-19_template2_Cenitex.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keeli\Dropbox\Work\VGPB%20annual%20report%202018-19\Copy%20of%20ASR%202019%20Data%20Collector%20v4.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keeli\Dropbox\Work\VGPB%20annual%20report%202018-19\ASR%20templates\Final%20ASRs\VicRoads\Attachment%20B%20-%20VGPB%20ASR%202018-19_template%202_Contract%20data%20FINAL%20(Revised%20V1.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keeli\Dropbox\Work\VGPB%20annual%20report%202018-19\ASR%20templates\Final%20ASRs\VicPol\VGPB%20ASR%202018-%2019%20template%202%20Contract%20dat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keeli\Dropbox\Work\VGPB%20annual%20report%202018-19\Copy%20of%20ASR%202019%20Data%20Collector%20v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keeli\Dropbox\Work\VGPB%20annual%20report%202018-19\Copy%20of%20ASR%202019%20Data%20Collector%20v3.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eeli\Dropbox\Work\VGPB%20annual%20report%202018-19\Copy%20of%20ASR%202019%20Data%20Collector%20v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eeli\Dropbox\Work\VGPB%20annual%20report%202018-19\Copy%20of%20ASR%202019%20Data%20Collector%20v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eeli\Dropbox\Work\VGPB%20annual%20report%202018-19\Copy%20of%20ASR%202019%20Data%20Collector%20v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eeli\Dropbox\Work\VGPB%20annual%20report%202018-19\ASR%20templates\First%20draft%20ASR\DET\Attachment%20B%20-%20VGPB%20ASR%202018-19_template%202_Contract%20data(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eeli\Dropbox\Work\VGPB%20annual%20report%202018-19\ASR%20templates\First%20draft%20ASR\DELWP\Copy%20of%20Attachment%20B%20-%20VGPB%20ASR%202018-19_template%202_Contract%20data(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eeli\Dropbox\Work\VGPB%20annual%20report%202018-19\ASR%20templates\First%20draft%20ASR\DHHS\Attachment%20B%20(Updated)%20-%20VGPB%20ASR%202018-19_template%202_Contract%20data_Draf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eeli\Dropbox\Work\VGPB%20annual%20report%202018-19\ASR%20templates\First%20draft%20ASR\DJPR\DJPR%20Attachment%20B%20-%20VGPB%20ASR%202018-19%20Template%202%20V0.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eeli\Dropbox\Work\VGPB%20annual%20report%202018-19\ASR%20templates\First%20draft%20ASR\DJCS\Attachment%20B%20-%20VGPB%20ASR%202018-19_template%202_Contract%20data(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contract approvals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Aggregated!$AA$24</c:f>
              <c:strCache>
                <c:ptCount val="1"/>
                <c:pt idx="0">
                  <c:v>One-off supplies</c:v>
                </c:pt>
              </c:strCache>
            </c:strRef>
          </c:tx>
          <c:spPr>
            <a:solidFill>
              <a:schemeClr val="accent1"/>
            </a:solidFill>
            <a:ln>
              <a:noFill/>
            </a:ln>
            <a:effectLst/>
          </c:spPr>
          <c:invertIfNegative val="0"/>
          <c:cat>
            <c:strRef>
              <c:f>Aggregated!$Z$25:$Z$27</c:f>
              <c:strCache>
                <c:ptCount val="3"/>
                <c:pt idx="0">
                  <c:v>2018–19</c:v>
                </c:pt>
                <c:pt idx="1">
                  <c:v>2017–18</c:v>
                </c:pt>
                <c:pt idx="2">
                  <c:v>2016–17</c:v>
                </c:pt>
              </c:strCache>
            </c:strRef>
          </c:cat>
          <c:val>
            <c:numRef>
              <c:f>Aggregated!$AA$25:$AA$27</c:f>
              <c:numCache>
                <c:formatCode>General</c:formatCode>
                <c:ptCount val="3"/>
                <c:pt idx="0">
                  <c:v>1239</c:v>
                </c:pt>
                <c:pt idx="1">
                  <c:v>1152</c:v>
                </c:pt>
                <c:pt idx="2">
                  <c:v>952</c:v>
                </c:pt>
              </c:numCache>
            </c:numRef>
          </c:val>
          <c:extLst>
            <c:ext xmlns:c16="http://schemas.microsoft.com/office/drawing/2014/chart" uri="{C3380CC4-5D6E-409C-BE32-E72D297353CC}">
              <c16:uniqueId val="{00000000-008A-4F87-B346-D5CB516D5509}"/>
            </c:ext>
          </c:extLst>
        </c:ser>
        <c:ser>
          <c:idx val="1"/>
          <c:order val="1"/>
          <c:tx>
            <c:strRef>
              <c:f>Aggregated!$AB$24</c:f>
              <c:strCache>
                <c:ptCount val="1"/>
                <c:pt idx="0">
                  <c:v>SEPC</c:v>
                </c:pt>
              </c:strCache>
            </c:strRef>
          </c:tx>
          <c:spPr>
            <a:solidFill>
              <a:schemeClr val="accent2"/>
            </a:solidFill>
            <a:ln>
              <a:noFill/>
            </a:ln>
            <a:effectLst/>
          </c:spPr>
          <c:invertIfNegative val="0"/>
          <c:cat>
            <c:strRef>
              <c:f>Aggregated!$Z$25:$Z$27</c:f>
              <c:strCache>
                <c:ptCount val="3"/>
                <c:pt idx="0">
                  <c:v>2018–19</c:v>
                </c:pt>
                <c:pt idx="1">
                  <c:v>2017–18</c:v>
                </c:pt>
                <c:pt idx="2">
                  <c:v>2016–17</c:v>
                </c:pt>
              </c:strCache>
            </c:strRef>
          </c:cat>
          <c:val>
            <c:numRef>
              <c:f>Aggregated!$AB$25:$AB$27</c:f>
              <c:numCache>
                <c:formatCode>General</c:formatCode>
                <c:ptCount val="3"/>
                <c:pt idx="0">
                  <c:v>32</c:v>
                </c:pt>
                <c:pt idx="1">
                  <c:v>36</c:v>
                </c:pt>
                <c:pt idx="2">
                  <c:v>45</c:v>
                </c:pt>
              </c:numCache>
            </c:numRef>
          </c:val>
          <c:extLst>
            <c:ext xmlns:c16="http://schemas.microsoft.com/office/drawing/2014/chart" uri="{C3380CC4-5D6E-409C-BE32-E72D297353CC}">
              <c16:uniqueId val="{00000001-008A-4F87-B346-D5CB516D5509}"/>
            </c:ext>
          </c:extLst>
        </c:ser>
        <c:ser>
          <c:idx val="2"/>
          <c:order val="2"/>
          <c:tx>
            <c:strRef>
              <c:f>Aggregated!$AC$24</c:f>
              <c:strCache>
                <c:ptCount val="1"/>
                <c:pt idx="0">
                  <c:v>SPC</c:v>
                </c:pt>
              </c:strCache>
            </c:strRef>
          </c:tx>
          <c:spPr>
            <a:solidFill>
              <a:schemeClr val="accent3"/>
            </a:solidFill>
            <a:ln>
              <a:noFill/>
            </a:ln>
            <a:effectLst/>
          </c:spPr>
          <c:invertIfNegative val="0"/>
          <c:cat>
            <c:strRef>
              <c:f>Aggregated!$Z$25:$Z$27</c:f>
              <c:strCache>
                <c:ptCount val="3"/>
                <c:pt idx="0">
                  <c:v>2018–19</c:v>
                </c:pt>
                <c:pt idx="1">
                  <c:v>2017–18</c:v>
                </c:pt>
                <c:pt idx="2">
                  <c:v>2016–17</c:v>
                </c:pt>
              </c:strCache>
            </c:strRef>
          </c:cat>
          <c:val>
            <c:numRef>
              <c:f>Aggregated!$AC$25:$AC$27</c:f>
              <c:numCache>
                <c:formatCode>General</c:formatCode>
                <c:ptCount val="3"/>
                <c:pt idx="0">
                  <c:v>9</c:v>
                </c:pt>
                <c:pt idx="1">
                  <c:v>9</c:v>
                </c:pt>
                <c:pt idx="2">
                  <c:v>8</c:v>
                </c:pt>
              </c:numCache>
            </c:numRef>
          </c:val>
          <c:extLst>
            <c:ext xmlns:c16="http://schemas.microsoft.com/office/drawing/2014/chart" uri="{C3380CC4-5D6E-409C-BE32-E72D297353CC}">
              <c16:uniqueId val="{00000002-008A-4F87-B346-D5CB516D5509}"/>
            </c:ext>
          </c:extLst>
        </c:ser>
        <c:dLbls>
          <c:showLegendKey val="0"/>
          <c:showVal val="0"/>
          <c:showCatName val="0"/>
          <c:showSerName val="0"/>
          <c:showPercent val="0"/>
          <c:showBubbleSize val="0"/>
        </c:dLbls>
        <c:gapWidth val="150"/>
        <c:overlap val="100"/>
        <c:axId val="430269048"/>
        <c:axId val="430272328"/>
      </c:barChart>
      <c:catAx>
        <c:axId val="430269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272328"/>
        <c:crosses val="autoZero"/>
        <c:auto val="1"/>
        <c:lblAlgn val="ctr"/>
        <c:lblOffset val="100"/>
        <c:noMultiLvlLbl val="0"/>
      </c:catAx>
      <c:valAx>
        <c:axId val="430272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269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PREMIER AND CABINET</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B06-497B-994D-DE2A54F5CC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B06-497B-994D-DE2A54F5CC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B06-497B-994D-DE2A54F5CC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B06-497B-994D-DE2A54F5CC49}"/>
              </c:ext>
            </c:extLst>
          </c:dPt>
          <c:cat>
            <c:strRef>
              <c:f>'1-12'!$I$32:$I$35</c:f>
              <c:strCache>
                <c:ptCount val="4"/>
                <c:pt idx="0">
                  <c:v>Transactional</c:v>
                </c:pt>
                <c:pt idx="1">
                  <c:v>Leveraged</c:v>
                </c:pt>
                <c:pt idx="2">
                  <c:v>Focused</c:v>
                </c:pt>
                <c:pt idx="3">
                  <c:v>Strategic</c:v>
                </c:pt>
              </c:strCache>
            </c:strRef>
          </c:cat>
          <c:val>
            <c:numRef>
              <c:f>'1-12'!$J$32:$J$35</c:f>
              <c:numCache>
                <c:formatCode>#,##0</c:formatCode>
                <c:ptCount val="4"/>
                <c:pt idx="0">
                  <c:v>90</c:v>
                </c:pt>
                <c:pt idx="1">
                  <c:v>9</c:v>
                </c:pt>
                <c:pt idx="2">
                  <c:v>3</c:v>
                </c:pt>
                <c:pt idx="3">
                  <c:v>7</c:v>
                </c:pt>
              </c:numCache>
            </c:numRef>
          </c:val>
          <c:extLst>
            <c:ext xmlns:c16="http://schemas.microsoft.com/office/drawing/2014/chart" uri="{C3380CC4-5D6E-409C-BE32-E72D297353CC}">
              <c16:uniqueId val="{00000008-2B06-497B-994D-DE2A54F5CC4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TRANSPORT</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D2D-4A76-8226-A6789F755C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D2D-4A76-8226-A6789F755CA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D2D-4A76-8226-A6789F755CA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D2D-4A76-8226-A6789F755CA7}"/>
              </c:ext>
            </c:extLst>
          </c:dPt>
          <c:cat>
            <c:strRef>
              <c:f>'1-12'!$A$32:$A$35</c:f>
              <c:strCache>
                <c:ptCount val="4"/>
                <c:pt idx="0">
                  <c:v>Transactional</c:v>
                </c:pt>
                <c:pt idx="1">
                  <c:v>Leveraged</c:v>
                </c:pt>
                <c:pt idx="2">
                  <c:v>Focused</c:v>
                </c:pt>
                <c:pt idx="3">
                  <c:v>Strategic</c:v>
                </c:pt>
              </c:strCache>
            </c:strRef>
          </c:cat>
          <c:val>
            <c:numRef>
              <c:f>'1-12'!$J$32:$J$35</c:f>
              <c:numCache>
                <c:formatCode>#,##0</c:formatCode>
                <c:ptCount val="4"/>
                <c:pt idx="0">
                  <c:v>152</c:v>
                </c:pt>
                <c:pt idx="1">
                  <c:v>17</c:v>
                </c:pt>
                <c:pt idx="2">
                  <c:v>22</c:v>
                </c:pt>
                <c:pt idx="3">
                  <c:v>22</c:v>
                </c:pt>
              </c:numCache>
            </c:numRef>
          </c:val>
          <c:extLst>
            <c:ext xmlns:c16="http://schemas.microsoft.com/office/drawing/2014/chart" uri="{C3380CC4-5D6E-409C-BE32-E72D297353CC}">
              <c16:uniqueId val="{00000008-5D2D-4A76-8226-A6789F755CA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TREASURY AND FINANCE</a:t>
            </a:r>
            <a:endParaRPr lang="en-US" sz="1050">
              <a:effectLst/>
            </a:endParaRPr>
          </a:p>
        </c:rich>
      </c:tx>
      <c:layout>
        <c:manualLayout>
          <c:xMode val="edge"/>
          <c:yMode val="edge"/>
          <c:x val="0.1294547615510325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59D-4AF5-9F86-F380121BB46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59D-4AF5-9F86-F380121BB46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59D-4AF5-9F86-F380121BB46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59D-4AF5-9F86-F380121BB46E}"/>
              </c:ext>
            </c:extLst>
          </c:dPt>
          <c:cat>
            <c:strRef>
              <c:f>'1-12'!$I$32:$I$35</c:f>
              <c:strCache>
                <c:ptCount val="4"/>
                <c:pt idx="0">
                  <c:v>Transactional</c:v>
                </c:pt>
                <c:pt idx="1">
                  <c:v>Leveraged</c:v>
                </c:pt>
                <c:pt idx="2">
                  <c:v>Focused</c:v>
                </c:pt>
                <c:pt idx="3">
                  <c:v>Strategic</c:v>
                </c:pt>
              </c:strCache>
            </c:strRef>
          </c:cat>
          <c:val>
            <c:numRef>
              <c:f>'1-12'!$J$32:$J$35</c:f>
              <c:numCache>
                <c:formatCode>#,##0</c:formatCode>
                <c:ptCount val="4"/>
                <c:pt idx="0">
                  <c:v>23</c:v>
                </c:pt>
                <c:pt idx="1">
                  <c:v>1</c:v>
                </c:pt>
                <c:pt idx="2">
                  <c:v>0</c:v>
                </c:pt>
                <c:pt idx="3">
                  <c:v>2</c:v>
                </c:pt>
              </c:numCache>
            </c:numRef>
          </c:val>
          <c:extLst>
            <c:ext xmlns:c16="http://schemas.microsoft.com/office/drawing/2014/chart" uri="{C3380CC4-5D6E-409C-BE32-E72D297353CC}">
              <c16:uniqueId val="{00000008-459D-4AF5-9F86-F380121BB46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CENITEX</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7D-430F-B022-3777AFEA088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37D-430F-B022-3777AFEA088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37D-430F-B022-3777AFEA088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37D-430F-B022-3777AFEA088F}"/>
              </c:ext>
            </c:extLst>
          </c:dPt>
          <c:cat>
            <c:strRef>
              <c:f>'1-12'!$I$32:$I$35</c:f>
              <c:strCache>
                <c:ptCount val="4"/>
                <c:pt idx="0">
                  <c:v>Transactional</c:v>
                </c:pt>
                <c:pt idx="1">
                  <c:v>Leveraged</c:v>
                </c:pt>
                <c:pt idx="2">
                  <c:v>Focused</c:v>
                </c:pt>
                <c:pt idx="3">
                  <c:v>Strategic</c:v>
                </c:pt>
              </c:strCache>
            </c:strRef>
          </c:cat>
          <c:val>
            <c:numRef>
              <c:f>'1-12'!$J$32:$J$35</c:f>
              <c:numCache>
                <c:formatCode>#,##0</c:formatCode>
                <c:ptCount val="4"/>
                <c:pt idx="0">
                  <c:v>15</c:v>
                </c:pt>
                <c:pt idx="1">
                  <c:v>24</c:v>
                </c:pt>
                <c:pt idx="2">
                  <c:v>0</c:v>
                </c:pt>
                <c:pt idx="3">
                  <c:v>0</c:v>
                </c:pt>
              </c:numCache>
            </c:numRef>
          </c:val>
          <c:extLst>
            <c:ext xmlns:c16="http://schemas.microsoft.com/office/drawing/2014/chart" uri="{C3380CC4-5D6E-409C-BE32-E72D297353CC}">
              <c16:uniqueId val="{00000008-A37D-430F-B022-3777AFEA088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PUBLIC TRANSPORT VICTORIA</a:t>
            </a:r>
          </a:p>
        </c:rich>
      </c:tx>
      <c:layout>
        <c:manualLayout>
          <c:xMode val="edge"/>
          <c:yMode val="edge"/>
          <c:x val="0.1335934959349593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D0-4453-B9A7-E9E794ED74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D0-4453-B9A7-E9E794ED74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D0-4453-B9A7-E9E794ED74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D0-4453-B9A7-E9E794ED74B2}"/>
              </c:ext>
            </c:extLst>
          </c:dPt>
          <c:cat>
            <c:strRef>
              <c:f>PTV!$I$32:$I$35</c:f>
              <c:strCache>
                <c:ptCount val="4"/>
                <c:pt idx="0">
                  <c:v>Transactional</c:v>
                </c:pt>
                <c:pt idx="1">
                  <c:v>Leveraged</c:v>
                </c:pt>
                <c:pt idx="2">
                  <c:v>Focused</c:v>
                </c:pt>
                <c:pt idx="3">
                  <c:v>Strategic</c:v>
                </c:pt>
              </c:strCache>
            </c:strRef>
          </c:cat>
          <c:val>
            <c:numRef>
              <c:f>PTV!$J$32:$J$35</c:f>
              <c:numCache>
                <c:formatCode>#,##0</c:formatCode>
                <c:ptCount val="4"/>
                <c:pt idx="0">
                  <c:v>0</c:v>
                </c:pt>
                <c:pt idx="1">
                  <c:v>0</c:v>
                </c:pt>
                <c:pt idx="2">
                  <c:v>3</c:v>
                </c:pt>
                <c:pt idx="3">
                  <c:v>5</c:v>
                </c:pt>
              </c:numCache>
            </c:numRef>
          </c:val>
          <c:extLst>
            <c:ext xmlns:c16="http://schemas.microsoft.com/office/drawing/2014/chart" uri="{C3380CC4-5D6E-409C-BE32-E72D297353CC}">
              <c16:uniqueId val="{00000008-4AD0-4453-B9A7-E9E794ED74B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VICROADS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FE6-456C-A88D-26291C2844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FE6-456C-A88D-26291C2844C7}"/>
              </c:ext>
            </c:extLst>
          </c:dPt>
          <c:cat>
            <c:strRef>
              <c:f>'1-12'!$I$32:$I$33</c:f>
              <c:strCache>
                <c:ptCount val="2"/>
                <c:pt idx="0">
                  <c:v>Transactional</c:v>
                </c:pt>
                <c:pt idx="1">
                  <c:v>Leveraged</c:v>
                </c:pt>
              </c:strCache>
            </c:strRef>
          </c:cat>
          <c:val>
            <c:numRef>
              <c:f>'1-12'!$J$32:$J$33</c:f>
              <c:numCache>
                <c:formatCode>#,##0</c:formatCode>
                <c:ptCount val="2"/>
                <c:pt idx="0">
                  <c:v>30</c:v>
                </c:pt>
                <c:pt idx="1">
                  <c:v>78</c:v>
                </c:pt>
              </c:numCache>
            </c:numRef>
          </c:val>
          <c:extLst>
            <c:ext xmlns:c16="http://schemas.microsoft.com/office/drawing/2014/chart" uri="{C3380CC4-5D6E-409C-BE32-E72D297353CC}">
              <c16:uniqueId val="{00000004-0FE6-456C-A88D-26291C2844C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VICTORIA POLICE</a:t>
            </a:r>
            <a:endParaRPr lang="en-US"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7C-4562-B3B5-E23B89F15C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7C-4562-B3B5-E23B89F15CA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87C-4562-B3B5-E23B89F15CA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87C-4562-B3B5-E23B89F15CA0}"/>
              </c:ext>
            </c:extLst>
          </c:dPt>
          <c:cat>
            <c:strRef>
              <c:f>'1-12'!$I$32:$I$35</c:f>
              <c:strCache>
                <c:ptCount val="4"/>
                <c:pt idx="0">
                  <c:v>Transactional</c:v>
                </c:pt>
                <c:pt idx="1">
                  <c:v>Leveraged</c:v>
                </c:pt>
                <c:pt idx="2">
                  <c:v>Focused</c:v>
                </c:pt>
                <c:pt idx="3">
                  <c:v>Strategic</c:v>
                </c:pt>
              </c:strCache>
            </c:strRef>
          </c:cat>
          <c:val>
            <c:numRef>
              <c:f>'1-12'!$J$32:$J$35</c:f>
              <c:numCache>
                <c:formatCode>#,##0</c:formatCode>
                <c:ptCount val="4"/>
                <c:pt idx="0">
                  <c:v>33</c:v>
                </c:pt>
                <c:pt idx="1">
                  <c:v>0</c:v>
                </c:pt>
                <c:pt idx="2">
                  <c:v>2</c:v>
                </c:pt>
                <c:pt idx="3">
                  <c:v>2</c:v>
                </c:pt>
              </c:numCache>
            </c:numRef>
          </c:val>
          <c:extLst>
            <c:ext xmlns:c16="http://schemas.microsoft.com/office/drawing/2014/chart" uri="{C3380CC4-5D6E-409C-BE32-E72D297353CC}">
              <c16:uniqueId val="{00000008-587C-4562-B3B5-E23B89F15CA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1" i="0" cap="all" baseline="0">
                <a:effectLst/>
              </a:rPr>
              <a:t>Contract approvals by complexity (number)</a:t>
            </a:r>
            <a:endParaRPr lang="en-US"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Aggregated!$A$159</c:f>
              <c:strCache>
                <c:ptCount val="1"/>
                <c:pt idx="0">
                  <c:v>Transactional</c:v>
                </c:pt>
              </c:strCache>
            </c:strRef>
          </c:tx>
          <c:spPr>
            <a:solidFill>
              <a:schemeClr val="accent1"/>
            </a:solidFill>
            <a:ln>
              <a:noFill/>
            </a:ln>
            <a:effectLst/>
          </c:spPr>
          <c:invertIfNegative val="0"/>
          <c:cat>
            <c:strRef>
              <c:f>Aggregated!$B$158:$D$158</c:f>
              <c:strCache>
                <c:ptCount val="3"/>
                <c:pt idx="0">
                  <c:v>2016–17</c:v>
                </c:pt>
                <c:pt idx="1">
                  <c:v>2017–18</c:v>
                </c:pt>
                <c:pt idx="2">
                  <c:v>2018–19</c:v>
                </c:pt>
              </c:strCache>
            </c:strRef>
          </c:cat>
          <c:val>
            <c:numRef>
              <c:f>Aggregated!$B$159:$D$159</c:f>
              <c:numCache>
                <c:formatCode>General</c:formatCode>
                <c:ptCount val="3"/>
                <c:pt idx="0">
                  <c:v>463</c:v>
                </c:pt>
                <c:pt idx="1">
                  <c:v>578</c:v>
                </c:pt>
                <c:pt idx="2">
                  <c:v>647</c:v>
                </c:pt>
              </c:numCache>
            </c:numRef>
          </c:val>
          <c:extLst>
            <c:ext xmlns:c16="http://schemas.microsoft.com/office/drawing/2014/chart" uri="{C3380CC4-5D6E-409C-BE32-E72D297353CC}">
              <c16:uniqueId val="{00000000-0446-4AC2-8A44-69E6D1B98736}"/>
            </c:ext>
          </c:extLst>
        </c:ser>
        <c:ser>
          <c:idx val="1"/>
          <c:order val="1"/>
          <c:tx>
            <c:strRef>
              <c:f>Aggregated!$A$160</c:f>
              <c:strCache>
                <c:ptCount val="1"/>
                <c:pt idx="0">
                  <c:v>Leveraged</c:v>
                </c:pt>
              </c:strCache>
            </c:strRef>
          </c:tx>
          <c:spPr>
            <a:solidFill>
              <a:schemeClr val="accent2"/>
            </a:solidFill>
            <a:ln>
              <a:noFill/>
            </a:ln>
            <a:effectLst/>
          </c:spPr>
          <c:invertIfNegative val="0"/>
          <c:cat>
            <c:strRef>
              <c:f>Aggregated!$B$158:$D$158</c:f>
              <c:strCache>
                <c:ptCount val="3"/>
                <c:pt idx="0">
                  <c:v>2016–17</c:v>
                </c:pt>
                <c:pt idx="1">
                  <c:v>2017–18</c:v>
                </c:pt>
                <c:pt idx="2">
                  <c:v>2018–19</c:v>
                </c:pt>
              </c:strCache>
            </c:strRef>
          </c:cat>
          <c:val>
            <c:numRef>
              <c:f>Aggregated!$B$160:$D$160</c:f>
              <c:numCache>
                <c:formatCode>General</c:formatCode>
                <c:ptCount val="3"/>
                <c:pt idx="0">
                  <c:v>245</c:v>
                </c:pt>
                <c:pt idx="1">
                  <c:v>316</c:v>
                </c:pt>
                <c:pt idx="2">
                  <c:v>260</c:v>
                </c:pt>
              </c:numCache>
            </c:numRef>
          </c:val>
          <c:extLst>
            <c:ext xmlns:c16="http://schemas.microsoft.com/office/drawing/2014/chart" uri="{C3380CC4-5D6E-409C-BE32-E72D297353CC}">
              <c16:uniqueId val="{00000001-0446-4AC2-8A44-69E6D1B98736}"/>
            </c:ext>
          </c:extLst>
        </c:ser>
        <c:ser>
          <c:idx val="2"/>
          <c:order val="2"/>
          <c:tx>
            <c:strRef>
              <c:f>Aggregated!$A$161</c:f>
              <c:strCache>
                <c:ptCount val="1"/>
                <c:pt idx="0">
                  <c:v>Focused</c:v>
                </c:pt>
              </c:strCache>
            </c:strRef>
          </c:tx>
          <c:spPr>
            <a:solidFill>
              <a:schemeClr val="accent3"/>
            </a:solidFill>
            <a:ln>
              <a:noFill/>
            </a:ln>
            <a:effectLst/>
          </c:spPr>
          <c:invertIfNegative val="0"/>
          <c:cat>
            <c:strRef>
              <c:f>Aggregated!$B$158:$D$158</c:f>
              <c:strCache>
                <c:ptCount val="3"/>
                <c:pt idx="0">
                  <c:v>2016–17</c:v>
                </c:pt>
                <c:pt idx="1">
                  <c:v>2017–18</c:v>
                </c:pt>
                <c:pt idx="2">
                  <c:v>2018–19</c:v>
                </c:pt>
              </c:strCache>
            </c:strRef>
          </c:cat>
          <c:val>
            <c:numRef>
              <c:f>Aggregated!$B$161:$D$161</c:f>
              <c:numCache>
                <c:formatCode>General</c:formatCode>
                <c:ptCount val="3"/>
                <c:pt idx="0">
                  <c:v>125</c:v>
                </c:pt>
                <c:pt idx="1">
                  <c:v>132</c:v>
                </c:pt>
                <c:pt idx="2">
                  <c:v>177</c:v>
                </c:pt>
              </c:numCache>
            </c:numRef>
          </c:val>
          <c:extLst>
            <c:ext xmlns:c16="http://schemas.microsoft.com/office/drawing/2014/chart" uri="{C3380CC4-5D6E-409C-BE32-E72D297353CC}">
              <c16:uniqueId val="{00000002-0446-4AC2-8A44-69E6D1B98736}"/>
            </c:ext>
          </c:extLst>
        </c:ser>
        <c:ser>
          <c:idx val="3"/>
          <c:order val="3"/>
          <c:tx>
            <c:strRef>
              <c:f>Aggregated!$A$162</c:f>
              <c:strCache>
                <c:ptCount val="1"/>
                <c:pt idx="0">
                  <c:v>Strategic </c:v>
                </c:pt>
              </c:strCache>
            </c:strRef>
          </c:tx>
          <c:spPr>
            <a:solidFill>
              <a:schemeClr val="accent4"/>
            </a:solidFill>
            <a:ln>
              <a:noFill/>
            </a:ln>
            <a:effectLst/>
          </c:spPr>
          <c:invertIfNegative val="0"/>
          <c:cat>
            <c:strRef>
              <c:f>Aggregated!$B$158:$D$158</c:f>
              <c:strCache>
                <c:ptCount val="3"/>
                <c:pt idx="0">
                  <c:v>2016–17</c:v>
                </c:pt>
                <c:pt idx="1">
                  <c:v>2017–18</c:v>
                </c:pt>
                <c:pt idx="2">
                  <c:v>2018–19</c:v>
                </c:pt>
              </c:strCache>
            </c:strRef>
          </c:cat>
          <c:val>
            <c:numRef>
              <c:f>Aggregated!$B$162:$D$162</c:f>
              <c:numCache>
                <c:formatCode>General</c:formatCode>
                <c:ptCount val="3"/>
                <c:pt idx="0">
                  <c:v>172</c:v>
                </c:pt>
                <c:pt idx="1">
                  <c:v>171</c:v>
                </c:pt>
                <c:pt idx="2">
                  <c:v>196</c:v>
                </c:pt>
              </c:numCache>
            </c:numRef>
          </c:val>
          <c:extLst>
            <c:ext xmlns:c16="http://schemas.microsoft.com/office/drawing/2014/chart" uri="{C3380CC4-5D6E-409C-BE32-E72D297353CC}">
              <c16:uniqueId val="{00000003-0446-4AC2-8A44-69E6D1B98736}"/>
            </c:ext>
          </c:extLst>
        </c:ser>
        <c:dLbls>
          <c:showLegendKey val="0"/>
          <c:showVal val="0"/>
          <c:showCatName val="0"/>
          <c:showSerName val="0"/>
          <c:showPercent val="0"/>
          <c:showBubbleSize val="0"/>
        </c:dLbls>
        <c:gapWidth val="150"/>
        <c:overlap val="100"/>
        <c:axId val="595793280"/>
        <c:axId val="595791968"/>
      </c:barChart>
      <c:catAx>
        <c:axId val="595793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791968"/>
        <c:crosses val="autoZero"/>
        <c:auto val="1"/>
        <c:lblAlgn val="ctr"/>
        <c:lblOffset val="100"/>
        <c:noMultiLvlLbl val="0"/>
      </c:catAx>
      <c:valAx>
        <c:axId val="595791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79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1" i="0" cap="all" baseline="0">
                <a:effectLst/>
              </a:rPr>
              <a:t>Contract approvals by complexity (value $ MILLION)</a:t>
            </a:r>
            <a:endParaRPr lang="en-US"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Aggregated!$A$167</c:f>
              <c:strCache>
                <c:ptCount val="1"/>
                <c:pt idx="0">
                  <c:v>Transactional</c:v>
                </c:pt>
              </c:strCache>
            </c:strRef>
          </c:tx>
          <c:spPr>
            <a:solidFill>
              <a:schemeClr val="accent1"/>
            </a:solidFill>
            <a:ln>
              <a:noFill/>
            </a:ln>
            <a:effectLst/>
          </c:spPr>
          <c:invertIfNegative val="0"/>
          <c:cat>
            <c:strRef>
              <c:f>Aggregated!$B$166:$D$166</c:f>
              <c:strCache>
                <c:ptCount val="3"/>
                <c:pt idx="0">
                  <c:v>2016–17</c:v>
                </c:pt>
                <c:pt idx="1">
                  <c:v>2017–18</c:v>
                </c:pt>
                <c:pt idx="2">
                  <c:v>2018–19</c:v>
                </c:pt>
              </c:strCache>
            </c:strRef>
          </c:cat>
          <c:val>
            <c:numRef>
              <c:f>Aggregated!$B$167:$D$167</c:f>
              <c:numCache>
                <c:formatCode>0</c:formatCode>
                <c:ptCount val="3"/>
                <c:pt idx="0">
                  <c:v>246.2</c:v>
                </c:pt>
                <c:pt idx="1">
                  <c:v>674.9</c:v>
                </c:pt>
                <c:pt idx="2">
                  <c:v>382</c:v>
                </c:pt>
              </c:numCache>
            </c:numRef>
          </c:val>
          <c:extLst>
            <c:ext xmlns:c16="http://schemas.microsoft.com/office/drawing/2014/chart" uri="{C3380CC4-5D6E-409C-BE32-E72D297353CC}">
              <c16:uniqueId val="{00000000-E2E0-43AB-84AE-A56F0308730D}"/>
            </c:ext>
          </c:extLst>
        </c:ser>
        <c:ser>
          <c:idx val="1"/>
          <c:order val="1"/>
          <c:tx>
            <c:strRef>
              <c:f>Aggregated!$A$168</c:f>
              <c:strCache>
                <c:ptCount val="1"/>
                <c:pt idx="0">
                  <c:v>Leveraged</c:v>
                </c:pt>
              </c:strCache>
            </c:strRef>
          </c:tx>
          <c:spPr>
            <a:solidFill>
              <a:schemeClr val="accent2"/>
            </a:solidFill>
            <a:ln>
              <a:noFill/>
            </a:ln>
            <a:effectLst/>
          </c:spPr>
          <c:invertIfNegative val="0"/>
          <c:cat>
            <c:strRef>
              <c:f>Aggregated!$B$166:$D$166</c:f>
              <c:strCache>
                <c:ptCount val="3"/>
                <c:pt idx="0">
                  <c:v>2016–17</c:v>
                </c:pt>
                <c:pt idx="1">
                  <c:v>2017–18</c:v>
                </c:pt>
                <c:pt idx="2">
                  <c:v>2018–19</c:v>
                </c:pt>
              </c:strCache>
            </c:strRef>
          </c:cat>
          <c:val>
            <c:numRef>
              <c:f>Aggregated!$B$168:$D$168</c:f>
              <c:numCache>
                <c:formatCode>0</c:formatCode>
                <c:ptCount val="3"/>
                <c:pt idx="0">
                  <c:v>530.9</c:v>
                </c:pt>
                <c:pt idx="1">
                  <c:v>528.20000000000005</c:v>
                </c:pt>
                <c:pt idx="2">
                  <c:v>1253</c:v>
                </c:pt>
              </c:numCache>
            </c:numRef>
          </c:val>
          <c:extLst>
            <c:ext xmlns:c16="http://schemas.microsoft.com/office/drawing/2014/chart" uri="{C3380CC4-5D6E-409C-BE32-E72D297353CC}">
              <c16:uniqueId val="{00000001-E2E0-43AB-84AE-A56F0308730D}"/>
            </c:ext>
          </c:extLst>
        </c:ser>
        <c:ser>
          <c:idx val="2"/>
          <c:order val="2"/>
          <c:tx>
            <c:strRef>
              <c:f>Aggregated!$A$169</c:f>
              <c:strCache>
                <c:ptCount val="1"/>
                <c:pt idx="0">
                  <c:v>Focused</c:v>
                </c:pt>
              </c:strCache>
            </c:strRef>
          </c:tx>
          <c:spPr>
            <a:solidFill>
              <a:schemeClr val="accent3"/>
            </a:solidFill>
            <a:ln>
              <a:noFill/>
            </a:ln>
            <a:effectLst/>
          </c:spPr>
          <c:invertIfNegative val="0"/>
          <c:cat>
            <c:strRef>
              <c:f>Aggregated!$B$166:$D$166</c:f>
              <c:strCache>
                <c:ptCount val="3"/>
                <c:pt idx="0">
                  <c:v>2016–17</c:v>
                </c:pt>
                <c:pt idx="1">
                  <c:v>2017–18</c:v>
                </c:pt>
                <c:pt idx="2">
                  <c:v>2018–19</c:v>
                </c:pt>
              </c:strCache>
            </c:strRef>
          </c:cat>
          <c:val>
            <c:numRef>
              <c:f>Aggregated!$B$169:$D$169</c:f>
              <c:numCache>
                <c:formatCode>0</c:formatCode>
                <c:ptCount val="3"/>
                <c:pt idx="0">
                  <c:v>119.8</c:v>
                </c:pt>
                <c:pt idx="1">
                  <c:v>700.7</c:v>
                </c:pt>
                <c:pt idx="2">
                  <c:v>203</c:v>
                </c:pt>
              </c:numCache>
            </c:numRef>
          </c:val>
          <c:extLst>
            <c:ext xmlns:c16="http://schemas.microsoft.com/office/drawing/2014/chart" uri="{C3380CC4-5D6E-409C-BE32-E72D297353CC}">
              <c16:uniqueId val="{00000002-E2E0-43AB-84AE-A56F0308730D}"/>
            </c:ext>
          </c:extLst>
        </c:ser>
        <c:ser>
          <c:idx val="3"/>
          <c:order val="3"/>
          <c:tx>
            <c:strRef>
              <c:f>Aggregated!$A$170</c:f>
              <c:strCache>
                <c:ptCount val="1"/>
                <c:pt idx="0">
                  <c:v>Strategic </c:v>
                </c:pt>
              </c:strCache>
            </c:strRef>
          </c:tx>
          <c:spPr>
            <a:solidFill>
              <a:schemeClr val="accent4"/>
            </a:solidFill>
            <a:ln>
              <a:noFill/>
            </a:ln>
            <a:effectLst/>
          </c:spPr>
          <c:invertIfNegative val="0"/>
          <c:cat>
            <c:strRef>
              <c:f>Aggregated!$B$166:$D$166</c:f>
              <c:strCache>
                <c:ptCount val="3"/>
                <c:pt idx="0">
                  <c:v>2016–17</c:v>
                </c:pt>
                <c:pt idx="1">
                  <c:v>2017–18</c:v>
                </c:pt>
                <c:pt idx="2">
                  <c:v>2018–19</c:v>
                </c:pt>
              </c:strCache>
            </c:strRef>
          </c:cat>
          <c:val>
            <c:numRef>
              <c:f>Aggregated!$B$170:$D$170</c:f>
              <c:numCache>
                <c:formatCode>0</c:formatCode>
                <c:ptCount val="3"/>
                <c:pt idx="0">
                  <c:v>1186.8</c:v>
                </c:pt>
                <c:pt idx="1">
                  <c:v>1107.5</c:v>
                </c:pt>
                <c:pt idx="2">
                  <c:v>732</c:v>
                </c:pt>
              </c:numCache>
            </c:numRef>
          </c:val>
          <c:extLst>
            <c:ext xmlns:c16="http://schemas.microsoft.com/office/drawing/2014/chart" uri="{C3380CC4-5D6E-409C-BE32-E72D297353CC}">
              <c16:uniqueId val="{00000003-E2E0-43AB-84AE-A56F0308730D}"/>
            </c:ext>
          </c:extLst>
        </c:ser>
        <c:dLbls>
          <c:showLegendKey val="0"/>
          <c:showVal val="0"/>
          <c:showCatName val="0"/>
          <c:showSerName val="0"/>
          <c:showPercent val="0"/>
          <c:showBubbleSize val="0"/>
        </c:dLbls>
        <c:gapWidth val="150"/>
        <c:overlap val="100"/>
        <c:axId val="590137968"/>
        <c:axId val="590137312"/>
      </c:barChart>
      <c:catAx>
        <c:axId val="590137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137312"/>
        <c:crosses val="autoZero"/>
        <c:auto val="1"/>
        <c:lblAlgn val="ctr"/>
        <c:lblOffset val="100"/>
        <c:noMultiLvlLbl val="0"/>
      </c:catAx>
      <c:valAx>
        <c:axId val="5901373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13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Value of contract approvals ($M)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Aggregated!$AB$28</c:f>
              <c:strCache>
                <c:ptCount val="1"/>
                <c:pt idx="0">
                  <c:v>One-off supplies</c:v>
                </c:pt>
              </c:strCache>
            </c:strRef>
          </c:tx>
          <c:spPr>
            <a:solidFill>
              <a:schemeClr val="accent1"/>
            </a:solidFill>
            <a:ln>
              <a:noFill/>
            </a:ln>
            <a:effectLst/>
          </c:spPr>
          <c:invertIfNegative val="0"/>
          <c:cat>
            <c:strRef>
              <c:f>Aggregated!$AA$29:$AA$31</c:f>
              <c:strCache>
                <c:ptCount val="3"/>
                <c:pt idx="0">
                  <c:v>2018–19</c:v>
                </c:pt>
                <c:pt idx="1">
                  <c:v>2017–18</c:v>
                </c:pt>
                <c:pt idx="2">
                  <c:v>2016–17</c:v>
                </c:pt>
              </c:strCache>
            </c:strRef>
          </c:cat>
          <c:val>
            <c:numRef>
              <c:f>Aggregated!$AB$29:$AB$31</c:f>
              <c:numCache>
                <c:formatCode>"$"#.#,,;</c:formatCode>
                <c:ptCount val="3"/>
                <c:pt idx="0">
                  <c:v>1249699890.6400001</c:v>
                </c:pt>
                <c:pt idx="1">
                  <c:v>1515800000</c:v>
                </c:pt>
                <c:pt idx="2">
                  <c:v>1137700000</c:v>
                </c:pt>
              </c:numCache>
            </c:numRef>
          </c:val>
          <c:extLst>
            <c:ext xmlns:c16="http://schemas.microsoft.com/office/drawing/2014/chart" uri="{C3380CC4-5D6E-409C-BE32-E72D297353CC}">
              <c16:uniqueId val="{00000000-B727-4132-9E7C-48B6B543F828}"/>
            </c:ext>
          </c:extLst>
        </c:ser>
        <c:ser>
          <c:idx val="1"/>
          <c:order val="1"/>
          <c:tx>
            <c:strRef>
              <c:f>Aggregated!$AC$28</c:f>
              <c:strCache>
                <c:ptCount val="1"/>
                <c:pt idx="0">
                  <c:v>SEPC</c:v>
                </c:pt>
              </c:strCache>
            </c:strRef>
          </c:tx>
          <c:spPr>
            <a:solidFill>
              <a:schemeClr val="accent2"/>
            </a:solidFill>
            <a:ln>
              <a:noFill/>
            </a:ln>
            <a:effectLst/>
          </c:spPr>
          <c:invertIfNegative val="0"/>
          <c:cat>
            <c:strRef>
              <c:f>Aggregated!$AA$29:$AA$31</c:f>
              <c:strCache>
                <c:ptCount val="3"/>
                <c:pt idx="0">
                  <c:v>2018–19</c:v>
                </c:pt>
                <c:pt idx="1">
                  <c:v>2017–18</c:v>
                </c:pt>
                <c:pt idx="2">
                  <c:v>2016–17</c:v>
                </c:pt>
              </c:strCache>
            </c:strRef>
          </c:cat>
          <c:val>
            <c:numRef>
              <c:f>Aggregated!$AC$29:$AC$31</c:f>
              <c:numCache>
                <c:formatCode>"$"#.#,,;</c:formatCode>
                <c:ptCount val="3"/>
                <c:pt idx="0">
                  <c:v>437010272</c:v>
                </c:pt>
                <c:pt idx="1">
                  <c:v>254200000</c:v>
                </c:pt>
                <c:pt idx="2">
                  <c:v>537200000</c:v>
                </c:pt>
              </c:numCache>
            </c:numRef>
          </c:val>
          <c:extLst>
            <c:ext xmlns:c16="http://schemas.microsoft.com/office/drawing/2014/chart" uri="{C3380CC4-5D6E-409C-BE32-E72D297353CC}">
              <c16:uniqueId val="{00000001-B727-4132-9E7C-48B6B543F828}"/>
            </c:ext>
          </c:extLst>
        </c:ser>
        <c:ser>
          <c:idx val="2"/>
          <c:order val="2"/>
          <c:tx>
            <c:strRef>
              <c:f>Aggregated!$AD$28</c:f>
              <c:strCache>
                <c:ptCount val="1"/>
                <c:pt idx="0">
                  <c:v>SPC</c:v>
                </c:pt>
              </c:strCache>
            </c:strRef>
          </c:tx>
          <c:spPr>
            <a:solidFill>
              <a:schemeClr val="accent3"/>
            </a:solidFill>
            <a:ln>
              <a:noFill/>
            </a:ln>
            <a:effectLst/>
          </c:spPr>
          <c:invertIfNegative val="0"/>
          <c:cat>
            <c:strRef>
              <c:f>Aggregated!$AA$29:$AA$31</c:f>
              <c:strCache>
                <c:ptCount val="3"/>
                <c:pt idx="0">
                  <c:v>2018–19</c:v>
                </c:pt>
                <c:pt idx="1">
                  <c:v>2017–18</c:v>
                </c:pt>
                <c:pt idx="2">
                  <c:v>2016–17</c:v>
                </c:pt>
              </c:strCache>
            </c:strRef>
          </c:cat>
          <c:val>
            <c:numRef>
              <c:f>Aggregated!$AD$29:$AD$31</c:f>
              <c:numCache>
                <c:formatCode>"$"#.#,,;</c:formatCode>
                <c:ptCount val="3"/>
                <c:pt idx="0">
                  <c:v>879800000</c:v>
                </c:pt>
                <c:pt idx="1">
                  <c:v>1241200000</c:v>
                </c:pt>
                <c:pt idx="2">
                  <c:v>408800000</c:v>
                </c:pt>
              </c:numCache>
            </c:numRef>
          </c:val>
          <c:extLst>
            <c:ext xmlns:c16="http://schemas.microsoft.com/office/drawing/2014/chart" uri="{C3380CC4-5D6E-409C-BE32-E72D297353CC}">
              <c16:uniqueId val="{00000002-B727-4132-9E7C-48B6B543F828}"/>
            </c:ext>
          </c:extLst>
        </c:ser>
        <c:dLbls>
          <c:showLegendKey val="0"/>
          <c:showVal val="0"/>
          <c:showCatName val="0"/>
          <c:showSerName val="0"/>
          <c:showPercent val="0"/>
          <c:showBubbleSize val="0"/>
        </c:dLbls>
        <c:gapWidth val="150"/>
        <c:overlap val="100"/>
        <c:axId val="436536848"/>
        <c:axId val="436537176"/>
      </c:barChart>
      <c:catAx>
        <c:axId val="436536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537176"/>
        <c:crosses val="autoZero"/>
        <c:auto val="1"/>
        <c:lblAlgn val="ctr"/>
        <c:lblOffset val="100"/>
        <c:noMultiLvlLbl val="0"/>
      </c:catAx>
      <c:valAx>
        <c:axId val="436537176"/>
        <c:scaling>
          <c:orientation val="minMax"/>
        </c:scaling>
        <c:delete val="0"/>
        <c:axPos val="b"/>
        <c:majorGridlines>
          <c:spPr>
            <a:ln w="9525" cap="flat" cmpd="sng" algn="ctr">
              <a:solidFill>
                <a:schemeClr val="tx1">
                  <a:lumMod val="15000"/>
                  <a:lumOff val="85000"/>
                </a:schemeClr>
              </a:solidFill>
              <a:round/>
            </a:ln>
            <a:effectLst/>
          </c:spPr>
        </c:majorGridlines>
        <c:numFmt formatCode="&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53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19-4DF2-98EA-8B51BD045E7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19-4DF2-98EA-8B51BD045E7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219-4DF2-98EA-8B51BD045E7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219-4DF2-98EA-8B51BD045E78}"/>
              </c:ext>
            </c:extLst>
          </c:dPt>
          <c:cat>
            <c:strRef>
              <c:f>Aggregated!$I$133:$I$136</c:f>
              <c:strCache>
                <c:ptCount val="4"/>
                <c:pt idx="0">
                  <c:v>Transactional</c:v>
                </c:pt>
                <c:pt idx="1">
                  <c:v>Leveraged</c:v>
                </c:pt>
                <c:pt idx="2">
                  <c:v>Focused</c:v>
                </c:pt>
                <c:pt idx="3">
                  <c:v>Strategic</c:v>
                </c:pt>
              </c:strCache>
            </c:strRef>
          </c:cat>
          <c:val>
            <c:numRef>
              <c:f>Aggregated!$J$133:$J$136</c:f>
              <c:numCache>
                <c:formatCode>0.0</c:formatCode>
                <c:ptCount val="4"/>
                <c:pt idx="0">
                  <c:v>50.546875</c:v>
                </c:pt>
                <c:pt idx="1">
                  <c:v>20.3125</c:v>
                </c:pt>
                <c:pt idx="2">
                  <c:v>13.828125</c:v>
                </c:pt>
                <c:pt idx="3">
                  <c:v>15.3125</c:v>
                </c:pt>
              </c:numCache>
            </c:numRef>
          </c:val>
          <c:extLst>
            <c:ext xmlns:c16="http://schemas.microsoft.com/office/drawing/2014/chart" uri="{C3380CC4-5D6E-409C-BE32-E72D297353CC}">
              <c16:uniqueId val="{00000008-0219-4DF2-98EA-8B51BD045E78}"/>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D0-4129-B3EA-E4ABBB5BF3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D0-4129-B3EA-E4ABBB5BF3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5D0-4129-B3EA-E4ABBB5BF3A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5D0-4129-B3EA-E4ABBB5BF3A6}"/>
              </c:ext>
            </c:extLst>
          </c:dPt>
          <c:cat>
            <c:strRef>
              <c:f>Aggregated!$I$133:$I$136</c:f>
              <c:strCache>
                <c:ptCount val="4"/>
                <c:pt idx="0">
                  <c:v>Transactional</c:v>
                </c:pt>
                <c:pt idx="1">
                  <c:v>Leveraged</c:v>
                </c:pt>
                <c:pt idx="2">
                  <c:v>Focused</c:v>
                </c:pt>
                <c:pt idx="3">
                  <c:v>Strategic</c:v>
                </c:pt>
              </c:strCache>
            </c:strRef>
          </c:cat>
          <c:val>
            <c:numRef>
              <c:f>Aggregated!$K$133:$K$136</c:f>
              <c:numCache>
                <c:formatCode>0.0</c:formatCode>
                <c:ptCount val="4"/>
                <c:pt idx="0">
                  <c:v>14.900093767139847</c:v>
                </c:pt>
                <c:pt idx="1">
                  <c:v>48.645982612373487</c:v>
                </c:pt>
                <c:pt idx="2">
                  <c:v>7.9227327867780231</c:v>
                </c:pt>
                <c:pt idx="3">
                  <c:v>28.531190833708635</c:v>
                </c:pt>
              </c:numCache>
            </c:numRef>
          </c:val>
          <c:extLst>
            <c:ext xmlns:c16="http://schemas.microsoft.com/office/drawing/2014/chart" uri="{C3380CC4-5D6E-409C-BE32-E72D297353CC}">
              <c16:uniqueId val="{00000008-35D0-4129-B3EA-E4ABBB5BF3A6}"/>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EDUCATION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2D-43B2-A531-05A0B4A7EA2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2D-43B2-A531-05A0B4A7EA2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F2D-43B2-A531-05A0B4A7EA2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F2D-43B2-A531-05A0B4A7EA2B}"/>
              </c:ext>
            </c:extLst>
          </c:dPt>
          <c:cat>
            <c:strRef>
              <c:f>'1-12'!$I$32:$I$35</c:f>
              <c:strCache>
                <c:ptCount val="4"/>
                <c:pt idx="0">
                  <c:v>Transactional</c:v>
                </c:pt>
                <c:pt idx="1">
                  <c:v>Leveraged</c:v>
                </c:pt>
                <c:pt idx="2">
                  <c:v>Focused</c:v>
                </c:pt>
                <c:pt idx="3">
                  <c:v>Strategic</c:v>
                </c:pt>
              </c:strCache>
            </c:strRef>
          </c:cat>
          <c:val>
            <c:numRef>
              <c:f>'1-12'!$J$32:$J$35</c:f>
              <c:numCache>
                <c:formatCode>#,##0</c:formatCode>
                <c:ptCount val="4"/>
                <c:pt idx="0">
                  <c:v>100</c:v>
                </c:pt>
                <c:pt idx="1">
                  <c:v>71</c:v>
                </c:pt>
                <c:pt idx="2">
                  <c:v>47</c:v>
                </c:pt>
                <c:pt idx="3">
                  <c:v>0</c:v>
                </c:pt>
              </c:numCache>
            </c:numRef>
          </c:val>
          <c:extLst>
            <c:ext xmlns:c16="http://schemas.microsoft.com/office/drawing/2014/chart" uri="{C3380CC4-5D6E-409C-BE32-E72D297353CC}">
              <c16:uniqueId val="{00000008-DF2D-43B2-A531-05A0B4A7EA2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ENVIRONMENT,</a:t>
            </a:r>
            <a:r>
              <a:rPr lang="en-US" sz="1100" baseline="0"/>
              <a:t> LAND, WATER AND PLANNING</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67-463D-AFBF-9B3C49B90B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67-463D-AFBF-9B3C49B90B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67-463D-AFBF-9B3C49B90B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67-463D-AFBF-9B3C49B90B82}"/>
              </c:ext>
            </c:extLst>
          </c:dPt>
          <c:cat>
            <c:strRef>
              <c:f>'1-12'!$I$32:$I$35</c:f>
              <c:strCache>
                <c:ptCount val="4"/>
                <c:pt idx="0">
                  <c:v>Transactional</c:v>
                </c:pt>
                <c:pt idx="1">
                  <c:v>Leveraged</c:v>
                </c:pt>
                <c:pt idx="2">
                  <c:v>Focused</c:v>
                </c:pt>
                <c:pt idx="3">
                  <c:v>Strategic</c:v>
                </c:pt>
              </c:strCache>
            </c:strRef>
          </c:cat>
          <c:val>
            <c:numRef>
              <c:f>'1-12'!$J$32:$J$35</c:f>
              <c:numCache>
                <c:formatCode>#,##0</c:formatCode>
                <c:ptCount val="4"/>
                <c:pt idx="0">
                  <c:v>106</c:v>
                </c:pt>
                <c:pt idx="1">
                  <c:v>0</c:v>
                </c:pt>
                <c:pt idx="2">
                  <c:v>22</c:v>
                </c:pt>
                <c:pt idx="3">
                  <c:v>14</c:v>
                </c:pt>
              </c:numCache>
            </c:numRef>
          </c:val>
          <c:extLst>
            <c:ext xmlns:c16="http://schemas.microsoft.com/office/drawing/2014/chart" uri="{C3380CC4-5D6E-409C-BE32-E72D297353CC}">
              <c16:uniqueId val="{00000008-0467-463D-AFBF-9B3C49B90B8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HEALTH AND HUMAN SERVICES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'1-12'!$J$31</c:f>
              <c:strCache>
                <c:ptCount val="1"/>
                <c:pt idx="0">
                  <c:v>Number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03-45EF-8C5A-DE70A6F81C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03-45EF-8C5A-DE70A6F81C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103-45EF-8C5A-DE70A6F81CE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103-45EF-8C5A-DE70A6F81CEF}"/>
              </c:ext>
            </c:extLst>
          </c:dPt>
          <c:dLbls>
            <c:delete val="1"/>
          </c:dLbls>
          <c:cat>
            <c:strRef>
              <c:f>'1-12'!$I$32:$I$35</c:f>
              <c:strCache>
                <c:ptCount val="4"/>
                <c:pt idx="0">
                  <c:v>Transactional</c:v>
                </c:pt>
                <c:pt idx="1">
                  <c:v>Leveraged</c:v>
                </c:pt>
                <c:pt idx="2">
                  <c:v>Focused</c:v>
                </c:pt>
                <c:pt idx="3">
                  <c:v>Strategic</c:v>
                </c:pt>
              </c:strCache>
            </c:strRef>
          </c:cat>
          <c:val>
            <c:numRef>
              <c:f>'1-12'!$J$32:$J$35</c:f>
              <c:numCache>
                <c:formatCode>#,##0</c:formatCode>
                <c:ptCount val="4"/>
                <c:pt idx="0">
                  <c:v>12</c:v>
                </c:pt>
                <c:pt idx="1">
                  <c:v>27</c:v>
                </c:pt>
                <c:pt idx="2">
                  <c:v>0</c:v>
                </c:pt>
                <c:pt idx="3">
                  <c:v>99</c:v>
                </c:pt>
              </c:numCache>
            </c:numRef>
          </c:val>
          <c:extLst>
            <c:ext xmlns:c16="http://schemas.microsoft.com/office/drawing/2014/chart" uri="{C3380CC4-5D6E-409C-BE32-E72D297353CC}">
              <c16:uniqueId val="{00000008-A103-45EF-8C5A-DE70A6F81CE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JOBS, PRECINCTS AND REGIONS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77-42F1-8EEE-5AF0FD3C2B4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77-42F1-8EEE-5AF0FD3C2B4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77-42F1-8EEE-5AF0FD3C2B4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77-42F1-8EEE-5AF0FD3C2B46}"/>
              </c:ext>
            </c:extLst>
          </c:dPt>
          <c:cat>
            <c:strRef>
              <c:f>'1-12'!$B$32:$B$35</c:f>
              <c:strCache>
                <c:ptCount val="4"/>
                <c:pt idx="0">
                  <c:v>Transactional</c:v>
                </c:pt>
                <c:pt idx="1">
                  <c:v>Leveraged</c:v>
                </c:pt>
                <c:pt idx="2">
                  <c:v>Focused</c:v>
                </c:pt>
                <c:pt idx="3">
                  <c:v>Strategic</c:v>
                </c:pt>
              </c:strCache>
            </c:strRef>
          </c:cat>
          <c:val>
            <c:numRef>
              <c:f>'1-12'!$C$32:$C$35</c:f>
              <c:numCache>
                <c:formatCode>#,##0</c:formatCode>
                <c:ptCount val="4"/>
                <c:pt idx="0">
                  <c:v>43</c:v>
                </c:pt>
                <c:pt idx="1">
                  <c:v>10</c:v>
                </c:pt>
                <c:pt idx="2">
                  <c:v>19</c:v>
                </c:pt>
                <c:pt idx="3">
                  <c:v>4</c:v>
                </c:pt>
              </c:numCache>
            </c:numRef>
          </c:val>
          <c:extLst>
            <c:ext xmlns:c16="http://schemas.microsoft.com/office/drawing/2014/chart" uri="{C3380CC4-5D6E-409C-BE32-E72D297353CC}">
              <c16:uniqueId val="{00000008-4277-42F1-8EEE-5AF0FD3C2B4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JUSTICE</a:t>
            </a:r>
            <a:r>
              <a:rPr lang="en-US" sz="1100" baseline="0"/>
              <a:t> AND COMMUNITY SAFETY</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528-4AA2-BB72-D6CAEECF16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528-4AA2-BB72-D6CAEECF16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528-4AA2-BB72-D6CAEECF16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528-4AA2-BB72-D6CAEECF1647}"/>
              </c:ext>
            </c:extLst>
          </c:dPt>
          <c:cat>
            <c:strRef>
              <c:f>'1-12'!$I$33:$I$36</c:f>
              <c:strCache>
                <c:ptCount val="4"/>
                <c:pt idx="0">
                  <c:v>Transactional</c:v>
                </c:pt>
                <c:pt idx="1">
                  <c:v>Leveraged</c:v>
                </c:pt>
                <c:pt idx="2">
                  <c:v>Focused</c:v>
                </c:pt>
                <c:pt idx="3">
                  <c:v>Strategic</c:v>
                </c:pt>
              </c:strCache>
            </c:strRef>
          </c:cat>
          <c:val>
            <c:numRef>
              <c:f>'1-12'!$J$33:$J$36</c:f>
              <c:numCache>
                <c:formatCode>#,##0</c:formatCode>
                <c:ptCount val="4"/>
                <c:pt idx="0">
                  <c:v>53</c:v>
                </c:pt>
                <c:pt idx="1">
                  <c:v>28</c:v>
                </c:pt>
                <c:pt idx="2">
                  <c:v>59</c:v>
                </c:pt>
                <c:pt idx="3">
                  <c:v>42</c:v>
                </c:pt>
              </c:numCache>
            </c:numRef>
          </c:val>
          <c:extLst>
            <c:ext xmlns:c16="http://schemas.microsoft.com/office/drawing/2014/chart" uri="{C3380CC4-5D6E-409C-BE32-E72D297353CC}">
              <c16:uniqueId val="{00000008-0528-4AA2-BB72-D6CAEECF164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E063E2-8BC0-41C6-8005-1288CDD71064}" type="doc">
      <dgm:prSet loTypeId="urn:microsoft.com/office/officeart/2005/8/layout/radial6" loCatId="cycle" qsTypeId="urn:microsoft.com/office/officeart/2005/8/quickstyle/simple5" qsCatId="simple" csTypeId="urn:microsoft.com/office/officeart/2005/8/colors/accent0_1" csCatId="mainScheme" phldr="1"/>
      <dgm:spPr/>
      <dgm:t>
        <a:bodyPr/>
        <a:lstStyle/>
        <a:p>
          <a:endParaRPr lang="en-AU"/>
        </a:p>
      </dgm:t>
    </dgm:pt>
    <dgm:pt modelId="{2CE73E87-5194-4D3D-9D9A-58642A5F4A48}">
      <dgm:prSet phldrT="[Text]"/>
      <dgm:spPr/>
      <dgm:t>
        <a:bodyPr/>
        <a:lstStyle/>
        <a:p>
          <a:r>
            <a:rPr lang="en-AU">
              <a:latin typeface="+mj-lt"/>
            </a:rPr>
            <a:t>Monitoring compliance</a:t>
          </a:r>
        </a:p>
      </dgm:t>
    </dgm:pt>
    <dgm:pt modelId="{715B7F7C-F5B5-429C-AE53-A8E4BA91BBEF}" type="parTrans" cxnId="{BF90ED24-4CBB-4650-B63D-5874FC57BB8D}">
      <dgm:prSet/>
      <dgm:spPr/>
      <dgm:t>
        <a:bodyPr/>
        <a:lstStyle/>
        <a:p>
          <a:endParaRPr lang="en-AU"/>
        </a:p>
      </dgm:t>
    </dgm:pt>
    <dgm:pt modelId="{42E915C3-FFCF-450B-9188-1568CFB192AE}" type="sibTrans" cxnId="{BF90ED24-4CBB-4650-B63D-5874FC57BB8D}">
      <dgm:prSet/>
      <dgm:spPr/>
      <dgm:t>
        <a:bodyPr/>
        <a:lstStyle/>
        <a:p>
          <a:endParaRPr lang="en-AU"/>
        </a:p>
      </dgm:t>
    </dgm:pt>
    <dgm:pt modelId="{E1F4601A-6398-4FE5-8A5A-E8D6569F0495}">
      <dgm:prSet phldrT="[Text]" custT="1"/>
      <dgm:spPr/>
      <dgm:t>
        <a:bodyPr/>
        <a:lstStyle/>
        <a:p>
          <a:r>
            <a:rPr lang="en-AU" sz="900">
              <a:latin typeface="+mj-lt"/>
            </a:rPr>
            <a:t>Annual supply reports</a:t>
          </a:r>
        </a:p>
      </dgm:t>
    </dgm:pt>
    <dgm:pt modelId="{D986833E-658B-431E-BF5C-6E7329B92313}" type="parTrans" cxnId="{99F99220-7523-4A9D-A0DF-2541C5E6506D}">
      <dgm:prSet/>
      <dgm:spPr/>
      <dgm:t>
        <a:bodyPr/>
        <a:lstStyle/>
        <a:p>
          <a:endParaRPr lang="en-AU"/>
        </a:p>
      </dgm:t>
    </dgm:pt>
    <dgm:pt modelId="{68BD6887-B815-4B7C-9A2B-5C3D583AAB9D}" type="sibTrans" cxnId="{99F99220-7523-4A9D-A0DF-2541C5E6506D}">
      <dgm:prSet/>
      <dgm:spPr/>
      <dgm:t>
        <a:bodyPr/>
        <a:lstStyle/>
        <a:p>
          <a:endParaRPr lang="en-AU">
            <a:latin typeface="+mj-lt"/>
          </a:endParaRPr>
        </a:p>
      </dgm:t>
    </dgm:pt>
    <dgm:pt modelId="{71168BCE-37CE-4032-AAE8-60CD2ED6BD32}">
      <dgm:prSet phldrT="[Text]"/>
      <dgm:spPr/>
      <dgm:t>
        <a:bodyPr/>
        <a:lstStyle/>
        <a:p>
          <a:r>
            <a:rPr lang="en-AU">
              <a:latin typeface="+mj-lt"/>
            </a:rPr>
            <a:t>Performance measures</a:t>
          </a:r>
        </a:p>
      </dgm:t>
    </dgm:pt>
    <dgm:pt modelId="{D4A8DE8F-0B48-47EA-882D-78B754B8192F}" type="parTrans" cxnId="{B9EECC24-8205-41FE-9DA5-6AF98E8E3CD8}">
      <dgm:prSet/>
      <dgm:spPr/>
      <dgm:t>
        <a:bodyPr/>
        <a:lstStyle/>
        <a:p>
          <a:endParaRPr lang="en-AU"/>
        </a:p>
      </dgm:t>
    </dgm:pt>
    <dgm:pt modelId="{6A28F0C5-C803-4464-94F4-F15361CB13C8}" type="sibTrans" cxnId="{B9EECC24-8205-41FE-9DA5-6AF98E8E3CD8}">
      <dgm:prSet/>
      <dgm:spPr/>
      <dgm:t>
        <a:bodyPr/>
        <a:lstStyle/>
        <a:p>
          <a:endParaRPr lang="en-AU">
            <a:latin typeface="+mj-lt"/>
          </a:endParaRPr>
        </a:p>
      </dgm:t>
    </dgm:pt>
    <dgm:pt modelId="{D2D9F0D5-E90B-497F-91DE-3441A97853E9}">
      <dgm:prSet phldrT="[Text]" custT="1"/>
      <dgm:spPr/>
      <dgm:t>
        <a:bodyPr/>
        <a:lstStyle/>
        <a:p>
          <a:r>
            <a:rPr lang="en-AU" sz="900">
              <a:latin typeface="+mj-lt"/>
            </a:rPr>
            <a:t>Audits</a:t>
          </a:r>
        </a:p>
      </dgm:t>
    </dgm:pt>
    <dgm:pt modelId="{B3097DF4-A30D-4F14-B3E9-38DD6E790CDB}" type="parTrans" cxnId="{07CBCF31-ED83-432A-B55B-E238FC7BD870}">
      <dgm:prSet/>
      <dgm:spPr/>
      <dgm:t>
        <a:bodyPr/>
        <a:lstStyle/>
        <a:p>
          <a:endParaRPr lang="en-AU"/>
        </a:p>
      </dgm:t>
    </dgm:pt>
    <dgm:pt modelId="{A62E427A-A6E0-49DF-BC99-8C41B85EB897}" type="sibTrans" cxnId="{07CBCF31-ED83-432A-B55B-E238FC7BD870}">
      <dgm:prSet/>
      <dgm:spPr/>
      <dgm:t>
        <a:bodyPr/>
        <a:lstStyle/>
        <a:p>
          <a:endParaRPr lang="en-AU">
            <a:latin typeface="+mj-lt"/>
          </a:endParaRPr>
        </a:p>
      </dgm:t>
    </dgm:pt>
    <dgm:pt modelId="{33C79A5E-FD77-4FBB-8331-F7BE569469A2}">
      <dgm:prSet phldrT="[Text]" custT="1"/>
      <dgm:spPr/>
      <dgm:t>
        <a:bodyPr/>
        <a:lstStyle/>
        <a:p>
          <a:r>
            <a:rPr lang="en-AU" sz="900">
              <a:latin typeface="+mj-lt"/>
            </a:rPr>
            <a:t>Engagement</a:t>
          </a:r>
          <a:r>
            <a:rPr lang="en-AU" sz="700">
              <a:latin typeface="+mj-lt"/>
            </a:rPr>
            <a:t> </a:t>
          </a:r>
        </a:p>
      </dgm:t>
    </dgm:pt>
    <dgm:pt modelId="{14C1C580-687F-4A99-9537-6DB3936A6815}" type="parTrans" cxnId="{2AE11159-1B10-465C-94CC-8C8D8D43739B}">
      <dgm:prSet/>
      <dgm:spPr/>
      <dgm:t>
        <a:bodyPr/>
        <a:lstStyle/>
        <a:p>
          <a:endParaRPr lang="en-AU"/>
        </a:p>
      </dgm:t>
    </dgm:pt>
    <dgm:pt modelId="{68254921-0B8F-44B1-A083-F5475FF795CB}" type="sibTrans" cxnId="{2AE11159-1B10-465C-94CC-8C8D8D43739B}">
      <dgm:prSet/>
      <dgm:spPr/>
      <dgm:t>
        <a:bodyPr/>
        <a:lstStyle/>
        <a:p>
          <a:endParaRPr lang="en-AU">
            <a:latin typeface="+mj-lt"/>
          </a:endParaRPr>
        </a:p>
      </dgm:t>
    </dgm:pt>
    <dgm:pt modelId="{0637361E-4777-4021-B0A8-BD76572BBE81}">
      <dgm:prSet phldrT="[Text]" custT="1"/>
      <dgm:spPr/>
      <dgm:t>
        <a:bodyPr/>
        <a:lstStyle/>
        <a:p>
          <a:r>
            <a:rPr lang="en-AU" sz="900">
              <a:latin typeface="+mj-lt"/>
            </a:rPr>
            <a:t>Complaints</a:t>
          </a:r>
        </a:p>
      </dgm:t>
    </dgm:pt>
    <dgm:pt modelId="{D8853F43-7412-4BF2-AF69-B69C97752CC6}" type="parTrans" cxnId="{3DF59248-23F5-4E24-8AD0-2C386BEA3388}">
      <dgm:prSet/>
      <dgm:spPr/>
      <dgm:t>
        <a:bodyPr/>
        <a:lstStyle/>
        <a:p>
          <a:endParaRPr lang="en-AU"/>
        </a:p>
      </dgm:t>
    </dgm:pt>
    <dgm:pt modelId="{DEC96865-C903-4D7E-AD68-1E9BDC600531}" type="sibTrans" cxnId="{3DF59248-23F5-4E24-8AD0-2C386BEA3388}">
      <dgm:prSet/>
      <dgm:spPr/>
      <dgm:t>
        <a:bodyPr/>
        <a:lstStyle/>
        <a:p>
          <a:endParaRPr lang="en-AU">
            <a:latin typeface="+mj-lt"/>
          </a:endParaRPr>
        </a:p>
      </dgm:t>
    </dgm:pt>
    <dgm:pt modelId="{B5C8E6A1-83E5-47CB-AA16-A1D61E417C4A}">
      <dgm:prSet phldrT="[Text]" custT="1"/>
      <dgm:spPr/>
      <dgm:t>
        <a:bodyPr/>
        <a:lstStyle/>
        <a:p>
          <a:r>
            <a:rPr lang="en-AU" sz="900">
              <a:latin typeface="+mj-lt"/>
            </a:rPr>
            <a:t>Procurement activity plans</a:t>
          </a:r>
        </a:p>
      </dgm:t>
    </dgm:pt>
    <dgm:pt modelId="{9DD4A27A-7622-4ACF-8EF6-DFC750E0CBA3}" type="parTrans" cxnId="{0A429E71-08C6-4EF9-9BE2-52C2AB04E0C7}">
      <dgm:prSet/>
      <dgm:spPr/>
      <dgm:t>
        <a:bodyPr/>
        <a:lstStyle/>
        <a:p>
          <a:endParaRPr lang="en-AU"/>
        </a:p>
      </dgm:t>
    </dgm:pt>
    <dgm:pt modelId="{A83CC472-2980-4A5F-8FA1-74F45CFDBF9C}" type="sibTrans" cxnId="{0A429E71-08C6-4EF9-9BE2-52C2AB04E0C7}">
      <dgm:prSet/>
      <dgm:spPr/>
      <dgm:t>
        <a:bodyPr/>
        <a:lstStyle/>
        <a:p>
          <a:endParaRPr lang="en-AU">
            <a:latin typeface="+mj-lt"/>
          </a:endParaRPr>
        </a:p>
      </dgm:t>
    </dgm:pt>
    <dgm:pt modelId="{6304C0F3-C4C3-41C5-B351-A04344540A9C}" type="pres">
      <dgm:prSet presAssocID="{CFE063E2-8BC0-41C6-8005-1288CDD71064}" presName="Name0" presStyleCnt="0">
        <dgm:presLayoutVars>
          <dgm:chMax val="1"/>
          <dgm:dir/>
          <dgm:animLvl val="ctr"/>
          <dgm:resizeHandles val="exact"/>
        </dgm:presLayoutVars>
      </dgm:prSet>
      <dgm:spPr/>
    </dgm:pt>
    <dgm:pt modelId="{09A9E4B0-D0BD-439A-9089-229C8EF476DE}" type="pres">
      <dgm:prSet presAssocID="{2CE73E87-5194-4D3D-9D9A-58642A5F4A48}" presName="centerShape" presStyleLbl="node0" presStyleIdx="0" presStyleCnt="1" custScaleX="110000" custScaleY="110000"/>
      <dgm:spPr/>
    </dgm:pt>
    <dgm:pt modelId="{7E3C90E1-5BEB-4EA0-8879-13FDF7C30418}" type="pres">
      <dgm:prSet presAssocID="{E1F4601A-6398-4FE5-8A5A-E8D6569F0495}" presName="node" presStyleLbl="node1" presStyleIdx="0" presStyleCnt="6" custScaleX="133100" custScaleY="133100">
        <dgm:presLayoutVars>
          <dgm:bulletEnabled val="1"/>
        </dgm:presLayoutVars>
      </dgm:prSet>
      <dgm:spPr/>
    </dgm:pt>
    <dgm:pt modelId="{E064C3EB-F44B-4073-B51B-B007D8CC59A2}" type="pres">
      <dgm:prSet presAssocID="{E1F4601A-6398-4FE5-8A5A-E8D6569F0495}" presName="dummy" presStyleCnt="0"/>
      <dgm:spPr/>
    </dgm:pt>
    <dgm:pt modelId="{31C3211B-3341-429B-8EE9-DDD6E6AD7191}" type="pres">
      <dgm:prSet presAssocID="{68BD6887-B815-4B7C-9A2B-5C3D583AAB9D}" presName="sibTrans" presStyleLbl="sibTrans2D1" presStyleIdx="0" presStyleCnt="6"/>
      <dgm:spPr/>
    </dgm:pt>
    <dgm:pt modelId="{283F29CF-69B3-4481-B417-959B6D8F014C}" type="pres">
      <dgm:prSet presAssocID="{71168BCE-37CE-4032-AAE8-60CD2ED6BD32}" presName="node" presStyleLbl="node1" presStyleIdx="1" presStyleCnt="6" custScaleX="133100" custScaleY="133100">
        <dgm:presLayoutVars>
          <dgm:bulletEnabled val="1"/>
        </dgm:presLayoutVars>
      </dgm:prSet>
      <dgm:spPr/>
    </dgm:pt>
    <dgm:pt modelId="{28C47EE1-2E3C-4063-902E-898B5DF7AD43}" type="pres">
      <dgm:prSet presAssocID="{71168BCE-37CE-4032-AAE8-60CD2ED6BD32}" presName="dummy" presStyleCnt="0"/>
      <dgm:spPr/>
    </dgm:pt>
    <dgm:pt modelId="{61127F12-A01A-4DA5-B8E4-CC8C1502571F}" type="pres">
      <dgm:prSet presAssocID="{6A28F0C5-C803-4464-94F4-F15361CB13C8}" presName="sibTrans" presStyleLbl="sibTrans2D1" presStyleIdx="1" presStyleCnt="6"/>
      <dgm:spPr/>
    </dgm:pt>
    <dgm:pt modelId="{78F79DF4-2867-474A-8D74-7CF9BCA32FEA}" type="pres">
      <dgm:prSet presAssocID="{D2D9F0D5-E90B-497F-91DE-3441A97853E9}" presName="node" presStyleLbl="node1" presStyleIdx="2" presStyleCnt="6" custScaleX="133100" custScaleY="133100">
        <dgm:presLayoutVars>
          <dgm:bulletEnabled val="1"/>
        </dgm:presLayoutVars>
      </dgm:prSet>
      <dgm:spPr/>
    </dgm:pt>
    <dgm:pt modelId="{24069F24-D12F-477E-9A85-66D5DA5D905A}" type="pres">
      <dgm:prSet presAssocID="{D2D9F0D5-E90B-497F-91DE-3441A97853E9}" presName="dummy" presStyleCnt="0"/>
      <dgm:spPr/>
    </dgm:pt>
    <dgm:pt modelId="{6DC92C8F-7228-481C-AB84-A8795A250A06}" type="pres">
      <dgm:prSet presAssocID="{A62E427A-A6E0-49DF-BC99-8C41B85EB897}" presName="sibTrans" presStyleLbl="sibTrans2D1" presStyleIdx="2" presStyleCnt="6"/>
      <dgm:spPr/>
    </dgm:pt>
    <dgm:pt modelId="{16FD4360-7A51-4701-8E40-EF036C27EDCF}" type="pres">
      <dgm:prSet presAssocID="{33C79A5E-FD77-4FBB-8331-F7BE569469A2}" presName="node" presStyleLbl="node1" presStyleIdx="3" presStyleCnt="6" custScaleX="133100" custScaleY="133100">
        <dgm:presLayoutVars>
          <dgm:bulletEnabled val="1"/>
        </dgm:presLayoutVars>
      </dgm:prSet>
      <dgm:spPr/>
    </dgm:pt>
    <dgm:pt modelId="{1BEEB2A1-9C48-434B-ACE8-4E0485EBF435}" type="pres">
      <dgm:prSet presAssocID="{33C79A5E-FD77-4FBB-8331-F7BE569469A2}" presName="dummy" presStyleCnt="0"/>
      <dgm:spPr/>
    </dgm:pt>
    <dgm:pt modelId="{A7D75679-0D0E-44D8-84AD-BFF81EF730E9}" type="pres">
      <dgm:prSet presAssocID="{68254921-0B8F-44B1-A083-F5475FF795CB}" presName="sibTrans" presStyleLbl="sibTrans2D1" presStyleIdx="3" presStyleCnt="6"/>
      <dgm:spPr/>
    </dgm:pt>
    <dgm:pt modelId="{28788DED-A33D-48D3-B18E-5DC5D33C655E}" type="pres">
      <dgm:prSet presAssocID="{0637361E-4777-4021-B0A8-BD76572BBE81}" presName="node" presStyleLbl="node1" presStyleIdx="4" presStyleCnt="6" custScaleX="133100" custScaleY="133100">
        <dgm:presLayoutVars>
          <dgm:bulletEnabled val="1"/>
        </dgm:presLayoutVars>
      </dgm:prSet>
      <dgm:spPr/>
    </dgm:pt>
    <dgm:pt modelId="{48D1F00F-C235-4F22-91AF-490340603F1F}" type="pres">
      <dgm:prSet presAssocID="{0637361E-4777-4021-B0A8-BD76572BBE81}" presName="dummy" presStyleCnt="0"/>
      <dgm:spPr/>
    </dgm:pt>
    <dgm:pt modelId="{F51C54C1-859D-4789-B624-5483C3FC02F2}" type="pres">
      <dgm:prSet presAssocID="{DEC96865-C903-4D7E-AD68-1E9BDC600531}" presName="sibTrans" presStyleLbl="sibTrans2D1" presStyleIdx="4" presStyleCnt="6"/>
      <dgm:spPr/>
    </dgm:pt>
    <dgm:pt modelId="{3206EA48-F917-4BE9-8832-7FEB6B95499B}" type="pres">
      <dgm:prSet presAssocID="{B5C8E6A1-83E5-47CB-AA16-A1D61E417C4A}" presName="node" presStyleLbl="node1" presStyleIdx="5" presStyleCnt="6" custScaleX="133100" custScaleY="133100">
        <dgm:presLayoutVars>
          <dgm:bulletEnabled val="1"/>
        </dgm:presLayoutVars>
      </dgm:prSet>
      <dgm:spPr/>
    </dgm:pt>
    <dgm:pt modelId="{E37000C2-1ACB-4551-9216-D789B9B21E76}" type="pres">
      <dgm:prSet presAssocID="{B5C8E6A1-83E5-47CB-AA16-A1D61E417C4A}" presName="dummy" presStyleCnt="0"/>
      <dgm:spPr/>
    </dgm:pt>
    <dgm:pt modelId="{A2AB7210-F2B5-415C-83FD-2B781786667A}" type="pres">
      <dgm:prSet presAssocID="{A83CC472-2980-4A5F-8FA1-74F45CFDBF9C}" presName="sibTrans" presStyleLbl="sibTrans2D1" presStyleIdx="5" presStyleCnt="6"/>
      <dgm:spPr/>
    </dgm:pt>
  </dgm:ptLst>
  <dgm:cxnLst>
    <dgm:cxn modelId="{99F99220-7523-4A9D-A0DF-2541C5E6506D}" srcId="{2CE73E87-5194-4D3D-9D9A-58642A5F4A48}" destId="{E1F4601A-6398-4FE5-8A5A-E8D6569F0495}" srcOrd="0" destOrd="0" parTransId="{D986833E-658B-431E-BF5C-6E7329B92313}" sibTransId="{68BD6887-B815-4B7C-9A2B-5C3D583AAB9D}"/>
    <dgm:cxn modelId="{B9EECC24-8205-41FE-9DA5-6AF98E8E3CD8}" srcId="{2CE73E87-5194-4D3D-9D9A-58642A5F4A48}" destId="{71168BCE-37CE-4032-AAE8-60CD2ED6BD32}" srcOrd="1" destOrd="0" parTransId="{D4A8DE8F-0B48-47EA-882D-78B754B8192F}" sibTransId="{6A28F0C5-C803-4464-94F4-F15361CB13C8}"/>
    <dgm:cxn modelId="{BF90ED24-4CBB-4650-B63D-5874FC57BB8D}" srcId="{CFE063E2-8BC0-41C6-8005-1288CDD71064}" destId="{2CE73E87-5194-4D3D-9D9A-58642A5F4A48}" srcOrd="0" destOrd="0" parTransId="{715B7F7C-F5B5-429C-AE53-A8E4BA91BBEF}" sibTransId="{42E915C3-FFCF-450B-9188-1568CFB192AE}"/>
    <dgm:cxn modelId="{18335F2B-8888-47B4-93A3-A1AB806C247B}" type="presOf" srcId="{D2D9F0D5-E90B-497F-91DE-3441A97853E9}" destId="{78F79DF4-2867-474A-8D74-7CF9BCA32FEA}" srcOrd="0" destOrd="0" presId="urn:microsoft.com/office/officeart/2005/8/layout/radial6"/>
    <dgm:cxn modelId="{07CBCF31-ED83-432A-B55B-E238FC7BD870}" srcId="{2CE73E87-5194-4D3D-9D9A-58642A5F4A48}" destId="{D2D9F0D5-E90B-497F-91DE-3441A97853E9}" srcOrd="2" destOrd="0" parTransId="{B3097DF4-A30D-4F14-B3E9-38DD6E790CDB}" sibTransId="{A62E427A-A6E0-49DF-BC99-8C41B85EB897}"/>
    <dgm:cxn modelId="{A08B7B33-F6FD-4AA0-AC3B-0F3A4D8361A8}" type="presOf" srcId="{A83CC472-2980-4A5F-8FA1-74F45CFDBF9C}" destId="{A2AB7210-F2B5-415C-83FD-2B781786667A}" srcOrd="0" destOrd="0" presId="urn:microsoft.com/office/officeart/2005/8/layout/radial6"/>
    <dgm:cxn modelId="{9B586D65-FAB4-48F2-9C3E-CABF53D551D9}" type="presOf" srcId="{E1F4601A-6398-4FE5-8A5A-E8D6569F0495}" destId="{7E3C90E1-5BEB-4EA0-8879-13FDF7C30418}" srcOrd="0" destOrd="0" presId="urn:microsoft.com/office/officeart/2005/8/layout/radial6"/>
    <dgm:cxn modelId="{3DF59248-23F5-4E24-8AD0-2C386BEA3388}" srcId="{2CE73E87-5194-4D3D-9D9A-58642A5F4A48}" destId="{0637361E-4777-4021-B0A8-BD76572BBE81}" srcOrd="4" destOrd="0" parTransId="{D8853F43-7412-4BF2-AF69-B69C97752CC6}" sibTransId="{DEC96865-C903-4D7E-AD68-1E9BDC600531}"/>
    <dgm:cxn modelId="{A88DF84C-70E1-472E-9489-5C5A4A504BB8}" type="presOf" srcId="{33C79A5E-FD77-4FBB-8331-F7BE569469A2}" destId="{16FD4360-7A51-4701-8E40-EF036C27EDCF}" srcOrd="0" destOrd="0" presId="urn:microsoft.com/office/officeart/2005/8/layout/radial6"/>
    <dgm:cxn modelId="{0A429E71-08C6-4EF9-9BE2-52C2AB04E0C7}" srcId="{2CE73E87-5194-4D3D-9D9A-58642A5F4A48}" destId="{B5C8E6A1-83E5-47CB-AA16-A1D61E417C4A}" srcOrd="5" destOrd="0" parTransId="{9DD4A27A-7622-4ACF-8EF6-DFC750E0CBA3}" sibTransId="{A83CC472-2980-4A5F-8FA1-74F45CFDBF9C}"/>
    <dgm:cxn modelId="{4F8EF073-8196-4514-AB97-0E18777E0A50}" type="presOf" srcId="{68254921-0B8F-44B1-A083-F5475FF795CB}" destId="{A7D75679-0D0E-44D8-84AD-BFF81EF730E9}" srcOrd="0" destOrd="0" presId="urn:microsoft.com/office/officeart/2005/8/layout/radial6"/>
    <dgm:cxn modelId="{2AE11159-1B10-465C-94CC-8C8D8D43739B}" srcId="{2CE73E87-5194-4D3D-9D9A-58642A5F4A48}" destId="{33C79A5E-FD77-4FBB-8331-F7BE569469A2}" srcOrd="3" destOrd="0" parTransId="{14C1C580-687F-4A99-9537-6DB3936A6815}" sibTransId="{68254921-0B8F-44B1-A083-F5475FF795CB}"/>
    <dgm:cxn modelId="{AC16E1A4-E961-4E10-9DEF-3CFFCF6266B6}" type="presOf" srcId="{DEC96865-C903-4D7E-AD68-1E9BDC600531}" destId="{F51C54C1-859D-4789-B624-5483C3FC02F2}" srcOrd="0" destOrd="0" presId="urn:microsoft.com/office/officeart/2005/8/layout/radial6"/>
    <dgm:cxn modelId="{E123AAA5-8782-4ABB-A77D-AF7374CE3F0A}" type="presOf" srcId="{71168BCE-37CE-4032-AAE8-60CD2ED6BD32}" destId="{283F29CF-69B3-4481-B417-959B6D8F014C}" srcOrd="0" destOrd="0" presId="urn:microsoft.com/office/officeart/2005/8/layout/radial6"/>
    <dgm:cxn modelId="{717F28A9-13CA-4229-8687-003523904ABA}" type="presOf" srcId="{CFE063E2-8BC0-41C6-8005-1288CDD71064}" destId="{6304C0F3-C4C3-41C5-B351-A04344540A9C}" srcOrd="0" destOrd="0" presId="urn:microsoft.com/office/officeart/2005/8/layout/radial6"/>
    <dgm:cxn modelId="{80CCA7BE-D905-4938-9A35-0B2227A2A9B5}" type="presOf" srcId="{0637361E-4777-4021-B0A8-BD76572BBE81}" destId="{28788DED-A33D-48D3-B18E-5DC5D33C655E}" srcOrd="0" destOrd="0" presId="urn:microsoft.com/office/officeart/2005/8/layout/radial6"/>
    <dgm:cxn modelId="{780F00E7-5DD2-4E69-8394-FFA87CF793E6}" type="presOf" srcId="{68BD6887-B815-4B7C-9A2B-5C3D583AAB9D}" destId="{31C3211B-3341-429B-8EE9-DDD6E6AD7191}" srcOrd="0" destOrd="0" presId="urn:microsoft.com/office/officeart/2005/8/layout/radial6"/>
    <dgm:cxn modelId="{2295A4C7-818F-4DFA-896B-7F4095823E56}" type="presOf" srcId="{A62E427A-A6E0-49DF-BC99-8C41B85EB897}" destId="{6DC92C8F-7228-481C-AB84-A8795A250A06}" srcOrd="0" destOrd="0" presId="urn:microsoft.com/office/officeart/2005/8/layout/radial6"/>
    <dgm:cxn modelId="{57C487CA-EA73-423F-97A0-DCFFC830F4C2}" type="presOf" srcId="{2CE73E87-5194-4D3D-9D9A-58642A5F4A48}" destId="{09A9E4B0-D0BD-439A-9089-229C8EF476DE}" srcOrd="0" destOrd="0" presId="urn:microsoft.com/office/officeart/2005/8/layout/radial6"/>
    <dgm:cxn modelId="{E02D17F6-D00F-49E8-B3A4-53BD3400FA44}" type="presOf" srcId="{6A28F0C5-C803-4464-94F4-F15361CB13C8}" destId="{61127F12-A01A-4DA5-B8E4-CC8C1502571F}" srcOrd="0" destOrd="0" presId="urn:microsoft.com/office/officeart/2005/8/layout/radial6"/>
    <dgm:cxn modelId="{311C6DFF-C18F-4F01-B2B6-726A408D64A2}" type="presOf" srcId="{B5C8E6A1-83E5-47CB-AA16-A1D61E417C4A}" destId="{3206EA48-F917-4BE9-8832-7FEB6B95499B}" srcOrd="0" destOrd="0" presId="urn:microsoft.com/office/officeart/2005/8/layout/radial6"/>
    <dgm:cxn modelId="{23A044E4-EE2B-4BCA-9F85-C4D5778D129C}" type="presParOf" srcId="{6304C0F3-C4C3-41C5-B351-A04344540A9C}" destId="{09A9E4B0-D0BD-439A-9089-229C8EF476DE}" srcOrd="0" destOrd="0" presId="urn:microsoft.com/office/officeart/2005/8/layout/radial6"/>
    <dgm:cxn modelId="{81439C91-BC1C-41A6-A3EB-944CCDDDCA56}" type="presParOf" srcId="{6304C0F3-C4C3-41C5-B351-A04344540A9C}" destId="{7E3C90E1-5BEB-4EA0-8879-13FDF7C30418}" srcOrd="1" destOrd="0" presId="urn:microsoft.com/office/officeart/2005/8/layout/radial6"/>
    <dgm:cxn modelId="{80D6C3F5-CF79-4598-B9FF-7D75A4C57BF9}" type="presParOf" srcId="{6304C0F3-C4C3-41C5-B351-A04344540A9C}" destId="{E064C3EB-F44B-4073-B51B-B007D8CC59A2}" srcOrd="2" destOrd="0" presId="urn:microsoft.com/office/officeart/2005/8/layout/radial6"/>
    <dgm:cxn modelId="{0C5D9F0D-5E96-47E5-9557-C450DE05F180}" type="presParOf" srcId="{6304C0F3-C4C3-41C5-B351-A04344540A9C}" destId="{31C3211B-3341-429B-8EE9-DDD6E6AD7191}" srcOrd="3" destOrd="0" presId="urn:microsoft.com/office/officeart/2005/8/layout/radial6"/>
    <dgm:cxn modelId="{9405AF08-3C82-4FA7-B595-55841C46AF3E}" type="presParOf" srcId="{6304C0F3-C4C3-41C5-B351-A04344540A9C}" destId="{283F29CF-69B3-4481-B417-959B6D8F014C}" srcOrd="4" destOrd="0" presId="urn:microsoft.com/office/officeart/2005/8/layout/radial6"/>
    <dgm:cxn modelId="{499FC728-6469-49A6-9664-B1566595772D}" type="presParOf" srcId="{6304C0F3-C4C3-41C5-B351-A04344540A9C}" destId="{28C47EE1-2E3C-4063-902E-898B5DF7AD43}" srcOrd="5" destOrd="0" presId="urn:microsoft.com/office/officeart/2005/8/layout/radial6"/>
    <dgm:cxn modelId="{C69F8D88-F9FB-4ABD-8677-E4A866AB818D}" type="presParOf" srcId="{6304C0F3-C4C3-41C5-B351-A04344540A9C}" destId="{61127F12-A01A-4DA5-B8E4-CC8C1502571F}" srcOrd="6" destOrd="0" presId="urn:microsoft.com/office/officeart/2005/8/layout/radial6"/>
    <dgm:cxn modelId="{44914C6B-6C00-45A5-BF80-8F675CF8BBFF}" type="presParOf" srcId="{6304C0F3-C4C3-41C5-B351-A04344540A9C}" destId="{78F79DF4-2867-474A-8D74-7CF9BCA32FEA}" srcOrd="7" destOrd="0" presId="urn:microsoft.com/office/officeart/2005/8/layout/radial6"/>
    <dgm:cxn modelId="{9EEF2C59-43F1-4D49-82C2-550EE30A6F27}" type="presParOf" srcId="{6304C0F3-C4C3-41C5-B351-A04344540A9C}" destId="{24069F24-D12F-477E-9A85-66D5DA5D905A}" srcOrd="8" destOrd="0" presId="urn:microsoft.com/office/officeart/2005/8/layout/radial6"/>
    <dgm:cxn modelId="{D01131BD-6AA3-4B16-9B94-31ADB9B3C19F}" type="presParOf" srcId="{6304C0F3-C4C3-41C5-B351-A04344540A9C}" destId="{6DC92C8F-7228-481C-AB84-A8795A250A06}" srcOrd="9" destOrd="0" presId="urn:microsoft.com/office/officeart/2005/8/layout/radial6"/>
    <dgm:cxn modelId="{707F5D84-AE12-4EAD-B7EF-F7644018C250}" type="presParOf" srcId="{6304C0F3-C4C3-41C5-B351-A04344540A9C}" destId="{16FD4360-7A51-4701-8E40-EF036C27EDCF}" srcOrd="10" destOrd="0" presId="urn:microsoft.com/office/officeart/2005/8/layout/radial6"/>
    <dgm:cxn modelId="{95841DF2-D1DD-4DD7-BEE3-7948E88F2C94}" type="presParOf" srcId="{6304C0F3-C4C3-41C5-B351-A04344540A9C}" destId="{1BEEB2A1-9C48-434B-ACE8-4E0485EBF435}" srcOrd="11" destOrd="0" presId="urn:microsoft.com/office/officeart/2005/8/layout/radial6"/>
    <dgm:cxn modelId="{2EB97049-BCFC-46AC-A898-EBA0D0E92354}" type="presParOf" srcId="{6304C0F3-C4C3-41C5-B351-A04344540A9C}" destId="{A7D75679-0D0E-44D8-84AD-BFF81EF730E9}" srcOrd="12" destOrd="0" presId="urn:microsoft.com/office/officeart/2005/8/layout/radial6"/>
    <dgm:cxn modelId="{6833F4FA-0B57-4474-B1A3-1924DC3F5ECA}" type="presParOf" srcId="{6304C0F3-C4C3-41C5-B351-A04344540A9C}" destId="{28788DED-A33D-48D3-B18E-5DC5D33C655E}" srcOrd="13" destOrd="0" presId="urn:microsoft.com/office/officeart/2005/8/layout/radial6"/>
    <dgm:cxn modelId="{6AE4EB62-986F-44BB-AB3E-6AFCACB99013}" type="presParOf" srcId="{6304C0F3-C4C3-41C5-B351-A04344540A9C}" destId="{48D1F00F-C235-4F22-91AF-490340603F1F}" srcOrd="14" destOrd="0" presId="urn:microsoft.com/office/officeart/2005/8/layout/radial6"/>
    <dgm:cxn modelId="{EABE7499-C743-406E-A411-ADCE6240C0F1}" type="presParOf" srcId="{6304C0F3-C4C3-41C5-B351-A04344540A9C}" destId="{F51C54C1-859D-4789-B624-5483C3FC02F2}" srcOrd="15" destOrd="0" presId="urn:microsoft.com/office/officeart/2005/8/layout/radial6"/>
    <dgm:cxn modelId="{2A9B11BB-C7F0-4BC1-B277-7863613A3911}" type="presParOf" srcId="{6304C0F3-C4C3-41C5-B351-A04344540A9C}" destId="{3206EA48-F917-4BE9-8832-7FEB6B95499B}" srcOrd="16" destOrd="0" presId="urn:microsoft.com/office/officeart/2005/8/layout/radial6"/>
    <dgm:cxn modelId="{AB0E9F7A-434F-44E9-A970-600CD85500EF}" type="presParOf" srcId="{6304C0F3-C4C3-41C5-B351-A04344540A9C}" destId="{E37000C2-1ACB-4551-9216-D789B9B21E76}" srcOrd="17" destOrd="0" presId="urn:microsoft.com/office/officeart/2005/8/layout/radial6"/>
    <dgm:cxn modelId="{0921C077-C2DB-4C65-8FF3-A32E6C3067E4}" type="presParOf" srcId="{6304C0F3-C4C3-41C5-B351-A04344540A9C}" destId="{A2AB7210-F2B5-415C-83FD-2B781786667A}" srcOrd="18" destOrd="0" presId="urn:microsoft.com/office/officeart/2005/8/layout/radial6"/>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B7210-F2B5-415C-83FD-2B781786667A}">
      <dsp:nvSpPr>
        <dsp:cNvPr id="0" name=""/>
        <dsp:cNvSpPr/>
      </dsp:nvSpPr>
      <dsp:spPr>
        <a:xfrm>
          <a:off x="1512507" y="330942"/>
          <a:ext cx="2271814" cy="2271814"/>
        </a:xfrm>
        <a:prstGeom prst="blockArc">
          <a:avLst>
            <a:gd name="adj1" fmla="val 12600000"/>
            <a:gd name="adj2" fmla="val 16200000"/>
            <a:gd name="adj3" fmla="val 4510"/>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51C54C1-859D-4789-B624-5483C3FC02F2}">
      <dsp:nvSpPr>
        <dsp:cNvPr id="0" name=""/>
        <dsp:cNvSpPr/>
      </dsp:nvSpPr>
      <dsp:spPr>
        <a:xfrm>
          <a:off x="1512507" y="330942"/>
          <a:ext cx="2271814" cy="2271814"/>
        </a:xfrm>
        <a:prstGeom prst="blockArc">
          <a:avLst>
            <a:gd name="adj1" fmla="val 9000000"/>
            <a:gd name="adj2" fmla="val 12600000"/>
            <a:gd name="adj3" fmla="val 4510"/>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7D75679-0D0E-44D8-84AD-BFF81EF730E9}">
      <dsp:nvSpPr>
        <dsp:cNvPr id="0" name=""/>
        <dsp:cNvSpPr/>
      </dsp:nvSpPr>
      <dsp:spPr>
        <a:xfrm>
          <a:off x="1512507" y="330942"/>
          <a:ext cx="2271814" cy="2271814"/>
        </a:xfrm>
        <a:prstGeom prst="blockArc">
          <a:avLst>
            <a:gd name="adj1" fmla="val 5400000"/>
            <a:gd name="adj2" fmla="val 9000000"/>
            <a:gd name="adj3" fmla="val 4510"/>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DC92C8F-7228-481C-AB84-A8795A250A06}">
      <dsp:nvSpPr>
        <dsp:cNvPr id="0" name=""/>
        <dsp:cNvSpPr/>
      </dsp:nvSpPr>
      <dsp:spPr>
        <a:xfrm>
          <a:off x="1512507" y="330942"/>
          <a:ext cx="2271814" cy="2271814"/>
        </a:xfrm>
        <a:prstGeom prst="blockArc">
          <a:avLst>
            <a:gd name="adj1" fmla="val 1800000"/>
            <a:gd name="adj2" fmla="val 5400000"/>
            <a:gd name="adj3" fmla="val 4510"/>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1127F12-A01A-4DA5-B8E4-CC8C1502571F}">
      <dsp:nvSpPr>
        <dsp:cNvPr id="0" name=""/>
        <dsp:cNvSpPr/>
      </dsp:nvSpPr>
      <dsp:spPr>
        <a:xfrm>
          <a:off x="1512507" y="330942"/>
          <a:ext cx="2271814" cy="2271814"/>
        </a:xfrm>
        <a:prstGeom prst="blockArc">
          <a:avLst>
            <a:gd name="adj1" fmla="val 19800000"/>
            <a:gd name="adj2" fmla="val 1800000"/>
            <a:gd name="adj3" fmla="val 4510"/>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1C3211B-3341-429B-8EE9-DDD6E6AD7191}">
      <dsp:nvSpPr>
        <dsp:cNvPr id="0" name=""/>
        <dsp:cNvSpPr/>
      </dsp:nvSpPr>
      <dsp:spPr>
        <a:xfrm>
          <a:off x="1512507" y="330942"/>
          <a:ext cx="2271814" cy="2271814"/>
        </a:xfrm>
        <a:prstGeom prst="blockArc">
          <a:avLst>
            <a:gd name="adj1" fmla="val 16200000"/>
            <a:gd name="adj2" fmla="val 19800000"/>
            <a:gd name="adj3" fmla="val 4510"/>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9A9E4B0-D0BD-439A-9089-229C8EF476DE}">
      <dsp:nvSpPr>
        <dsp:cNvPr id="0" name=""/>
        <dsp:cNvSpPr/>
      </dsp:nvSpPr>
      <dsp:spPr>
        <a:xfrm>
          <a:off x="2089376" y="907812"/>
          <a:ext cx="1118075" cy="1118075"/>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latin typeface="+mj-lt"/>
            </a:rPr>
            <a:t>Monitoring compliance</a:t>
          </a:r>
        </a:p>
      </dsp:txBody>
      <dsp:txXfrm>
        <a:off x="2253114" y="1071550"/>
        <a:ext cx="790599" cy="790599"/>
      </dsp:txXfrm>
    </dsp:sp>
    <dsp:sp modelId="{7E3C90E1-5BEB-4EA0-8879-13FDF7C30418}">
      <dsp:nvSpPr>
        <dsp:cNvPr id="0" name=""/>
        <dsp:cNvSpPr/>
      </dsp:nvSpPr>
      <dsp:spPr>
        <a:xfrm>
          <a:off x="2174909" y="-116948"/>
          <a:ext cx="947010" cy="947010"/>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mj-lt"/>
            </a:rPr>
            <a:t>Annual supply reports</a:t>
          </a:r>
        </a:p>
      </dsp:txBody>
      <dsp:txXfrm>
        <a:off x="2313595" y="21738"/>
        <a:ext cx="669638" cy="669638"/>
      </dsp:txXfrm>
    </dsp:sp>
    <dsp:sp modelId="{283F29CF-69B3-4481-B417-959B6D8F014C}">
      <dsp:nvSpPr>
        <dsp:cNvPr id="0" name=""/>
        <dsp:cNvSpPr/>
      </dsp:nvSpPr>
      <dsp:spPr>
        <a:xfrm>
          <a:off x="3136451" y="438198"/>
          <a:ext cx="947010" cy="947010"/>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mj-lt"/>
            </a:rPr>
            <a:t>Performance measures</a:t>
          </a:r>
        </a:p>
      </dsp:txBody>
      <dsp:txXfrm>
        <a:off x="3275137" y="576884"/>
        <a:ext cx="669638" cy="669638"/>
      </dsp:txXfrm>
    </dsp:sp>
    <dsp:sp modelId="{78F79DF4-2867-474A-8D74-7CF9BCA32FEA}">
      <dsp:nvSpPr>
        <dsp:cNvPr id="0" name=""/>
        <dsp:cNvSpPr/>
      </dsp:nvSpPr>
      <dsp:spPr>
        <a:xfrm>
          <a:off x="3136451" y="1548491"/>
          <a:ext cx="947010" cy="947010"/>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mj-lt"/>
            </a:rPr>
            <a:t>Audits</a:t>
          </a:r>
        </a:p>
      </dsp:txBody>
      <dsp:txXfrm>
        <a:off x="3275137" y="1687177"/>
        <a:ext cx="669638" cy="669638"/>
      </dsp:txXfrm>
    </dsp:sp>
    <dsp:sp modelId="{16FD4360-7A51-4701-8E40-EF036C27EDCF}">
      <dsp:nvSpPr>
        <dsp:cNvPr id="0" name=""/>
        <dsp:cNvSpPr/>
      </dsp:nvSpPr>
      <dsp:spPr>
        <a:xfrm>
          <a:off x="2174909" y="2103638"/>
          <a:ext cx="947010" cy="947010"/>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mj-lt"/>
            </a:rPr>
            <a:t>Engagement</a:t>
          </a:r>
          <a:r>
            <a:rPr lang="en-AU" sz="700" kern="1200">
              <a:latin typeface="+mj-lt"/>
            </a:rPr>
            <a:t> </a:t>
          </a:r>
        </a:p>
      </dsp:txBody>
      <dsp:txXfrm>
        <a:off x="2313595" y="2242324"/>
        <a:ext cx="669638" cy="669638"/>
      </dsp:txXfrm>
    </dsp:sp>
    <dsp:sp modelId="{28788DED-A33D-48D3-B18E-5DC5D33C655E}">
      <dsp:nvSpPr>
        <dsp:cNvPr id="0" name=""/>
        <dsp:cNvSpPr/>
      </dsp:nvSpPr>
      <dsp:spPr>
        <a:xfrm>
          <a:off x="1213367" y="1548491"/>
          <a:ext cx="947010" cy="947010"/>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mj-lt"/>
            </a:rPr>
            <a:t>Complaints</a:t>
          </a:r>
        </a:p>
      </dsp:txBody>
      <dsp:txXfrm>
        <a:off x="1352053" y="1687177"/>
        <a:ext cx="669638" cy="669638"/>
      </dsp:txXfrm>
    </dsp:sp>
    <dsp:sp modelId="{3206EA48-F917-4BE9-8832-7FEB6B95499B}">
      <dsp:nvSpPr>
        <dsp:cNvPr id="0" name=""/>
        <dsp:cNvSpPr/>
      </dsp:nvSpPr>
      <dsp:spPr>
        <a:xfrm>
          <a:off x="1213367" y="438198"/>
          <a:ext cx="947010" cy="947010"/>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mj-lt"/>
            </a:rPr>
            <a:t>Procurement activity plans</a:t>
          </a:r>
        </a:p>
      </dsp:txBody>
      <dsp:txXfrm>
        <a:off x="1352053" y="576884"/>
        <a:ext cx="669638" cy="66963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48F8AE8-0BD4-499C-87F6-1176CC2079B2}">
  <ds:schemaRefs>
    <ds:schemaRef ds:uri="http://schemas.openxmlformats.org/officeDocument/2006/bibliography"/>
  </ds:schemaRefs>
</ds:datastoreItem>
</file>

<file path=customXml/itemProps2.xml><?xml version="1.0" encoding="utf-8"?>
<ds:datastoreItem xmlns:ds="http://schemas.openxmlformats.org/officeDocument/2006/customXml" ds:itemID="{00A9E611-242A-4C8F-9935-3A16698D992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18230</Words>
  <Characters>103916</Characters>
  <Application>Microsoft Office Word</Application>
  <DocSecurity>0</DocSecurity>
  <PresentationFormat/>
  <Lines>865</Lines>
  <Paragraphs>243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keelie reader</dc:creator>
  <cp:keywords/>
  <dc:description/>
  <cp:lastModifiedBy>Athena Rozenberg (DTF)</cp:lastModifiedBy>
  <cp:revision>2</cp:revision>
  <cp:lastPrinted>2019-08-12T01:34:00Z</cp:lastPrinted>
  <dcterms:created xsi:type="dcterms:W3CDTF">2022-05-24T11:24:00Z</dcterms:created>
  <dcterms:modified xsi:type="dcterms:W3CDTF">2022-05-24T11:24:00Z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
  </property>
  <property fmtid="{D5CDD505-2E9C-101B-9397-08002B2CF9AE}" pid="3" name="PSPFClassification">
    <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
  </property>
  <property fmtid="{D5CDD505-2E9C-101B-9397-08002B2CF9AE}" pid="7" name="MSIP_Label_7158ebbd-6c5e-441f-bfc9-4eb8c11e3978_SetDate">
    <vt:lpwstr>2022-05-24T11:24:06Z</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Application">
    <vt:lpwstr/>
  </property>
  <property fmtid="{D5CDD505-2E9C-101B-9397-08002B2CF9AE}" pid="10" name="MSIP_Label_7158ebbd-6c5e-441f-bfc9-4eb8c11e3978_Extended_MSFT_Method">
    <vt:lpwstr/>
  </property>
  <property fmtid="{D5CDD505-2E9C-101B-9397-08002B2CF9AE}" pid="11" name="MSIP_Label_7158ebbd-6c5e-441f-bfc9-4eb8c11e3978_Method">
    <vt:lpwstr>Privileged</vt:lpwstr>
  </property>
  <property fmtid="{D5CDD505-2E9C-101B-9397-08002B2CF9AE}" pid="12" name="MSIP_Label_7158ebbd-6c5e-441f-bfc9-4eb8c11e3978_ActionId">
    <vt:lpwstr>9224d191-d647-470e-bbe3-9081ab43b321</vt:lpwstr>
  </property>
  <property fmtid="{D5CDD505-2E9C-101B-9397-08002B2CF9AE}" pid="13" name="MSIP_Label_7158ebbd-6c5e-441f-bfc9-4eb8c11e3978_ContentBits">
    <vt:lpwstr>2</vt:lpwstr>
  </property>
</Properties>
</file>